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eastAsia="en-US"/>
        </w:rPr>
      </w:pPr>
      <w:r>
        <w:rPr>
          <w:lang w:eastAsia="en-US"/>
        </w:rPr>
        <w:t>Chapter 7.1 S</w:t>
      </w:r>
      <w:r>
        <w:rPr>
          <w:rFonts w:hint="default"/>
          <w:lang w:eastAsia="en-US"/>
        </w:rPr>
        <w:t>erialized Scheduling and Serializable Schedule</w:t>
      </w:r>
    </w:p>
    <w:p>
      <w:pPr>
        <w:rPr>
          <w:rFonts w:hint="default"/>
          <w:i/>
          <w:iCs/>
          <w:highlight w:val="yellow"/>
          <w:lang w:eastAsia="en-US"/>
        </w:rPr>
      </w:pPr>
      <w:r>
        <w:rPr>
          <w:rFonts w:hint="default"/>
          <w:i/>
          <w:iCs/>
          <w:highlight w:val="yellow"/>
          <w:lang w:eastAsia="en-US"/>
        </w:rPr>
        <w:t>Rightness Principle:</w:t>
      </w:r>
    </w:p>
    <w:p>
      <w:pPr>
        <w:rPr>
          <w:rFonts w:hint="default"/>
          <w:lang w:eastAsia="en-US"/>
        </w:rPr>
      </w:pPr>
      <w:r>
        <w:rPr>
          <w:rFonts w:hint="default"/>
          <w:lang w:eastAsia="en-US"/>
        </w:rPr>
        <w:t xml:space="preserve">Back to the Rightness Principle, here if each Transaction is executed isolated without currency Transaction, then </w:t>
      </w:r>
      <w:r>
        <w:rPr>
          <w:rFonts w:hint="default"/>
          <w:i/>
          <w:iCs/>
          <w:color w:val="000000" w:themeColor="text1"/>
          <w:shd w:val="clear" w:color="FFFFFF" w:fill="D9D9D9"/>
          <w:lang w:eastAsia="en-US"/>
          <w14:textFill>
            <w14:solidFill>
              <w14:schemeClr w14:val="tx1"/>
            </w14:solidFill>
          </w14:textFill>
        </w:rPr>
        <w:t>the status of Database System would be turns from one right status to another right status.</w:t>
      </w:r>
    </w:p>
    <w:p>
      <w:pPr>
        <w:rPr>
          <w:rFonts w:hint="default"/>
          <w:lang w:eastAsia="en-US"/>
        </w:rPr>
      </w:pPr>
    </w:p>
    <w:p>
      <w:pPr>
        <w:rPr>
          <w:rFonts w:hint="default"/>
          <w:lang w:eastAsia="en-US"/>
        </w:rPr>
      </w:pPr>
      <w:r>
        <w:rPr>
          <w:rFonts w:hint="default"/>
          <w:lang w:eastAsia="en-US"/>
        </w:rPr>
        <w:t xml:space="preserve">But practically, Transaction would be executed with other Transactions currently, therefore, Rightness Principle would not be suitable here. This Chapter introduces the concept of </w:t>
      </w:r>
      <w:r>
        <w:rPr>
          <w:rFonts w:hint="default"/>
          <w:i/>
          <w:iCs/>
          <w:shd w:val="clear" w:color="FFFFFF" w:fill="D9D9D9"/>
          <w:lang w:eastAsia="en-US"/>
        </w:rPr>
        <w:t>Scheduler</w:t>
      </w:r>
      <w:r>
        <w:rPr>
          <w:rFonts w:hint="default"/>
          <w:lang w:eastAsia="en-US"/>
        </w:rPr>
        <w:t xml:space="preserve"> and </w:t>
      </w:r>
      <w:r>
        <w:rPr>
          <w:rFonts w:hint="default"/>
          <w:i/>
          <w:iCs/>
          <w:shd w:val="clear" w:color="FFFFFF" w:fill="D9D9D9"/>
          <w:lang w:eastAsia="en-US"/>
        </w:rPr>
        <w:t>Result of ‘Serializable Schedule’ would be the same as execution one Transaction one time.</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7.1.1 Schedule</w:t>
      </w:r>
    </w:p>
    <w:p>
      <w:pPr>
        <w:rPr>
          <w:rFonts w:hint="default"/>
          <w:i/>
          <w:iCs/>
          <w:highlight w:val="yellow"/>
          <w:shd w:val="clear" w:color="auto" w:fill="auto"/>
          <w:lang w:eastAsia="en-US"/>
        </w:rPr>
      </w:pPr>
      <w:r>
        <w:rPr>
          <w:rFonts w:hint="default"/>
          <w:i/>
          <w:iCs/>
          <w:highlight w:val="yellow"/>
          <w:shd w:val="clear" w:color="auto" w:fill="auto"/>
          <w:lang w:eastAsia="en-US"/>
        </w:rPr>
        <w:t>Definition:</w:t>
      </w:r>
    </w:p>
    <w:p>
      <w:pPr>
        <w:rPr>
          <w:rFonts w:hint="default"/>
          <w:lang w:eastAsia="en-US"/>
        </w:rPr>
      </w:pPr>
      <w:r>
        <w:rPr>
          <w:rFonts w:hint="default"/>
          <w:lang w:eastAsia="en-US"/>
        </w:rPr>
        <w:t>Scheduler is one Sequence of one or multiple Transactions. We need to pay attention that when we do research on Concurrency Control, the important Read and Write happens in the Main Memory but not Disk. Which is to say that, variable A which has been put into the Main Memory by Transaction T can be visited by Transaction T but also can be visited by other Transactions.</w:t>
      </w:r>
    </w:p>
    <w:p>
      <w:pPr>
        <w:rPr>
          <w:rFonts w:hint="default"/>
          <w:i/>
          <w:iCs/>
          <w:highlight w:val="yellow"/>
          <w:lang w:eastAsia="en-US"/>
        </w:rPr>
      </w:pPr>
      <w:r>
        <w:rPr>
          <w:rFonts w:hint="default"/>
          <w:i/>
          <w:iCs/>
          <w:highlight w:val="yellow"/>
          <w:lang w:eastAsia="en-US"/>
        </w:rPr>
        <w:t>Example:</w:t>
      </w:r>
    </w:p>
    <w:p>
      <w:pPr>
        <w:rPr>
          <w:rFonts w:hint="default"/>
          <w:lang w:eastAsia="en-US"/>
        </w:rPr>
      </w:pPr>
      <w:r>
        <w:rPr>
          <w:rFonts w:hint="default"/>
          <w:lang w:eastAsia="en-US"/>
        </w:rPr>
        <w:t>Let’s consider two Transactions and their executions would bring what influence to the Database according to the sequence. The Transactions T1 and T2 are just like below, variable t and s are local variables for Transactions T1 and T2. They are not Database Elements.</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91"/>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T1</w:t>
            </w:r>
          </w:p>
        </w:tc>
        <w:tc>
          <w:tcPr>
            <w:tcW w:w="2141"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T2</w:t>
            </w:r>
          </w:p>
        </w:tc>
      </w:tr>
      <w:tr>
        <w:trPr>
          <w:jc w:val="center"/>
        </w:trPr>
        <w:tc>
          <w:tcPr>
            <w:tcW w:w="1891" w:type="dxa"/>
            <w:vAlign w:val="center"/>
          </w:tcPr>
          <w:p>
            <w:pPr>
              <w:jc w:val="center"/>
              <w:rPr>
                <w:rFonts w:hint="default"/>
                <w:i/>
                <w:iCs/>
                <w:vertAlign w:val="baseline"/>
                <w:lang w:eastAsia="en-US"/>
              </w:rPr>
            </w:pPr>
            <w:r>
              <w:rPr>
                <w:rFonts w:hint="default"/>
                <w:i/>
                <w:iCs/>
                <w:vertAlign w:val="baseline"/>
                <w:lang w:eastAsia="en-US"/>
              </w:rPr>
              <w:t>READ(A, t);</w:t>
            </w:r>
          </w:p>
        </w:tc>
        <w:tc>
          <w:tcPr>
            <w:tcW w:w="2141" w:type="dxa"/>
            <w:vAlign w:val="center"/>
          </w:tcPr>
          <w:p>
            <w:pPr>
              <w:jc w:val="center"/>
              <w:rPr>
                <w:rFonts w:hint="default"/>
                <w:i/>
                <w:iCs/>
                <w:vertAlign w:val="baseline"/>
                <w:lang w:eastAsia="en-US"/>
              </w:rPr>
            </w:pPr>
            <w:r>
              <w:rPr>
                <w:rFonts w:hint="default"/>
                <w:i/>
                <w:iCs/>
                <w:vertAlign w:val="baseline"/>
                <w:lang w:eastAsia="en-US"/>
              </w:rPr>
              <w:t>READ(A,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vAlign w:val="center"/>
          </w:tcPr>
          <w:p>
            <w:pPr>
              <w:jc w:val="center"/>
              <w:rPr>
                <w:rFonts w:hint="default"/>
                <w:i/>
                <w:iCs/>
                <w:vertAlign w:val="baseline"/>
                <w:lang w:eastAsia="en-US"/>
              </w:rPr>
            </w:pPr>
            <w:r>
              <w:rPr>
                <w:rFonts w:hint="default"/>
                <w:i/>
                <w:iCs/>
                <w:vertAlign w:val="baseline"/>
                <w:lang w:eastAsia="en-US"/>
              </w:rPr>
              <w:t>t := t + 100;</w:t>
            </w:r>
          </w:p>
        </w:tc>
        <w:tc>
          <w:tcPr>
            <w:tcW w:w="2141" w:type="dxa"/>
            <w:vAlign w:val="center"/>
          </w:tcPr>
          <w:p>
            <w:pPr>
              <w:jc w:val="center"/>
              <w:rPr>
                <w:rFonts w:hint="default"/>
                <w:i/>
                <w:iCs/>
                <w:vertAlign w:val="baseline"/>
                <w:lang w:eastAsia="en-US"/>
              </w:rPr>
            </w:pPr>
            <w:r>
              <w:rPr>
                <w:rFonts w:hint="default"/>
                <w:i/>
                <w:iCs/>
                <w:vertAlign w:val="baseline"/>
                <w:lang w:eastAsia="en-US"/>
              </w:rPr>
              <w:t>s := s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vAlign w:val="center"/>
          </w:tcPr>
          <w:p>
            <w:pPr>
              <w:jc w:val="center"/>
              <w:rPr>
                <w:rFonts w:hint="default"/>
                <w:i/>
                <w:iCs/>
                <w:vertAlign w:val="baseline"/>
                <w:lang w:eastAsia="en-US"/>
              </w:rPr>
            </w:pPr>
            <w:r>
              <w:rPr>
                <w:rFonts w:hint="default"/>
                <w:i/>
                <w:iCs/>
                <w:vertAlign w:val="baseline"/>
                <w:lang w:eastAsia="en-US"/>
              </w:rPr>
              <w:t>WRITE(A, t);</w:t>
            </w:r>
          </w:p>
        </w:tc>
        <w:tc>
          <w:tcPr>
            <w:tcW w:w="2141" w:type="dxa"/>
            <w:vAlign w:val="center"/>
          </w:tcPr>
          <w:p>
            <w:pPr>
              <w:jc w:val="center"/>
              <w:rPr>
                <w:rFonts w:hint="default"/>
                <w:i/>
                <w:iCs/>
                <w:vertAlign w:val="baseline"/>
                <w:lang w:eastAsia="en-US"/>
              </w:rPr>
            </w:pPr>
            <w:r>
              <w:rPr>
                <w:rFonts w:hint="default"/>
                <w:i/>
                <w:iCs/>
                <w:vertAlign w:val="baseline"/>
                <w:lang w:eastAsia="en-US"/>
              </w:rPr>
              <w:t>WRITE(A,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vAlign w:val="center"/>
          </w:tcPr>
          <w:p>
            <w:pPr>
              <w:jc w:val="center"/>
              <w:rPr>
                <w:rFonts w:hint="default"/>
                <w:i/>
                <w:iCs/>
                <w:vertAlign w:val="baseline"/>
                <w:lang w:eastAsia="en-US"/>
              </w:rPr>
            </w:pPr>
            <w:r>
              <w:rPr>
                <w:rFonts w:hint="default"/>
                <w:i/>
                <w:iCs/>
                <w:vertAlign w:val="baseline"/>
                <w:lang w:eastAsia="en-US"/>
              </w:rPr>
              <w:t>READ(B, t);</w:t>
            </w:r>
          </w:p>
        </w:tc>
        <w:tc>
          <w:tcPr>
            <w:tcW w:w="2141" w:type="dxa"/>
            <w:vAlign w:val="center"/>
          </w:tcPr>
          <w:p>
            <w:pPr>
              <w:jc w:val="center"/>
              <w:rPr>
                <w:rFonts w:hint="default"/>
                <w:i/>
                <w:iCs/>
                <w:vertAlign w:val="baseline"/>
                <w:lang w:eastAsia="en-US"/>
              </w:rPr>
            </w:pPr>
            <w:r>
              <w:rPr>
                <w:rFonts w:hint="default"/>
                <w:i/>
                <w:iCs/>
                <w:vertAlign w:val="baseline"/>
                <w:lang w:eastAsia="en-US"/>
              </w:rPr>
              <w:t>READ(B,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vAlign w:val="center"/>
          </w:tcPr>
          <w:p>
            <w:pPr>
              <w:jc w:val="center"/>
              <w:rPr>
                <w:rFonts w:hint="default"/>
                <w:i/>
                <w:iCs/>
                <w:vertAlign w:val="baseline"/>
                <w:lang w:eastAsia="en-US"/>
              </w:rPr>
            </w:pPr>
            <w:r>
              <w:rPr>
                <w:rFonts w:hint="default"/>
                <w:i/>
                <w:iCs/>
                <w:vertAlign w:val="baseline"/>
                <w:lang w:eastAsia="en-US"/>
              </w:rPr>
              <w:t>t := t + 100;</w:t>
            </w:r>
          </w:p>
        </w:tc>
        <w:tc>
          <w:tcPr>
            <w:tcW w:w="2141" w:type="dxa"/>
            <w:vAlign w:val="center"/>
          </w:tcPr>
          <w:p>
            <w:pPr>
              <w:jc w:val="center"/>
              <w:rPr>
                <w:rFonts w:hint="default"/>
                <w:i/>
                <w:iCs/>
                <w:vertAlign w:val="baseline"/>
                <w:lang w:eastAsia="en-US"/>
              </w:rPr>
            </w:pPr>
            <w:r>
              <w:rPr>
                <w:rFonts w:hint="default"/>
                <w:i/>
                <w:iCs/>
                <w:vertAlign w:val="baseline"/>
                <w:lang w:eastAsia="en-US"/>
              </w:rPr>
              <w:t>s := s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vAlign w:val="center"/>
          </w:tcPr>
          <w:p>
            <w:pPr>
              <w:jc w:val="center"/>
              <w:rPr>
                <w:rFonts w:hint="default"/>
                <w:i/>
                <w:iCs/>
                <w:vertAlign w:val="baseline"/>
                <w:lang w:eastAsia="en-US"/>
              </w:rPr>
            </w:pPr>
            <w:r>
              <w:rPr>
                <w:rFonts w:hint="default"/>
                <w:i/>
                <w:iCs/>
                <w:vertAlign w:val="baseline"/>
                <w:lang w:eastAsia="en-US"/>
              </w:rPr>
              <w:t>WRITE(B, t);</w:t>
            </w:r>
          </w:p>
        </w:tc>
        <w:tc>
          <w:tcPr>
            <w:tcW w:w="2141" w:type="dxa"/>
            <w:vAlign w:val="center"/>
          </w:tcPr>
          <w:p>
            <w:pPr>
              <w:jc w:val="center"/>
              <w:rPr>
                <w:rFonts w:hint="default"/>
                <w:i/>
                <w:iCs/>
                <w:vertAlign w:val="baseline"/>
                <w:lang w:eastAsia="en-US"/>
              </w:rPr>
            </w:pPr>
            <w:r>
              <w:rPr>
                <w:rFonts w:hint="default"/>
                <w:i/>
                <w:iCs/>
                <w:vertAlign w:val="baseline"/>
                <w:lang w:eastAsia="en-US"/>
              </w:rPr>
              <w:t>WRITE(B, s);</w:t>
            </w:r>
          </w:p>
        </w:tc>
      </w:tr>
    </w:tbl>
    <w:p>
      <w:pPr>
        <w:rPr>
          <w:rFonts w:hint="default"/>
          <w:lang w:eastAsia="en-US"/>
        </w:rPr>
      </w:pPr>
      <w:r>
        <w:rPr>
          <w:rFonts w:hint="default"/>
          <w:lang w:eastAsia="en-US"/>
        </w:rPr>
        <w:t>We assume that the only constraint is that A = B. Since Transaction T1 add 100 to A and 100 to B, but T2 multiple 2 to A and B, we know that under isolation, their running situation can stay consistent.</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7.1.2 Serialized Schedu</w:t>
      </w:r>
      <w:r>
        <w:rPr>
          <w:rFonts w:hint="default" w:asciiTheme="majorHAnsi" w:hAnsiTheme="majorHAnsi" w:eastAsiaTheme="majorEastAsia" w:cstheme="majorBidi"/>
          <w:color w:val="1F4E79" w:themeColor="accent1" w:themeShade="80"/>
          <w:kern w:val="2"/>
          <w:sz w:val="24"/>
          <w:szCs w:val="24"/>
          <w:lang w:eastAsia="en-US" w:bidi="ar-SA"/>
        </w:rPr>
        <w:t>le</w:t>
      </w:r>
    </w:p>
    <w:p>
      <w:pPr>
        <w:rPr>
          <w:rFonts w:hint="default"/>
          <w:i/>
          <w:iCs/>
          <w:highlight w:val="yellow"/>
          <w:lang w:eastAsia="en-US"/>
        </w:rPr>
      </w:pPr>
      <w:r>
        <w:rPr>
          <w:rFonts w:hint="default"/>
          <w:i/>
          <w:iCs/>
          <w:highlight w:val="yellow"/>
          <w:lang w:eastAsia="en-US"/>
        </w:rPr>
        <w:t>Definition:</w:t>
      </w:r>
    </w:p>
    <w:p>
      <w:pPr>
        <w:rPr>
          <w:rFonts w:hint="default"/>
          <w:i/>
          <w:iCs/>
          <w:shd w:val="clear" w:color="FFFFFF" w:fill="D9D9D9"/>
          <w:lang w:eastAsia="en-US"/>
        </w:rPr>
      </w:pPr>
      <w:r>
        <w:rPr>
          <w:rFonts w:hint="default"/>
          <w:i/>
          <w:iCs/>
          <w:shd w:val="clear" w:color="FFFFFF" w:fill="D9D9D9"/>
          <w:lang w:eastAsia="en-US"/>
        </w:rPr>
        <w:t>One Schedule must be consist by all actions of one Transaction, and then all actions of other Transactions, so such Schedule is Serialized, no mixture.</w:t>
      </w:r>
    </w:p>
    <w:p>
      <w:pPr>
        <w:rPr>
          <w:rFonts w:hint="default"/>
          <w:i/>
          <w:iCs/>
          <w:highlight w:val="yellow"/>
          <w:lang w:eastAsia="en-US"/>
        </w:rPr>
      </w:pPr>
      <w:r>
        <w:rPr>
          <w:rFonts w:hint="default"/>
          <w:i/>
          <w:iCs/>
          <w:highlight w:val="yellow"/>
          <w:lang w:eastAsia="en-US"/>
        </w:rPr>
        <w:t>Example:</w:t>
      </w:r>
    </w:p>
    <w:p>
      <w:pPr>
        <w:rPr>
          <w:rFonts w:hint="default"/>
          <w:lang w:eastAsia="en-US"/>
        </w:rPr>
      </w:pPr>
      <w:r>
        <w:rPr>
          <w:rFonts w:hint="default"/>
          <w:lang w:eastAsia="en-US"/>
        </w:rPr>
        <w:t>For Transactions in pic 7 - 2, there have two Serialized Schedule Sequence, one is that Transaction T1 is executed before Transaction T2, while the other is that Transaction T2 is executed before Transaction T1. The pic 7 - 3 gives the incident sequence that Transaction T1 is before Transaction T2, the initial status is A = B = 25. All variables A and B are in the Main Memory, but not values in the Disk.</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80"/>
        <w:gridCol w:w="1553"/>
        <w:gridCol w:w="1530"/>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T1</w:t>
            </w:r>
          </w:p>
        </w:tc>
        <w:tc>
          <w:tcPr>
            <w:tcW w:w="1553"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T2</w:t>
            </w:r>
          </w:p>
        </w:tc>
        <w:tc>
          <w:tcPr>
            <w:tcW w:w="1530"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A</w:t>
            </w:r>
          </w:p>
        </w:tc>
        <w:tc>
          <w:tcPr>
            <w:tcW w:w="1495"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shd w:val="clear" w:color="auto" w:fill="7E7E7E" w:themeFill="background1" w:themeFillShade="7F"/>
            <w:vAlign w:val="center"/>
          </w:tcPr>
          <w:p>
            <w:pPr>
              <w:jc w:val="center"/>
              <w:rPr>
                <w:rFonts w:hint="default"/>
                <w:i/>
                <w:iCs/>
                <w:vertAlign w:val="baseline"/>
                <w:lang w:eastAsia="en-US"/>
              </w:rPr>
            </w:pPr>
          </w:p>
        </w:tc>
        <w:tc>
          <w:tcPr>
            <w:tcW w:w="1553" w:type="dxa"/>
            <w:shd w:val="clear" w:color="auto" w:fill="7E7E7E" w:themeFill="background1" w:themeFillShade="7F"/>
            <w:vAlign w:val="center"/>
          </w:tcPr>
          <w:p>
            <w:pPr>
              <w:jc w:val="center"/>
              <w:rPr>
                <w:rFonts w:hint="default"/>
                <w:i/>
                <w:iCs/>
                <w:vertAlign w:val="baseline"/>
                <w:lang w:eastAsia="en-US"/>
              </w:rPr>
            </w:pPr>
          </w:p>
        </w:tc>
        <w:tc>
          <w:tcPr>
            <w:tcW w:w="1530" w:type="dxa"/>
            <w:vAlign w:val="center"/>
          </w:tcPr>
          <w:p>
            <w:pPr>
              <w:jc w:val="center"/>
              <w:rPr>
                <w:rFonts w:hint="default"/>
                <w:i/>
                <w:iCs/>
                <w:vertAlign w:val="baseline"/>
                <w:lang w:eastAsia="en-US"/>
              </w:rPr>
            </w:pPr>
            <w:r>
              <w:rPr>
                <w:rFonts w:hint="default"/>
                <w:i/>
                <w:iCs/>
                <w:vertAlign w:val="baseline"/>
                <w:lang w:eastAsia="en-US"/>
              </w:rPr>
              <w:t>25</w:t>
            </w:r>
          </w:p>
        </w:tc>
        <w:tc>
          <w:tcPr>
            <w:tcW w:w="1495" w:type="dxa"/>
            <w:vAlign w:val="center"/>
          </w:tcPr>
          <w:p>
            <w:pPr>
              <w:jc w:val="center"/>
              <w:rPr>
                <w:rFonts w:hint="default"/>
                <w:i/>
                <w:iCs/>
                <w:vertAlign w:val="baseline"/>
                <w:lang w:eastAsia="en-US"/>
              </w:rPr>
            </w:pPr>
            <w:r>
              <w:rPr>
                <w:rFonts w:hint="default"/>
                <w:i/>
                <w:iCs/>
                <w:vertAlign w:val="baseline"/>
                <w:lang w:eastAsia="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vAlign w:val="center"/>
          </w:tcPr>
          <w:p>
            <w:pPr>
              <w:jc w:val="center"/>
              <w:rPr>
                <w:rFonts w:hint="default"/>
                <w:i/>
                <w:iCs/>
                <w:vertAlign w:val="baseline"/>
                <w:lang w:eastAsia="en-US"/>
              </w:rPr>
            </w:pPr>
            <w:r>
              <w:rPr>
                <w:rFonts w:hint="default"/>
                <w:i/>
                <w:iCs/>
                <w:vertAlign w:val="baseline"/>
                <w:lang w:eastAsia="en-US"/>
              </w:rPr>
              <w:t>READ(A, t);</w:t>
            </w:r>
          </w:p>
        </w:tc>
        <w:tc>
          <w:tcPr>
            <w:tcW w:w="1553" w:type="dxa"/>
            <w:shd w:val="clear" w:color="auto" w:fill="7E7E7E" w:themeFill="background1" w:themeFillShade="7F"/>
            <w:vAlign w:val="center"/>
          </w:tcPr>
          <w:p>
            <w:pPr>
              <w:jc w:val="center"/>
              <w:rPr>
                <w:rFonts w:hint="default"/>
                <w:i/>
                <w:iCs/>
                <w:vertAlign w:val="baseline"/>
                <w:lang w:eastAsia="en-US"/>
              </w:rPr>
            </w:pP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vAlign w:val="center"/>
          </w:tcPr>
          <w:p>
            <w:pPr>
              <w:jc w:val="center"/>
              <w:rPr>
                <w:rFonts w:hint="default"/>
                <w:i/>
                <w:iCs/>
                <w:vertAlign w:val="baseline"/>
                <w:lang w:eastAsia="en-US"/>
              </w:rPr>
            </w:pPr>
            <w:r>
              <w:rPr>
                <w:rFonts w:hint="default"/>
                <w:i/>
                <w:iCs/>
                <w:vertAlign w:val="baseline"/>
                <w:lang w:eastAsia="en-US"/>
              </w:rPr>
              <w:t>t := t + 100;</w:t>
            </w:r>
          </w:p>
        </w:tc>
        <w:tc>
          <w:tcPr>
            <w:tcW w:w="1553" w:type="dxa"/>
            <w:shd w:val="clear" w:color="auto" w:fill="7E7E7E" w:themeFill="background1" w:themeFillShade="7F"/>
            <w:vAlign w:val="center"/>
          </w:tcPr>
          <w:p>
            <w:pPr>
              <w:jc w:val="center"/>
              <w:rPr>
                <w:rFonts w:hint="default"/>
                <w:i/>
                <w:iCs/>
                <w:vertAlign w:val="baseline"/>
                <w:lang w:eastAsia="en-US"/>
              </w:rPr>
            </w:pP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vAlign w:val="center"/>
          </w:tcPr>
          <w:p>
            <w:pPr>
              <w:jc w:val="center"/>
              <w:rPr>
                <w:rFonts w:hint="default"/>
                <w:i/>
                <w:iCs/>
                <w:vertAlign w:val="baseline"/>
                <w:lang w:eastAsia="en-US"/>
              </w:rPr>
            </w:pPr>
            <w:r>
              <w:rPr>
                <w:rFonts w:hint="default"/>
                <w:i/>
                <w:iCs/>
                <w:vertAlign w:val="baseline"/>
                <w:lang w:eastAsia="en-US"/>
              </w:rPr>
              <w:t>WRITE(A, t);</w:t>
            </w:r>
          </w:p>
        </w:tc>
        <w:tc>
          <w:tcPr>
            <w:tcW w:w="1553" w:type="dxa"/>
            <w:shd w:val="clear" w:color="auto" w:fill="7E7E7E" w:themeFill="background1" w:themeFillShade="7F"/>
            <w:vAlign w:val="center"/>
          </w:tcPr>
          <w:p>
            <w:pPr>
              <w:jc w:val="center"/>
              <w:rPr>
                <w:rFonts w:hint="default"/>
                <w:i/>
                <w:iCs/>
                <w:vertAlign w:val="baseline"/>
                <w:lang w:eastAsia="en-US"/>
              </w:rPr>
            </w:pPr>
          </w:p>
        </w:tc>
        <w:tc>
          <w:tcPr>
            <w:tcW w:w="1530" w:type="dxa"/>
            <w:vAlign w:val="center"/>
          </w:tcPr>
          <w:p>
            <w:pPr>
              <w:jc w:val="center"/>
              <w:rPr>
                <w:rFonts w:hint="default"/>
                <w:i/>
                <w:iCs/>
                <w:vertAlign w:val="baseline"/>
                <w:lang w:eastAsia="en-US"/>
              </w:rPr>
            </w:pPr>
            <w:r>
              <w:rPr>
                <w:rFonts w:hint="default"/>
                <w:i/>
                <w:iCs/>
                <w:vertAlign w:val="baseline"/>
                <w:lang w:eastAsia="en-US"/>
              </w:rPr>
              <w:t>125</w:t>
            </w:r>
          </w:p>
        </w:tc>
        <w:tc>
          <w:tcPr>
            <w:tcW w:w="1495"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vAlign w:val="center"/>
          </w:tcPr>
          <w:p>
            <w:pPr>
              <w:jc w:val="center"/>
              <w:rPr>
                <w:rFonts w:hint="default"/>
                <w:i/>
                <w:iCs/>
                <w:vertAlign w:val="baseline"/>
                <w:lang w:eastAsia="en-US"/>
              </w:rPr>
            </w:pPr>
            <w:r>
              <w:rPr>
                <w:rFonts w:hint="default"/>
                <w:i/>
                <w:iCs/>
                <w:vertAlign w:val="baseline"/>
                <w:lang w:eastAsia="en-US"/>
              </w:rPr>
              <w:t>READ(B, t);</w:t>
            </w:r>
          </w:p>
        </w:tc>
        <w:tc>
          <w:tcPr>
            <w:tcW w:w="1553" w:type="dxa"/>
            <w:shd w:val="clear" w:color="auto" w:fill="7E7E7E" w:themeFill="background1" w:themeFillShade="7F"/>
            <w:vAlign w:val="center"/>
          </w:tcPr>
          <w:p>
            <w:pPr>
              <w:jc w:val="center"/>
              <w:rPr>
                <w:rFonts w:hint="default"/>
                <w:i/>
                <w:iCs/>
                <w:vertAlign w:val="baseline"/>
                <w:lang w:eastAsia="en-US"/>
              </w:rPr>
            </w:pP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vAlign w:val="center"/>
          </w:tcPr>
          <w:p>
            <w:pPr>
              <w:jc w:val="center"/>
              <w:rPr>
                <w:rFonts w:hint="default"/>
                <w:i/>
                <w:iCs/>
                <w:vertAlign w:val="baseline"/>
                <w:lang w:eastAsia="en-US"/>
              </w:rPr>
            </w:pPr>
            <w:r>
              <w:rPr>
                <w:rFonts w:hint="default"/>
                <w:i/>
                <w:iCs/>
                <w:vertAlign w:val="baseline"/>
                <w:lang w:eastAsia="en-US"/>
              </w:rPr>
              <w:t>t := t + 100;</w:t>
            </w:r>
          </w:p>
        </w:tc>
        <w:tc>
          <w:tcPr>
            <w:tcW w:w="1553" w:type="dxa"/>
            <w:shd w:val="clear" w:color="auto" w:fill="7E7E7E" w:themeFill="background1" w:themeFillShade="7F"/>
            <w:vAlign w:val="center"/>
          </w:tcPr>
          <w:p>
            <w:pPr>
              <w:jc w:val="center"/>
              <w:rPr>
                <w:rFonts w:hint="default"/>
                <w:i/>
                <w:iCs/>
                <w:vertAlign w:val="baseline"/>
                <w:lang w:eastAsia="en-US"/>
              </w:rPr>
            </w:pP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vAlign w:val="center"/>
          </w:tcPr>
          <w:p>
            <w:pPr>
              <w:jc w:val="center"/>
              <w:rPr>
                <w:rFonts w:hint="default"/>
                <w:i/>
                <w:iCs/>
                <w:vertAlign w:val="baseline"/>
                <w:lang w:eastAsia="en-US"/>
              </w:rPr>
            </w:pPr>
            <w:r>
              <w:rPr>
                <w:rFonts w:hint="default"/>
                <w:i/>
                <w:iCs/>
                <w:vertAlign w:val="baseline"/>
                <w:lang w:eastAsia="en-US"/>
              </w:rPr>
              <w:t>WRITE(B, t);</w:t>
            </w:r>
          </w:p>
        </w:tc>
        <w:tc>
          <w:tcPr>
            <w:tcW w:w="1553" w:type="dxa"/>
            <w:shd w:val="clear" w:color="auto" w:fill="7E7E7E" w:themeFill="background1" w:themeFillShade="7F"/>
            <w:vAlign w:val="center"/>
          </w:tcPr>
          <w:p>
            <w:pPr>
              <w:jc w:val="center"/>
              <w:rPr>
                <w:rFonts w:hint="default"/>
                <w:i/>
                <w:iCs/>
                <w:vertAlign w:val="baseline"/>
                <w:lang w:eastAsia="en-US"/>
              </w:rPr>
            </w:pP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vAlign w:val="center"/>
          </w:tcPr>
          <w:p>
            <w:pPr>
              <w:jc w:val="center"/>
              <w:rPr>
                <w:rFonts w:hint="default"/>
                <w:i/>
                <w:iCs/>
                <w:vertAlign w:val="baseline"/>
                <w:lang w:eastAsia="en-US"/>
              </w:rPr>
            </w:pPr>
            <w:r>
              <w:rPr>
                <w:rFonts w:hint="default"/>
                <w:i/>
                <w:iCs/>
                <w:vertAlign w:val="baseline"/>
                <w:lang w:eastAsia="en-US"/>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shd w:val="clear" w:color="auto" w:fill="7E7E7E" w:themeFill="background1" w:themeFillShade="7F"/>
            <w:vAlign w:val="center"/>
          </w:tcPr>
          <w:p>
            <w:pPr>
              <w:jc w:val="center"/>
              <w:rPr>
                <w:rFonts w:hint="default"/>
                <w:i/>
                <w:iCs/>
                <w:vertAlign w:val="baseline"/>
                <w:lang w:eastAsia="en-US"/>
              </w:rPr>
            </w:pPr>
          </w:p>
        </w:tc>
        <w:tc>
          <w:tcPr>
            <w:tcW w:w="1553" w:type="dxa"/>
            <w:vAlign w:val="center"/>
          </w:tcPr>
          <w:p>
            <w:pPr>
              <w:jc w:val="center"/>
              <w:rPr>
                <w:rFonts w:hint="default"/>
                <w:i/>
                <w:iCs/>
                <w:vertAlign w:val="baseline"/>
                <w:lang w:eastAsia="en-US"/>
              </w:rPr>
            </w:pPr>
            <w:r>
              <w:rPr>
                <w:rFonts w:hint="default"/>
                <w:i/>
                <w:iCs/>
                <w:vertAlign w:val="baseline"/>
                <w:lang w:eastAsia="en-US"/>
              </w:rPr>
              <w:t>READ(A, s);</w:t>
            </w: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shd w:val="clear" w:color="auto" w:fill="7E7E7E" w:themeFill="background1" w:themeFillShade="7F"/>
            <w:vAlign w:val="center"/>
          </w:tcPr>
          <w:p>
            <w:pPr>
              <w:jc w:val="center"/>
              <w:rPr>
                <w:rFonts w:hint="default"/>
                <w:i/>
                <w:iCs/>
                <w:vertAlign w:val="baseline"/>
                <w:lang w:eastAsia="en-US"/>
              </w:rPr>
            </w:pPr>
          </w:p>
        </w:tc>
        <w:tc>
          <w:tcPr>
            <w:tcW w:w="1553" w:type="dxa"/>
            <w:vAlign w:val="center"/>
          </w:tcPr>
          <w:p>
            <w:pPr>
              <w:jc w:val="center"/>
              <w:rPr>
                <w:rFonts w:hint="default"/>
                <w:i/>
                <w:iCs/>
                <w:vertAlign w:val="baseline"/>
                <w:lang w:eastAsia="en-US"/>
              </w:rPr>
            </w:pPr>
            <w:r>
              <w:rPr>
                <w:rFonts w:hint="default"/>
                <w:i/>
                <w:iCs/>
                <w:vertAlign w:val="baseline"/>
                <w:lang w:eastAsia="en-US"/>
              </w:rPr>
              <w:t>s := s * 2;</w:t>
            </w: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shd w:val="clear" w:color="auto" w:fill="7E7E7E" w:themeFill="background1" w:themeFillShade="7F"/>
            <w:vAlign w:val="center"/>
          </w:tcPr>
          <w:p>
            <w:pPr>
              <w:jc w:val="center"/>
              <w:rPr>
                <w:rFonts w:hint="default"/>
                <w:i/>
                <w:iCs/>
                <w:vertAlign w:val="baseline"/>
                <w:lang w:eastAsia="en-US"/>
              </w:rPr>
            </w:pPr>
          </w:p>
        </w:tc>
        <w:tc>
          <w:tcPr>
            <w:tcW w:w="1553" w:type="dxa"/>
            <w:vAlign w:val="center"/>
          </w:tcPr>
          <w:p>
            <w:pPr>
              <w:jc w:val="center"/>
              <w:rPr>
                <w:rFonts w:hint="default"/>
                <w:i/>
                <w:iCs/>
                <w:vertAlign w:val="baseline"/>
                <w:lang w:eastAsia="en-US"/>
              </w:rPr>
            </w:pPr>
            <w:r>
              <w:rPr>
                <w:rFonts w:hint="default"/>
                <w:i/>
                <w:iCs/>
                <w:vertAlign w:val="baseline"/>
                <w:lang w:eastAsia="en-US"/>
              </w:rPr>
              <w:t>WRITE(A, s);</w:t>
            </w:r>
          </w:p>
        </w:tc>
        <w:tc>
          <w:tcPr>
            <w:tcW w:w="1530" w:type="dxa"/>
            <w:vAlign w:val="center"/>
          </w:tcPr>
          <w:p>
            <w:pPr>
              <w:jc w:val="center"/>
              <w:rPr>
                <w:rFonts w:hint="default"/>
                <w:i/>
                <w:iCs/>
                <w:vertAlign w:val="baseline"/>
                <w:lang w:eastAsia="en-US"/>
              </w:rPr>
            </w:pPr>
            <w:r>
              <w:rPr>
                <w:rFonts w:hint="default"/>
                <w:i/>
                <w:iCs/>
                <w:vertAlign w:val="baseline"/>
                <w:lang w:eastAsia="en-US"/>
              </w:rPr>
              <w:t>250</w:t>
            </w:r>
          </w:p>
        </w:tc>
        <w:tc>
          <w:tcPr>
            <w:tcW w:w="1495"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shd w:val="clear" w:color="auto" w:fill="7E7E7E" w:themeFill="background1" w:themeFillShade="7F"/>
            <w:vAlign w:val="center"/>
          </w:tcPr>
          <w:p>
            <w:pPr>
              <w:jc w:val="center"/>
              <w:rPr>
                <w:rFonts w:hint="default"/>
                <w:i/>
                <w:iCs/>
                <w:vertAlign w:val="baseline"/>
                <w:lang w:eastAsia="en-US"/>
              </w:rPr>
            </w:pPr>
          </w:p>
        </w:tc>
        <w:tc>
          <w:tcPr>
            <w:tcW w:w="1553" w:type="dxa"/>
            <w:vAlign w:val="center"/>
          </w:tcPr>
          <w:p>
            <w:pPr>
              <w:jc w:val="center"/>
              <w:rPr>
                <w:rFonts w:hint="default"/>
                <w:i/>
                <w:iCs/>
                <w:vertAlign w:val="baseline"/>
                <w:lang w:eastAsia="en-US"/>
              </w:rPr>
            </w:pPr>
            <w:r>
              <w:rPr>
                <w:rFonts w:hint="default"/>
                <w:i/>
                <w:iCs/>
                <w:vertAlign w:val="baseline"/>
                <w:lang w:eastAsia="en-US"/>
              </w:rPr>
              <w:t>READ(B, s);</w:t>
            </w: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shd w:val="clear" w:color="auto" w:fill="7E7E7E" w:themeFill="background1" w:themeFillShade="7F"/>
            <w:vAlign w:val="center"/>
          </w:tcPr>
          <w:p>
            <w:pPr>
              <w:jc w:val="center"/>
              <w:rPr>
                <w:rFonts w:hint="default"/>
                <w:i/>
                <w:iCs/>
                <w:vertAlign w:val="baseline"/>
                <w:lang w:eastAsia="en-US"/>
              </w:rPr>
            </w:pPr>
          </w:p>
        </w:tc>
        <w:tc>
          <w:tcPr>
            <w:tcW w:w="1553" w:type="dxa"/>
            <w:vAlign w:val="center"/>
          </w:tcPr>
          <w:p>
            <w:pPr>
              <w:jc w:val="center"/>
              <w:rPr>
                <w:rFonts w:hint="default"/>
                <w:i/>
                <w:iCs/>
                <w:vertAlign w:val="baseline"/>
                <w:lang w:eastAsia="en-US"/>
              </w:rPr>
            </w:pPr>
            <w:r>
              <w:rPr>
                <w:rFonts w:hint="default"/>
                <w:i/>
                <w:iCs/>
                <w:vertAlign w:val="baseline"/>
                <w:lang w:eastAsia="en-US"/>
              </w:rPr>
              <w:t>s := s * 2;</w:t>
            </w: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shd w:val="clear" w:color="auto" w:fill="7E7E7E" w:themeFill="background1" w:themeFillShade="7F"/>
            <w:vAlign w:val="center"/>
          </w:tcPr>
          <w:p>
            <w:pPr>
              <w:jc w:val="center"/>
              <w:rPr>
                <w:rFonts w:hint="default"/>
                <w:i/>
                <w:iCs/>
                <w:vertAlign w:val="baseline"/>
                <w:lang w:eastAsia="en-US"/>
              </w:rPr>
            </w:pPr>
          </w:p>
        </w:tc>
        <w:tc>
          <w:tcPr>
            <w:tcW w:w="1553" w:type="dxa"/>
            <w:vAlign w:val="center"/>
          </w:tcPr>
          <w:p>
            <w:pPr>
              <w:jc w:val="center"/>
              <w:rPr>
                <w:rFonts w:hint="default"/>
                <w:i/>
                <w:iCs/>
                <w:vertAlign w:val="baseline"/>
                <w:lang w:eastAsia="en-US"/>
              </w:rPr>
            </w:pPr>
            <w:r>
              <w:rPr>
                <w:rFonts w:hint="default"/>
                <w:i/>
                <w:iCs/>
                <w:vertAlign w:val="baseline"/>
                <w:lang w:eastAsia="en-US"/>
              </w:rPr>
              <w:t>WRITE(B, s);</w:t>
            </w: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vAlign w:val="center"/>
          </w:tcPr>
          <w:p>
            <w:pPr>
              <w:jc w:val="center"/>
              <w:rPr>
                <w:rFonts w:hint="default"/>
                <w:i/>
                <w:iCs/>
                <w:vertAlign w:val="baseline"/>
                <w:lang w:eastAsia="en-US"/>
              </w:rPr>
            </w:pPr>
            <w:r>
              <w:rPr>
                <w:rFonts w:hint="default"/>
                <w:i/>
                <w:iCs/>
                <w:vertAlign w:val="baseline"/>
                <w:lang w:eastAsia="en-US"/>
              </w:rPr>
              <w:t>250</w:t>
            </w:r>
          </w:p>
        </w:tc>
      </w:tr>
    </w:tbl>
    <w:p>
      <w:pPr>
        <w:rPr>
          <w:rFonts w:hint="default"/>
          <w:lang w:eastAsia="en-US"/>
        </w:rPr>
      </w:pPr>
      <w:r>
        <w:rPr>
          <w:rFonts w:hint="default"/>
          <w:lang w:eastAsia="en-US"/>
        </w:rPr>
        <w:t>For Transactions in 7 - 4, Transaction T2 is executed before T1, assume that the initialized status A = B = 25. Attention that, the Scheduler value of A and B are totally different.</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7"/>
        <w:gridCol w:w="1730"/>
        <w:gridCol w:w="1682"/>
        <w:gridCol w:w="1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T1</w:t>
            </w:r>
          </w:p>
        </w:tc>
        <w:tc>
          <w:tcPr>
            <w:tcW w:w="1730"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T2</w:t>
            </w:r>
          </w:p>
        </w:tc>
        <w:tc>
          <w:tcPr>
            <w:tcW w:w="1682"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A</w:t>
            </w:r>
          </w:p>
        </w:tc>
        <w:tc>
          <w:tcPr>
            <w:tcW w:w="1506"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vAlign w:val="center"/>
          </w:tcPr>
          <w:p>
            <w:pPr>
              <w:jc w:val="center"/>
              <w:rPr>
                <w:rFonts w:hint="default"/>
                <w:i/>
                <w:iCs/>
                <w:vertAlign w:val="baseline"/>
                <w:lang w:eastAsia="en-US"/>
              </w:rPr>
            </w:pPr>
            <w:r>
              <w:rPr>
                <w:rFonts w:hint="default"/>
                <w:i/>
                <w:iCs/>
                <w:vertAlign w:val="baseline"/>
                <w:lang w:eastAsia="en-US"/>
              </w:rPr>
              <w:t>25</w:t>
            </w:r>
          </w:p>
        </w:tc>
        <w:tc>
          <w:tcPr>
            <w:tcW w:w="1506" w:type="dxa"/>
            <w:vAlign w:val="center"/>
          </w:tcPr>
          <w:p>
            <w:pPr>
              <w:jc w:val="center"/>
              <w:rPr>
                <w:rFonts w:hint="default"/>
                <w:i/>
                <w:iCs/>
                <w:vertAlign w:val="baseline"/>
                <w:lang w:eastAsia="en-US"/>
              </w:rPr>
            </w:pPr>
            <w:r>
              <w:rPr>
                <w:rFonts w:hint="default"/>
                <w:i/>
                <w:iCs/>
                <w:vertAlign w:val="baseline"/>
                <w:lang w:eastAsia="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vAlign w:val="center"/>
          </w:tcPr>
          <w:p>
            <w:pPr>
              <w:jc w:val="center"/>
              <w:rPr>
                <w:rFonts w:hint="default"/>
                <w:i/>
                <w:iCs/>
                <w:vertAlign w:val="baseline"/>
                <w:lang w:eastAsia="en-US"/>
              </w:rPr>
            </w:pPr>
            <w:r>
              <w:rPr>
                <w:rFonts w:hint="default"/>
                <w:i/>
                <w:iCs/>
                <w:vertAlign w:val="baseline"/>
                <w:lang w:eastAsia="en-US"/>
              </w:rPr>
              <w:t>READ(A, s);</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vAlign w:val="center"/>
          </w:tcPr>
          <w:p>
            <w:pPr>
              <w:jc w:val="center"/>
              <w:rPr>
                <w:rFonts w:hint="default"/>
                <w:i/>
                <w:iCs/>
                <w:vertAlign w:val="baseline"/>
                <w:lang w:eastAsia="en-US"/>
              </w:rPr>
            </w:pPr>
            <w:r>
              <w:rPr>
                <w:rFonts w:hint="default"/>
                <w:i/>
                <w:iCs/>
                <w:vertAlign w:val="baseline"/>
                <w:lang w:eastAsia="en-US"/>
              </w:rPr>
              <w:t>s := s * 2;</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vAlign w:val="center"/>
          </w:tcPr>
          <w:p>
            <w:pPr>
              <w:jc w:val="center"/>
              <w:rPr>
                <w:rFonts w:hint="default"/>
                <w:i/>
                <w:iCs/>
                <w:vertAlign w:val="baseline"/>
                <w:lang w:eastAsia="en-US"/>
              </w:rPr>
            </w:pPr>
            <w:r>
              <w:rPr>
                <w:rFonts w:hint="default"/>
                <w:i/>
                <w:iCs/>
                <w:vertAlign w:val="baseline"/>
                <w:lang w:eastAsia="en-US"/>
              </w:rPr>
              <w:t>WRITE(A, s);</w:t>
            </w:r>
          </w:p>
        </w:tc>
        <w:tc>
          <w:tcPr>
            <w:tcW w:w="1682" w:type="dxa"/>
            <w:vAlign w:val="center"/>
          </w:tcPr>
          <w:p>
            <w:pPr>
              <w:jc w:val="center"/>
              <w:rPr>
                <w:rFonts w:hint="default"/>
                <w:i/>
                <w:iCs/>
                <w:vertAlign w:val="baseline"/>
                <w:lang w:eastAsia="en-US"/>
              </w:rPr>
            </w:pPr>
            <w:r>
              <w:rPr>
                <w:rFonts w:hint="default"/>
                <w:i/>
                <w:iCs/>
                <w:vertAlign w:val="baseline"/>
                <w:lang w:eastAsia="en-US"/>
              </w:rPr>
              <w:t>50</w:t>
            </w: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vAlign w:val="center"/>
          </w:tcPr>
          <w:p>
            <w:pPr>
              <w:jc w:val="center"/>
              <w:rPr>
                <w:rFonts w:hint="default"/>
                <w:i/>
                <w:iCs/>
                <w:vertAlign w:val="baseline"/>
                <w:lang w:eastAsia="en-US"/>
              </w:rPr>
            </w:pPr>
            <w:r>
              <w:rPr>
                <w:rFonts w:hint="default"/>
                <w:i/>
                <w:iCs/>
                <w:vertAlign w:val="baseline"/>
                <w:lang w:eastAsia="en-US"/>
              </w:rPr>
              <w:t>READ(B, s);</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vAlign w:val="center"/>
          </w:tcPr>
          <w:p>
            <w:pPr>
              <w:jc w:val="center"/>
              <w:rPr>
                <w:rFonts w:hint="default"/>
                <w:i/>
                <w:iCs/>
                <w:vertAlign w:val="baseline"/>
                <w:lang w:eastAsia="en-US"/>
              </w:rPr>
            </w:pPr>
            <w:r>
              <w:rPr>
                <w:rFonts w:hint="default"/>
                <w:i/>
                <w:iCs/>
                <w:vertAlign w:val="baseline"/>
                <w:lang w:eastAsia="en-US"/>
              </w:rPr>
              <w:t>s := s * 2;</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vAlign w:val="center"/>
          </w:tcPr>
          <w:p>
            <w:pPr>
              <w:jc w:val="center"/>
              <w:rPr>
                <w:rFonts w:hint="default"/>
                <w:i/>
                <w:iCs/>
                <w:vertAlign w:val="baseline"/>
                <w:lang w:eastAsia="en-US"/>
              </w:rPr>
            </w:pPr>
            <w:r>
              <w:rPr>
                <w:rFonts w:hint="default"/>
                <w:i/>
                <w:iCs/>
                <w:vertAlign w:val="baseline"/>
                <w:lang w:eastAsia="en-US"/>
              </w:rPr>
              <w:t>WRITE(B, s);</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vAlign w:val="center"/>
          </w:tcPr>
          <w:p>
            <w:pPr>
              <w:jc w:val="center"/>
              <w:rPr>
                <w:rFonts w:hint="default"/>
                <w:i/>
                <w:iCs/>
                <w:vertAlign w:val="baseline"/>
                <w:lang w:eastAsia="en-US"/>
              </w:rPr>
            </w:pPr>
            <w:r>
              <w:rPr>
                <w:rFonts w:hint="default"/>
                <w:i/>
                <w:iCs/>
                <w:vertAlign w:val="baseline"/>
                <w:lang w:eastAsia="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vAlign w:val="center"/>
          </w:tcPr>
          <w:p>
            <w:pPr>
              <w:jc w:val="center"/>
              <w:rPr>
                <w:rFonts w:hint="default"/>
                <w:i/>
                <w:iCs/>
                <w:vertAlign w:val="baseline"/>
                <w:lang w:eastAsia="en-US"/>
              </w:rPr>
            </w:pPr>
            <w:r>
              <w:rPr>
                <w:rFonts w:hint="default"/>
                <w:i/>
                <w:iCs/>
                <w:vertAlign w:val="baseline"/>
                <w:lang w:eastAsia="en-US"/>
              </w:rPr>
              <w:t>READ(A,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vAlign w:val="center"/>
          </w:tcPr>
          <w:p>
            <w:pPr>
              <w:jc w:val="center"/>
              <w:rPr>
                <w:rFonts w:hint="default"/>
                <w:i/>
                <w:iCs/>
                <w:vertAlign w:val="baseline"/>
                <w:lang w:eastAsia="en-US"/>
              </w:rPr>
            </w:pPr>
            <w:r>
              <w:rPr>
                <w:rFonts w:hint="default"/>
                <w:i/>
                <w:iCs/>
                <w:vertAlign w:val="baseline"/>
                <w:lang w:eastAsia="en-US"/>
              </w:rPr>
              <w:t>t := t + 100;</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vAlign w:val="center"/>
          </w:tcPr>
          <w:p>
            <w:pPr>
              <w:jc w:val="center"/>
              <w:rPr>
                <w:rFonts w:hint="default"/>
                <w:i/>
                <w:iCs/>
                <w:vertAlign w:val="baseline"/>
                <w:lang w:eastAsia="en-US"/>
              </w:rPr>
            </w:pPr>
            <w:r>
              <w:rPr>
                <w:rFonts w:hint="default"/>
                <w:i/>
                <w:iCs/>
                <w:vertAlign w:val="baseline"/>
                <w:lang w:eastAsia="en-US"/>
              </w:rPr>
              <w:t>WRITE(A,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vAlign w:val="center"/>
          </w:tcPr>
          <w:p>
            <w:pPr>
              <w:jc w:val="center"/>
              <w:rPr>
                <w:rFonts w:hint="default"/>
                <w:i/>
                <w:iCs/>
                <w:vertAlign w:val="baseline"/>
                <w:lang w:eastAsia="en-US"/>
              </w:rPr>
            </w:pPr>
            <w:r>
              <w:rPr>
                <w:rFonts w:hint="default"/>
                <w:i/>
                <w:iCs/>
                <w:vertAlign w:val="baseline"/>
                <w:lang w:eastAsia="en-US"/>
              </w:rPr>
              <w:t>150</w:t>
            </w: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vAlign w:val="center"/>
          </w:tcPr>
          <w:p>
            <w:pPr>
              <w:jc w:val="center"/>
              <w:rPr>
                <w:rFonts w:hint="default"/>
                <w:i/>
                <w:iCs/>
                <w:vertAlign w:val="baseline"/>
                <w:lang w:eastAsia="en-US"/>
              </w:rPr>
            </w:pPr>
            <w:r>
              <w:rPr>
                <w:rFonts w:hint="default"/>
                <w:i/>
                <w:iCs/>
                <w:vertAlign w:val="baseline"/>
                <w:lang w:eastAsia="en-US"/>
              </w:rPr>
              <w:t>READ(B,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vAlign w:val="center"/>
          </w:tcPr>
          <w:p>
            <w:pPr>
              <w:jc w:val="center"/>
              <w:rPr>
                <w:rFonts w:hint="default"/>
                <w:i/>
                <w:iCs/>
                <w:vertAlign w:val="baseline"/>
                <w:lang w:eastAsia="en-US"/>
              </w:rPr>
            </w:pPr>
            <w:r>
              <w:rPr>
                <w:rFonts w:hint="default"/>
                <w:i/>
                <w:iCs/>
                <w:vertAlign w:val="baseline"/>
                <w:lang w:eastAsia="en-US"/>
              </w:rPr>
              <w:t>t := t + 100;</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vAlign w:val="center"/>
          </w:tcPr>
          <w:p>
            <w:pPr>
              <w:jc w:val="center"/>
              <w:rPr>
                <w:rFonts w:hint="default"/>
                <w:i/>
                <w:iCs/>
                <w:vertAlign w:val="baseline"/>
                <w:lang w:eastAsia="en-US"/>
              </w:rPr>
            </w:pPr>
            <w:r>
              <w:rPr>
                <w:rFonts w:hint="default"/>
                <w:i/>
                <w:iCs/>
                <w:vertAlign w:val="baseline"/>
                <w:lang w:eastAsia="en-US"/>
              </w:rPr>
              <w:t>WRITE(B,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vAlign w:val="center"/>
          </w:tcPr>
          <w:p>
            <w:pPr>
              <w:jc w:val="center"/>
              <w:rPr>
                <w:rFonts w:hint="default"/>
                <w:i/>
                <w:iCs/>
                <w:vertAlign w:val="baseline"/>
                <w:lang w:eastAsia="en-US"/>
              </w:rPr>
            </w:pPr>
            <w:r>
              <w:rPr>
                <w:rFonts w:hint="default"/>
                <w:i/>
                <w:iCs/>
                <w:vertAlign w:val="baseline"/>
                <w:lang w:eastAsia="en-US"/>
              </w:rPr>
              <w:t>150</w:t>
            </w:r>
          </w:p>
        </w:tc>
      </w:tr>
    </w:tbl>
    <w:p>
      <w:pPr>
        <w:rPr>
          <w:rFonts w:hint="default"/>
          <w:lang w:eastAsia="en-US"/>
        </w:rPr>
      </w:pPr>
      <w:r>
        <w:rPr>
          <w:rFonts w:hint="default"/>
          <w:lang w:eastAsia="en-US"/>
        </w:rPr>
        <w:t xml:space="preserve">A and B are done before Transaction T1 are all 150. </w:t>
      </w:r>
      <w:r>
        <w:rPr>
          <w:rFonts w:hint="default"/>
          <w:i/>
          <w:iCs/>
          <w:color w:val="000000" w:themeColor="text1"/>
          <w:shd w:val="clear" w:color="FFFFFF" w:fill="D9D9D9"/>
          <w:lang w:eastAsia="en-US"/>
          <w14:textFill>
            <w14:solidFill>
              <w14:schemeClr w14:val="tx1"/>
            </w14:solidFill>
          </w14:textFill>
        </w:rPr>
        <w:t>Normally, we can not expect that Database Status has no related with Sequence of Transaction.</w:t>
      </w:r>
      <w:r>
        <w:rPr>
          <w:rFonts w:hint="default"/>
          <w:lang w:eastAsia="en-US"/>
        </w:rPr>
        <w:t xml:space="preserve"> We can list all Actions according to the Sequence to represent </w:t>
      </w:r>
      <w:r>
        <w:rPr>
          <w:rFonts w:hint="default"/>
          <w:lang w:eastAsia="en-US"/>
        </w:rPr>
        <w:t>Serialized Schedul</w:t>
      </w:r>
      <w:r>
        <w:rPr>
          <w:rFonts w:hint="default"/>
          <w:lang w:eastAsia="en-US"/>
        </w:rPr>
        <w:t>e.</w:t>
      </w:r>
    </w:p>
    <w:p>
      <w:pPr>
        <w:rPr>
          <w:rFonts w:hint="default"/>
          <w:lang w:eastAsia="en-US"/>
        </w:rPr>
      </w:pPr>
      <w:bookmarkStart w:id="0" w:name="_GoBack"/>
      <w:bookmarkEnd w:id="0"/>
    </w:p>
    <w:p>
      <w:pPr>
        <w:rPr>
          <w:rFonts w:hint="default"/>
          <w:lang w:eastAsia="en-US"/>
        </w:rPr>
      </w:pPr>
      <w:r>
        <w:rPr>
          <w:rFonts w:hint="default"/>
          <w:i/>
          <w:iCs/>
          <w:color w:val="C00000"/>
          <w:highlight w:val="none"/>
          <w:shd w:val="clear" w:color="FFFFFF" w:fill="D9D9D9"/>
          <w:lang w:eastAsia="en-US"/>
        </w:rPr>
        <w:t>In the first image, Scheduler represents (T1, T2), while the following Scheduler represents (T2, T3).</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7.1.3 Serializable Schedule</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7.1.4 Influence of Transaction Semantics</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7.1.5 Notation of Transaction and Scheduling</w:t>
      </w:r>
    </w:p>
    <w:p>
      <w:pPr>
        <w:rPr>
          <w:rFonts w:hint="default"/>
        </w:rPr>
      </w:pPr>
    </w:p>
    <w:p>
      <w:pPr>
        <w:rPr>
          <w:rFonts w:hint="default"/>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37F2111"/>
    <w:rsid w:val="3D6FEA21"/>
    <w:rsid w:val="3FFCC176"/>
    <w:rsid w:val="4BF7BF93"/>
    <w:rsid w:val="54A52CFF"/>
    <w:rsid w:val="56EB6093"/>
    <w:rsid w:val="577F7AE9"/>
    <w:rsid w:val="5FE76A37"/>
    <w:rsid w:val="5FFDEA72"/>
    <w:rsid w:val="67CF1CFA"/>
    <w:rsid w:val="72CF1F79"/>
    <w:rsid w:val="74DFA1F6"/>
    <w:rsid w:val="7AEDDF3E"/>
    <w:rsid w:val="7B7F1EE4"/>
    <w:rsid w:val="7D7FA3E9"/>
    <w:rsid w:val="7E9FEEF8"/>
    <w:rsid w:val="7EBFF26A"/>
    <w:rsid w:val="7F72E34A"/>
    <w:rsid w:val="7FFFEE89"/>
    <w:rsid w:val="8FFA1425"/>
    <w:rsid w:val="97776A63"/>
    <w:rsid w:val="9FFD4E8F"/>
    <w:rsid w:val="AFBCED08"/>
    <w:rsid w:val="B8DBAA0B"/>
    <w:rsid w:val="BC9D6384"/>
    <w:rsid w:val="BD1B6661"/>
    <w:rsid w:val="BECF2974"/>
    <w:rsid w:val="CD3FDB74"/>
    <w:rsid w:val="DF481C0A"/>
    <w:rsid w:val="E37F2111"/>
    <w:rsid w:val="E7FC0276"/>
    <w:rsid w:val="EFBF4C85"/>
    <w:rsid w:val="EFE23AF5"/>
    <w:rsid w:val="EFFFDFE7"/>
    <w:rsid w:val="F6BD5272"/>
    <w:rsid w:val="F737C3C5"/>
    <w:rsid w:val="F7DFDFCB"/>
    <w:rsid w:val="F7FFC1B7"/>
    <w:rsid w:val="F9FFFF2D"/>
    <w:rsid w:val="FB694384"/>
    <w:rsid w:val="FB6F1344"/>
    <w:rsid w:val="FBD7A7C7"/>
    <w:rsid w:val="FBDF0747"/>
    <w:rsid w:val="FD9B5CF5"/>
    <w:rsid w:val="FF3A920E"/>
    <w:rsid w:val="FF9BAFB2"/>
    <w:rsid w:val="FFF6B781"/>
    <w:rsid w:val="FFFBF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2020-04-16T03:57:00Z</dcterms:created>
  <dc:creator>ningjuan</dc:creator>
  <cp:lastModifiedBy>ningjuan</cp:lastModifiedBy>
  <dcterms:modified xsi:type="dcterms:W3CDTF">2020-04-16T10:24:15Z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