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w:t>
      </w:r>
      <w:r>
        <w:rPr>
          <w:rFonts w:hint="default"/>
          <w:i/>
          <w:iCs/>
          <w:color w:val="C00000"/>
          <w:shd w:val="clear" w:color="FFFFFF" w:fill="D9D9D9"/>
          <w:lang w:eastAsia="en-US"/>
        </w:rPr>
        <w:t>or any Database Element X,</w:t>
      </w:r>
      <w:r>
        <w:rPr>
          <w:rFonts w:hint="default"/>
          <w:i/>
          <w:iCs/>
          <w:color w:val="C00000"/>
          <w:shd w:val="clear" w:color="FFFFFF" w:fill="D9D9D9"/>
          <w:lang w:eastAsia="en-US"/>
        </w:rPr>
        <w:t xml:space="preserve">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bookmarkStart w:id="0" w:name="_GoBack"/>
      <w:bookmarkEnd w:id="0"/>
    </w:p>
    <w:p>
      <w:pPr>
        <w:rPr>
          <w:rFonts w:hint="default"/>
          <w:i/>
          <w:iCs/>
          <w:highlight w:val="yellow"/>
          <w:lang w:eastAsia="en-US"/>
        </w:rPr>
      </w:pPr>
      <w:r>
        <w:rPr>
          <w:rFonts w:hint="default"/>
          <w:i/>
          <w:iCs/>
          <w:highlight w:val="yellow"/>
          <w:lang w:eastAsia="en-US"/>
        </w:rPr>
        <w:t>Example:</w:t>
      </w:r>
    </w:p>
    <w:p>
      <w:pPr>
        <w:numPr>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1785"/>
        <w:gridCol w:w="1671"/>
        <w:gridCol w:w="2059"/>
      </w:tblGrid>
      <w:tr>
        <w:trPr>
          <w:jc w:val="center"/>
        </w:trPr>
        <w:tc>
          <w:tcPr>
            <w:tcW w:w="3914" w:type="dxa"/>
            <w:gridSpan w:val="2"/>
            <w:vMerge w:val="restart"/>
            <w:tcBorders/>
            <w:shd w:val="clear" w:color="auto" w:fill="7E7E7E" w:themeFill="background1" w:themeFillShade="7F"/>
            <w:vAlign w:val="center"/>
          </w:tcPr>
          <w:p>
            <w:pPr>
              <w:numPr>
                <w:numId w:val="0"/>
              </w:numPr>
              <w:jc w:val="center"/>
              <w:rPr>
                <w:rFonts w:hint="default"/>
                <w:vertAlign w:val="baseline"/>
                <w:lang w:eastAsia="en-US"/>
              </w:rPr>
            </w:pPr>
          </w:p>
        </w:tc>
        <w:tc>
          <w:tcPr>
            <w:tcW w:w="3730" w:type="dxa"/>
            <w:gridSpan w:val="2"/>
            <w:vAlign w:val="center"/>
          </w:tcPr>
          <w:p>
            <w:pPr>
              <w:numPr>
                <w:numId w:val="0"/>
              </w:numPr>
              <w:jc w:val="center"/>
              <w:rPr>
                <w:rFonts w:hint="default"/>
                <w:vertAlign w:val="baseline"/>
                <w:lang w:eastAsia="en-US"/>
              </w:rPr>
            </w:pPr>
            <w:r>
              <w:rPr>
                <w:rFonts w:hint="default"/>
                <w:vertAlign w:val="baseline"/>
                <w:lang w:eastAsia="en-US"/>
              </w:rPr>
              <w:t>Applied Lock</w:t>
            </w:r>
          </w:p>
        </w:tc>
      </w:tr>
      <w:tr>
        <w:trPr>
          <w:jc w:val="center"/>
        </w:trPr>
        <w:tc>
          <w:tcPr>
            <w:tcW w:w="3914" w:type="dxa"/>
            <w:gridSpan w:val="2"/>
            <w:vMerge w:val="continue"/>
            <w:tcBorders/>
            <w:shd w:val="clear" w:color="auto" w:fill="7E7E7E" w:themeFill="background1" w:themeFillShade="7F"/>
            <w:vAlign w:val="center"/>
          </w:tcPr>
          <w:p>
            <w:pPr>
              <w:numPr>
                <w:numId w:val="0"/>
              </w:numPr>
              <w:jc w:val="center"/>
              <w:rPr>
                <w:rFonts w:hint="default"/>
                <w:vertAlign w:val="baseline"/>
                <w:lang w:eastAsia="en-US"/>
              </w:rPr>
            </w:pPr>
          </w:p>
        </w:tc>
        <w:tc>
          <w:tcPr>
            <w:tcW w:w="1671" w:type="dxa"/>
            <w:vAlign w:val="center"/>
          </w:tcPr>
          <w:p>
            <w:pPr>
              <w:numPr>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numId w:val="0"/>
              </w:numPr>
              <w:jc w:val="center"/>
              <w:rPr>
                <w:rFonts w:hint="default"/>
                <w:vertAlign w:val="baseline"/>
                <w:lang w:eastAsia="en-US"/>
              </w:rPr>
            </w:pPr>
            <w:r>
              <w:rPr>
                <w:rFonts w:hint="default"/>
                <w:vertAlign w:val="baseline"/>
                <w:lang w:eastAsia="en-US"/>
              </w:rPr>
              <w:t>Exclusive Lock</w:t>
            </w:r>
          </w:p>
        </w:tc>
      </w:tr>
      <w:tr>
        <w:trPr>
          <w:jc w:val="center"/>
        </w:trPr>
        <w:tc>
          <w:tcPr>
            <w:tcW w:w="2129" w:type="dxa"/>
            <w:vMerge w:val="restart"/>
            <w:vAlign w:val="center"/>
          </w:tcPr>
          <w:p>
            <w:pPr>
              <w:numPr>
                <w:numId w:val="0"/>
              </w:numPr>
              <w:jc w:val="center"/>
              <w:rPr>
                <w:rFonts w:hint="default"/>
                <w:vertAlign w:val="baseline"/>
                <w:lang w:eastAsia="en-US"/>
              </w:rPr>
            </w:pPr>
            <w:r>
              <w:rPr>
                <w:rFonts w:hint="default"/>
                <w:vertAlign w:val="baseline"/>
                <w:lang w:eastAsia="en-US"/>
              </w:rPr>
              <w:t>Locks that already have been granted</w:t>
            </w:r>
          </w:p>
        </w:tc>
        <w:tc>
          <w:tcPr>
            <w:tcW w:w="1785" w:type="dxa"/>
            <w:vAlign w:val="center"/>
          </w:tcPr>
          <w:p>
            <w:pPr>
              <w:numPr>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numId w:val="0"/>
              </w:numPr>
              <w:jc w:val="center"/>
              <w:rPr>
                <w:rFonts w:hint="default"/>
                <w:vertAlign w:val="baseline"/>
                <w:lang w:eastAsia="en-US"/>
              </w:rPr>
            </w:pPr>
            <w:r>
              <w:rPr>
                <w:rFonts w:hint="default"/>
                <w:vertAlign w:val="baseline"/>
                <w:lang w:eastAsia="en-US"/>
              </w:rPr>
              <w:t>NO</w:t>
            </w:r>
          </w:p>
        </w:tc>
      </w:tr>
      <w:tr>
        <w:trPr>
          <w:jc w:val="center"/>
        </w:trPr>
        <w:tc>
          <w:tcPr>
            <w:tcW w:w="2129" w:type="dxa"/>
            <w:vMerge w:val="continue"/>
            <w:tcBorders/>
            <w:vAlign w:val="center"/>
          </w:tcPr>
          <w:p>
            <w:pPr>
              <w:numPr>
                <w:numId w:val="0"/>
              </w:numPr>
              <w:jc w:val="center"/>
              <w:rPr>
                <w:rFonts w:hint="default"/>
                <w:vertAlign w:val="baseline"/>
                <w:lang w:eastAsia="en-US"/>
              </w:rPr>
            </w:pPr>
          </w:p>
        </w:tc>
        <w:tc>
          <w:tcPr>
            <w:tcW w:w="1785" w:type="dxa"/>
            <w:vAlign w:val="center"/>
          </w:tcPr>
          <w:p>
            <w:pPr>
              <w:numPr>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BBB22CA"/>
    <w:rsid w:val="173DDBFA"/>
    <w:rsid w:val="1AFF0618"/>
    <w:rsid w:val="1B6DCD30"/>
    <w:rsid w:val="1C88B5EE"/>
    <w:rsid w:val="1F5ED1C2"/>
    <w:rsid w:val="1FAFECA8"/>
    <w:rsid w:val="27BFA326"/>
    <w:rsid w:val="29FDE57F"/>
    <w:rsid w:val="2FFBD523"/>
    <w:rsid w:val="38DF2D5D"/>
    <w:rsid w:val="3BFC978B"/>
    <w:rsid w:val="3DF7C870"/>
    <w:rsid w:val="3EBFF03D"/>
    <w:rsid w:val="41FFE8B3"/>
    <w:rsid w:val="47EA20B1"/>
    <w:rsid w:val="47EB50DD"/>
    <w:rsid w:val="48FF0C0C"/>
    <w:rsid w:val="4D3E91C5"/>
    <w:rsid w:val="4DDBA8A6"/>
    <w:rsid w:val="51F52CB0"/>
    <w:rsid w:val="53F8D97B"/>
    <w:rsid w:val="5A7E9112"/>
    <w:rsid w:val="5D69E584"/>
    <w:rsid w:val="5E3B83BE"/>
    <w:rsid w:val="5F972ED6"/>
    <w:rsid w:val="67F33E12"/>
    <w:rsid w:val="6E9B060C"/>
    <w:rsid w:val="6F3FC4C5"/>
    <w:rsid w:val="6F7B6ED5"/>
    <w:rsid w:val="6FCD3D86"/>
    <w:rsid w:val="6FFD2C9A"/>
    <w:rsid w:val="6FFF069D"/>
    <w:rsid w:val="715F7BD6"/>
    <w:rsid w:val="726AD7DA"/>
    <w:rsid w:val="73B792B0"/>
    <w:rsid w:val="745F2ED0"/>
    <w:rsid w:val="771ECE4A"/>
    <w:rsid w:val="77B91A66"/>
    <w:rsid w:val="77ED4073"/>
    <w:rsid w:val="77FF6ABC"/>
    <w:rsid w:val="79D74EC5"/>
    <w:rsid w:val="7ADE3C94"/>
    <w:rsid w:val="7B38C9A4"/>
    <w:rsid w:val="7B5FA926"/>
    <w:rsid w:val="7BDF50FE"/>
    <w:rsid w:val="7BFEE531"/>
    <w:rsid w:val="7BFF1D2C"/>
    <w:rsid w:val="7BFF36CE"/>
    <w:rsid w:val="7BFF6AAB"/>
    <w:rsid w:val="7C6D3A4C"/>
    <w:rsid w:val="7D5EC740"/>
    <w:rsid w:val="7D93DCCE"/>
    <w:rsid w:val="7EF959B4"/>
    <w:rsid w:val="7F3F2E8A"/>
    <w:rsid w:val="7F5D7C29"/>
    <w:rsid w:val="7FBD62B0"/>
    <w:rsid w:val="7FEC1A0F"/>
    <w:rsid w:val="7FF7F6AF"/>
    <w:rsid w:val="7FFC639A"/>
    <w:rsid w:val="7FFE8D05"/>
    <w:rsid w:val="87E25AF1"/>
    <w:rsid w:val="89FDD0A3"/>
    <w:rsid w:val="8BBDC0EF"/>
    <w:rsid w:val="8CFDD8D1"/>
    <w:rsid w:val="8E5FF379"/>
    <w:rsid w:val="95FDCB3F"/>
    <w:rsid w:val="9E7ED059"/>
    <w:rsid w:val="B31829BE"/>
    <w:rsid w:val="B337A796"/>
    <w:rsid w:val="B5CDDF08"/>
    <w:rsid w:val="B5FEF6A0"/>
    <w:rsid w:val="B76D0171"/>
    <w:rsid w:val="BD3F6DD1"/>
    <w:rsid w:val="BD7AD96D"/>
    <w:rsid w:val="BFE3EA2F"/>
    <w:rsid w:val="CADFB50D"/>
    <w:rsid w:val="CD7F6D4F"/>
    <w:rsid w:val="CF1FDE0E"/>
    <w:rsid w:val="CF6E8F92"/>
    <w:rsid w:val="CF9D7B54"/>
    <w:rsid w:val="DDFB5BA5"/>
    <w:rsid w:val="DE6E28AA"/>
    <w:rsid w:val="DF7F6332"/>
    <w:rsid w:val="E0E2F4D7"/>
    <w:rsid w:val="E6FF40F5"/>
    <w:rsid w:val="EAF5B8C8"/>
    <w:rsid w:val="EDE469EF"/>
    <w:rsid w:val="EFFFE4AC"/>
    <w:rsid w:val="F0FB3AFC"/>
    <w:rsid w:val="F2EF9C6D"/>
    <w:rsid w:val="F3BF3BCC"/>
    <w:rsid w:val="FB754415"/>
    <w:rsid w:val="FBBE5519"/>
    <w:rsid w:val="FBFF5303"/>
    <w:rsid w:val="FD3F42A7"/>
    <w:rsid w:val="FD7B1BFA"/>
    <w:rsid w:val="FDDF9F2F"/>
    <w:rsid w:val="FEFC6196"/>
    <w:rsid w:val="FEFF8777"/>
    <w:rsid w:val="FF2D0349"/>
    <w:rsid w:val="FF5FA0A5"/>
    <w:rsid w:val="FF9181FC"/>
    <w:rsid w:val="FF9A5DDF"/>
    <w:rsid w:val="FFACBF71"/>
    <w:rsid w:val="FFF95EFB"/>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2020-04-18T23:43:00Z</dcterms:created>
  <dc:creator>ningjuan</dc:creator>
  <cp:lastModifiedBy>ningjuan</cp:lastModifiedBy>
  <dcterms:modified xsi:type="dcterms:W3CDTF">2020-04-19T17:55:57Z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