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Toefl - Reading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阅读题型：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单词题：</w:t>
      </w:r>
    </w:p>
    <w:p>
      <w:pPr>
        <w:numPr>
          <w:ilvl w:val="0"/>
          <w:numId w:val="2"/>
        </w:numPr>
        <w:ind w:left="840" w:leftChars="0" w:hanging="420" w:firstLineChars="0"/>
      </w:pPr>
      <w:r>
        <w:t>根据词义选词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中心论点题：</w:t>
      </w:r>
    </w:p>
    <w:p>
      <w:pPr>
        <w:numPr>
          <w:ilvl w:val="0"/>
          <w:numId w:val="3"/>
        </w:numPr>
        <w:ind w:left="840" w:leftChars="0" w:hanging="420" w:firstLineChars="0"/>
      </w:pPr>
      <w:r>
        <w:t>首先</w:t>
      </w:r>
      <w:r>
        <w:rPr>
          <w:b/>
          <w:bCs/>
          <w:i/>
          <w:iCs/>
          <w:color w:val="C00000"/>
        </w:rPr>
        <w:t>每个选项对应1至2个章节</w:t>
      </w:r>
      <w:r>
        <w:t>，这时按照选项中的</w:t>
      </w:r>
      <w:r>
        <w:rPr>
          <w:b/>
          <w:bCs/>
          <w:i/>
          <w:iCs/>
          <w:color w:val="C00000"/>
        </w:rPr>
        <w:t>关键词</w:t>
      </w:r>
      <w:r>
        <w:t>是否与章节中的关键选项是否一致进行判断。</w:t>
      </w:r>
    </w:p>
    <w:p>
      <w:pPr>
        <w:numPr>
          <w:ilvl w:val="0"/>
          <w:numId w:val="3"/>
        </w:numPr>
        <w:ind w:left="840" w:leftChars="0" w:hanging="420" w:firstLineChars="0"/>
      </w:pPr>
      <w:r>
        <w:t>正确选项通常是1至2个章节的中心思想。</w:t>
      </w:r>
      <w:r>
        <w:rPr>
          <w:b/>
          <w:bCs/>
          <w:i/>
          <w:iCs/>
          <w:color w:val="C00000"/>
        </w:rPr>
        <w:t>（一般说来，一个章节只有一个正确选项。）</w:t>
      </w:r>
    </w:p>
    <w:p>
      <w:pPr>
        <w:numPr>
          <w:ilvl w:val="0"/>
          <w:numId w:val="3"/>
        </w:numPr>
        <w:ind w:left="840" w:leftChars="0" w:hanging="420" w:firstLineChars="0"/>
      </w:pPr>
      <w:r>
        <w:t>选项常见错误归类：</w:t>
      </w:r>
    </w:p>
    <w:p>
      <w:pPr>
        <w:numPr>
          <w:ilvl w:val="0"/>
          <w:numId w:val="4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错误信息（章节未提及信息或故意夸大信息）</w:t>
      </w:r>
    </w:p>
    <w:p>
      <w:pPr>
        <w:numPr>
          <w:ilvl w:val="0"/>
          <w:numId w:val="4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不完全信息（不能完全归类章节内容或中心思想）</w:t>
      </w:r>
    </w:p>
    <w:p>
      <w:pPr>
        <w:numPr>
          <w:ilvl w:val="0"/>
          <w:numId w:val="4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无关信息（与章节中心思想完全无关信息）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信息题</w:t>
      </w:r>
      <w:r>
        <w:rPr>
          <w:b/>
          <w:bCs/>
          <w:i/>
          <w:iCs/>
          <w:color w:val="002060"/>
          <w:highlight w:val="yellow"/>
        </w:rPr>
        <w:t>（排除法、定位法）</w:t>
      </w:r>
    </w:p>
    <w:p>
      <w:pPr>
        <w:numPr>
          <w:ilvl w:val="0"/>
          <w:numId w:val="5"/>
        </w:numPr>
        <w:ind w:left="840" w:leftChars="0" w:hanging="420" w:firstLineChars="0"/>
      </w:pPr>
      <w:r>
        <w:t>未提及信息</w:t>
      </w:r>
    </w:p>
    <w:p>
      <w:pPr>
        <w:numPr>
          <w:ilvl w:val="0"/>
          <w:numId w:val="5"/>
        </w:numPr>
        <w:ind w:left="840" w:leftChars="0" w:hanging="420" w:firstLineChars="0"/>
      </w:pPr>
      <w:r>
        <w:t>故意夸大信息</w:t>
      </w:r>
    </w:p>
    <w:p>
      <w:pPr>
        <w:numPr>
          <w:ilvl w:val="0"/>
          <w:numId w:val="5"/>
        </w:numPr>
        <w:ind w:left="840" w:leftChars="0" w:hanging="420" w:firstLineChars="0"/>
      </w:pPr>
      <w:r>
        <w:t>曲解信息</w:t>
      </w:r>
    </w:p>
    <w:p>
      <w:pPr>
        <w:numPr>
          <w:ilvl w:val="0"/>
          <w:numId w:val="5"/>
        </w:numPr>
        <w:ind w:left="840" w:leftChars="0" w:hanging="420" w:firstLineChars="0"/>
      </w:pPr>
      <w:r>
        <w:t>无关信息</w:t>
      </w:r>
    </w:p>
    <w:p>
      <w:pPr>
        <w:numPr>
          <w:ilvl w:val="0"/>
          <w:numId w:val="0"/>
        </w:numPr>
        <w:ind w:left="420" w:left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特别情况：</w:t>
      </w:r>
    </w:p>
    <w:p>
      <w:pPr>
        <w:numPr>
          <w:ilvl w:val="0"/>
          <w:numId w:val="6"/>
        </w:numPr>
        <w:ind w:left="840" w:leftChars="0" w:hanging="420" w:firstLineChars="0"/>
        <w:rPr>
          <w:i/>
          <w:iCs/>
        </w:rPr>
      </w:pPr>
      <w:r>
        <w:t>题目中的章节可能并非文章的全部章节，这里需要特别注意，快速回到原文中定位。</w:t>
      </w:r>
      <w:r>
        <w:rPr>
          <w:b/>
          <w:bCs/>
          <w:i/>
          <w:iCs/>
          <w:color w:val="C00000"/>
        </w:rPr>
        <w:t>（题目中涉及的章节基本是文章的重点章节，而很可能并非是全部章节。）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 xml:space="preserve">排句题 </w:t>
      </w:r>
      <w:r>
        <w:rPr>
          <w:b/>
          <w:bCs/>
          <w:i/>
          <w:iCs/>
          <w:color w:val="002060"/>
          <w:highlight w:val="yellow"/>
        </w:rPr>
        <w:t>（排除法、直接定位法）</w:t>
      </w:r>
    </w:p>
    <w:p>
      <w:pPr>
        <w:numPr>
          <w:ilvl w:val="0"/>
          <w:numId w:val="0"/>
        </w:numPr>
        <w:ind w:left="420" w:left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依靠句子信息的连贯性判断排除：单词信息、转折、连词信息</w:t>
      </w:r>
    </w:p>
    <w:p>
      <w:pPr>
        <w:numPr>
          <w:ilvl w:val="0"/>
          <w:numId w:val="0"/>
        </w:numPr>
        <w:ind w:left="420" w:leftChars="0"/>
        <w:rPr>
          <w:b/>
          <w:bCs/>
          <w:i/>
          <w:iCs/>
          <w:highlight w:val="magenta"/>
        </w:rPr>
      </w:pPr>
      <w:r>
        <w:rPr>
          <w:b/>
          <w:bCs/>
          <w:i/>
          <w:iCs/>
          <w:color w:val="C00000"/>
        </w:rPr>
        <w:t>Even、Thus、However、</w:t>
      </w:r>
    </w:p>
    <w:p>
      <w:pPr>
        <w:numPr>
          <w:ilvl w:val="0"/>
          <w:numId w:val="0"/>
        </w:numPr>
        <w:rPr>
          <w:b/>
          <w:bCs/>
          <w:i/>
          <w:iCs/>
          <w:highlight w:val="magenta"/>
        </w:rPr>
      </w:pPr>
      <w:r>
        <w:rPr>
          <w:b/>
          <w:bCs/>
          <w:i/>
          <w:iCs/>
          <w:highlight w:val="magenta"/>
        </w:rPr>
        <w:t>排除法关键点：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420" w:leftChars="0" w:hanging="420" w:firstLineChars="0"/>
      </w:pPr>
      <w:r>
        <w:t>观察选项中的</w:t>
      </w:r>
      <w:r>
        <w:rPr>
          <w:b/>
          <w:bCs/>
          <w:i/>
          <w:iCs/>
          <w:highlight w:val="magenta"/>
        </w:rPr>
        <w:t>关键词对选项进行排除</w:t>
      </w:r>
      <w:r>
        <w:t>，与段落无关的选项直接pass。</w:t>
      </w:r>
      <w:r>
        <w:rPr>
          <w:b/>
          <w:bCs/>
          <w:i/>
          <w:iCs/>
          <w:color w:val="C00000"/>
        </w:rPr>
        <w:t>（关键词较为简单，文中未提及的）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420" w:leftChars="0" w:hanging="420" w:firstLineChars="0"/>
      </w:pPr>
      <w:r>
        <w:t>观察选项中的</w:t>
      </w:r>
      <w:r>
        <w:rPr>
          <w:b/>
          <w:bCs/>
          <w:i/>
          <w:iCs/>
          <w:highlight w:val="magenta"/>
        </w:rPr>
        <w:t>谓词（谓语） / 主语和宾语的关系</w:t>
      </w:r>
      <w:r>
        <w:t>，与段落主语相差甚远的选项直接pass。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420" w:leftChars="0" w:hanging="420" w:firstLineChars="0"/>
      </w:pPr>
      <w:r>
        <w:t>观察</w:t>
      </w:r>
      <w:r>
        <w:rPr>
          <w:b/>
          <w:bCs/>
          <w:i/>
          <w:iCs/>
          <w:highlight w:val="magenta"/>
        </w:rPr>
        <w:t>句子关键字在段落中出现的上下文</w:t>
      </w:r>
      <w:r>
        <w:t>，包括</w:t>
      </w:r>
      <w:r>
        <w:rPr>
          <w:b/>
          <w:bCs/>
          <w:i/>
          <w:iCs/>
          <w:highlight w:val="magenta"/>
        </w:rPr>
        <w:t>上下文的连词信息</w:t>
      </w:r>
      <w:r>
        <w:t>、</w:t>
      </w:r>
      <w:r>
        <w:rPr>
          <w:b/>
          <w:bCs/>
          <w:i/>
          <w:iCs/>
          <w:highlight w:val="magenta"/>
        </w:rPr>
        <w:t>上下文的句意分析</w:t>
      </w:r>
      <w:r>
        <w:t>以及</w:t>
      </w:r>
      <w:r>
        <w:rPr>
          <w:b/>
          <w:bCs/>
          <w:i/>
          <w:iCs/>
          <w:highlight w:val="magenta"/>
        </w:rPr>
        <w:t>逻辑分析</w:t>
      </w:r>
      <w:r>
        <w:t>等等，与段落相差甚远的选项pass。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420" w:leftChars="0" w:hanging="420" w:firstLineChars="0"/>
      </w:pPr>
      <w:r>
        <w:t>最为困难的是</w:t>
      </w:r>
      <w:r>
        <w:rPr>
          <w:b/>
          <w:bCs/>
          <w:i/>
          <w:iCs/>
          <w:highlight w:val="magenta"/>
        </w:rPr>
        <w:t>句子含义的判断</w:t>
      </w:r>
      <w:r>
        <w:t>，与段落不符合的选项直接pass。</w:t>
      </w:r>
      <w:r>
        <w:rPr>
          <w:b/>
          <w:bCs/>
          <w:i/>
          <w:iCs/>
          <w:color w:val="C00000"/>
        </w:rPr>
        <w:t>（对句子含义的理解最为关键，重要的还是句意的分析。）</w:t>
      </w:r>
    </w:p>
    <w:p>
      <w:pPr>
        <w:numPr>
          <w:ilvl w:val="0"/>
          <w:numId w:val="0"/>
        </w:numPr>
        <w:rPr>
          <w:b/>
          <w:bCs/>
          <w:i/>
          <w:iCs/>
          <w:highlight w:val="magenta"/>
        </w:rPr>
      </w:pPr>
      <w:r>
        <w:rPr>
          <w:b/>
          <w:bCs/>
          <w:i/>
          <w:iCs/>
          <w:highlight w:val="magenta"/>
        </w:rPr>
        <w:t>直接定位法：</w:t>
      </w:r>
    </w:p>
    <w:p>
      <w:pPr>
        <w:numPr>
          <w:ilvl w:val="0"/>
          <w:numId w:val="0"/>
        </w:numPr>
      </w:pPr>
      <w:r>
        <w:t>对于跨句子/段落的组合信息，符合段落原意的直接选择。</w:t>
      </w:r>
    </w:p>
    <w:p>
      <w:pPr>
        <w:numPr>
          <w:ilvl w:val="0"/>
          <w:numId w:val="0"/>
        </w:numPr>
        <w:rPr>
          <w:b/>
          <w:bCs/>
          <w:i/>
          <w:iCs/>
          <w:color w:val="auto"/>
          <w:highlight w:val="yellow"/>
        </w:rPr>
      </w:pPr>
      <w:r>
        <w:rPr>
          <w:b/>
          <w:bCs/>
          <w:i/>
          <w:iCs/>
          <w:color w:val="auto"/>
          <w:highlight w:val="yellow"/>
        </w:rPr>
        <w:t>关键点：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b w:val="0"/>
          <w:bCs w:val="0"/>
          <w:i w:val="0"/>
          <w:iCs w:val="0"/>
          <w:color w:val="auto"/>
          <w:highlight w:val="none"/>
        </w:rPr>
      </w:pPr>
      <w:r>
        <w:rPr>
          <w:b w:val="0"/>
          <w:bCs w:val="0"/>
          <w:i w:val="0"/>
          <w:iCs w:val="0"/>
          <w:color w:val="auto"/>
          <w:highlight w:val="none"/>
        </w:rPr>
        <w:t>注意选项，防止</w:t>
      </w:r>
      <w:r>
        <w:rPr>
          <w:b/>
          <w:bCs/>
          <w:i/>
          <w:iCs/>
          <w:color w:val="C00000"/>
          <w:highlight w:val="none"/>
        </w:rPr>
        <w:t>误选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寻找同义句</w:t>
      </w:r>
    </w:p>
    <w:p>
      <w:pPr>
        <w:numPr>
          <w:ilvl w:val="0"/>
          <w:numId w:val="8"/>
        </w:numPr>
        <w:ind w:left="420" w:leftChars="0" w:hanging="420" w:firstLineChars="0"/>
        <w:rPr>
          <w:b/>
          <w:bCs/>
          <w:i/>
          <w:iCs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>使用排除法排除两个具有明显错误的选项。（信息缺少以及丢失的不选）</w:t>
      </w:r>
    </w:p>
    <w:p>
      <w:pPr>
        <w:numPr>
          <w:ilvl w:val="0"/>
          <w:numId w:val="8"/>
        </w:numPr>
        <w:ind w:left="420" w:leftChars="0" w:hanging="420" w:firstLineChars="0"/>
        <w:rPr>
          <w:b/>
          <w:bCs/>
          <w:i/>
          <w:iCs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>在剩下的一个中选择正确的选项。</w:t>
      </w:r>
    </w:p>
    <w:p>
      <w:pPr>
        <w:numPr>
          <w:numId w:val="0"/>
        </w:numPr>
        <w:ind w:leftChars="0"/>
        <w:rPr>
          <w:b/>
          <w:bCs/>
          <w:i/>
          <w:iCs/>
          <w:color w:val="C00000"/>
          <w:highlight w:val="none"/>
        </w:rPr>
      </w:pPr>
      <w:r>
        <w:rPr>
          <w:b/>
          <w:bCs/>
          <w:i/>
          <w:iCs/>
          <w:color w:val="C00000"/>
          <w:highlight w:val="none"/>
        </w:rPr>
        <w:t>（注意：这里正确的选项是指相对正确的选项，而非照全文翻译的正确选项。</w:t>
      </w:r>
      <w:bookmarkStart w:id="0" w:name="_GoBack"/>
      <w:bookmarkEnd w:id="0"/>
      <w:r>
        <w:rPr>
          <w:b/>
          <w:bCs/>
          <w:i/>
          <w:iCs/>
          <w:color w:val="C00000"/>
          <w:highlight w:val="none"/>
        </w:rPr>
        <w:t>‘Artisans and Industrialization’一文的题目中，正确选项没有关注原题中的所有信息，反之是采用部分信息的省略形式。）</w:t>
      </w:r>
    </w:p>
    <w:p>
      <w:pPr>
        <w:numPr>
          <w:numId w:val="0"/>
        </w:numPr>
        <w:ind w:leftChars="0"/>
        <w:rPr>
          <w:b/>
          <w:bCs/>
          <w:i/>
          <w:iCs/>
          <w:highlight w:val="none"/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i w:val="0"/>
          <w:iCs w:val="0"/>
          <w:color w:val="auto"/>
        </w:rPr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A4E45"/>
    <w:multiLevelType w:val="singleLevel"/>
    <w:tmpl w:val="5E5A4E4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5A4E9B"/>
    <w:multiLevelType w:val="singleLevel"/>
    <w:tmpl w:val="5E5A4E9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5A4F68"/>
    <w:multiLevelType w:val="singleLevel"/>
    <w:tmpl w:val="5E5A4F68"/>
    <w:lvl w:ilvl="0" w:tentative="0">
      <w:start w:val="1"/>
      <w:numFmt w:val="lowerRoman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5A516F"/>
    <w:multiLevelType w:val="multilevel"/>
    <w:tmpl w:val="5E5A51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E5BA440"/>
    <w:multiLevelType w:val="singleLevel"/>
    <w:tmpl w:val="5E5BA44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635BAF"/>
    <w:multiLevelType w:val="singleLevel"/>
    <w:tmpl w:val="5E635BAF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E6641F1"/>
    <w:multiLevelType w:val="singleLevel"/>
    <w:tmpl w:val="5E6641F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F369549"/>
    <w:multiLevelType w:val="singleLevel"/>
    <w:tmpl w:val="5F36954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D6B6D"/>
    <w:rsid w:val="177D1997"/>
    <w:rsid w:val="1BFFFF8F"/>
    <w:rsid w:val="1EF9F7B7"/>
    <w:rsid w:val="2DEF3F7D"/>
    <w:rsid w:val="2FFF992C"/>
    <w:rsid w:val="379B915B"/>
    <w:rsid w:val="39FFCFA8"/>
    <w:rsid w:val="3B76CC0C"/>
    <w:rsid w:val="3B97B285"/>
    <w:rsid w:val="3BBD1EA2"/>
    <w:rsid w:val="3BFF2AC2"/>
    <w:rsid w:val="3D5EC153"/>
    <w:rsid w:val="3EFBE000"/>
    <w:rsid w:val="3F1E328A"/>
    <w:rsid w:val="3F7EF40B"/>
    <w:rsid w:val="3F83E2DD"/>
    <w:rsid w:val="3FC51DF6"/>
    <w:rsid w:val="47E9CE9A"/>
    <w:rsid w:val="49594E4E"/>
    <w:rsid w:val="4EFEA0E9"/>
    <w:rsid w:val="4FF702A3"/>
    <w:rsid w:val="51FD9B59"/>
    <w:rsid w:val="56EEDEEE"/>
    <w:rsid w:val="5BEF0B8F"/>
    <w:rsid w:val="5CD99464"/>
    <w:rsid w:val="5CFD4A8C"/>
    <w:rsid w:val="5FE1B843"/>
    <w:rsid w:val="5FFEBBA1"/>
    <w:rsid w:val="67BBD14D"/>
    <w:rsid w:val="6CDDED72"/>
    <w:rsid w:val="6E6CF12E"/>
    <w:rsid w:val="6FCF20F3"/>
    <w:rsid w:val="6FDB0DF5"/>
    <w:rsid w:val="6FE8602E"/>
    <w:rsid w:val="6FF752CC"/>
    <w:rsid w:val="6FFDF8A4"/>
    <w:rsid w:val="73FB89FC"/>
    <w:rsid w:val="73FC9722"/>
    <w:rsid w:val="74C3A674"/>
    <w:rsid w:val="75CF952B"/>
    <w:rsid w:val="77B539C0"/>
    <w:rsid w:val="77D97972"/>
    <w:rsid w:val="77E72A4A"/>
    <w:rsid w:val="77F79D92"/>
    <w:rsid w:val="7A26B92D"/>
    <w:rsid w:val="7A8F0028"/>
    <w:rsid w:val="7BDE0D88"/>
    <w:rsid w:val="7DB71052"/>
    <w:rsid w:val="7DBE6F77"/>
    <w:rsid w:val="7DFF41D1"/>
    <w:rsid w:val="7DFFA415"/>
    <w:rsid w:val="7EBBA704"/>
    <w:rsid w:val="7EE7A816"/>
    <w:rsid w:val="7F3E346A"/>
    <w:rsid w:val="7F739153"/>
    <w:rsid w:val="7FF39034"/>
    <w:rsid w:val="7FFEC50A"/>
    <w:rsid w:val="9F4F485C"/>
    <w:rsid w:val="9F7E835E"/>
    <w:rsid w:val="A7F65CA6"/>
    <w:rsid w:val="A9B9B65D"/>
    <w:rsid w:val="ABF74FD3"/>
    <w:rsid w:val="ACBDE703"/>
    <w:rsid w:val="AF83BE8B"/>
    <w:rsid w:val="B4FBB0BE"/>
    <w:rsid w:val="B5DFDF08"/>
    <w:rsid w:val="B5EB6FDF"/>
    <w:rsid w:val="B737E87E"/>
    <w:rsid w:val="BAEBFF1C"/>
    <w:rsid w:val="BAFDBBDD"/>
    <w:rsid w:val="BB9AE200"/>
    <w:rsid w:val="BCCFCA68"/>
    <w:rsid w:val="BFF592AD"/>
    <w:rsid w:val="C59F6110"/>
    <w:rsid w:val="C6EE7F55"/>
    <w:rsid w:val="C9FACA39"/>
    <w:rsid w:val="CD3FC6BC"/>
    <w:rsid w:val="D1BB5CCD"/>
    <w:rsid w:val="D5FB0661"/>
    <w:rsid w:val="D6FFEBB0"/>
    <w:rsid w:val="DBFA06D6"/>
    <w:rsid w:val="DF7CE32C"/>
    <w:rsid w:val="EE7BDAA6"/>
    <w:rsid w:val="EFBD6B6D"/>
    <w:rsid w:val="EFBFA86E"/>
    <w:rsid w:val="EFDFE91B"/>
    <w:rsid w:val="EFF9A657"/>
    <w:rsid w:val="EFFB8F35"/>
    <w:rsid w:val="F3FF2910"/>
    <w:rsid w:val="F57FDB42"/>
    <w:rsid w:val="F5ED7277"/>
    <w:rsid w:val="F5F8C973"/>
    <w:rsid w:val="F657CD7F"/>
    <w:rsid w:val="F72C93C6"/>
    <w:rsid w:val="F75A9212"/>
    <w:rsid w:val="F79E0355"/>
    <w:rsid w:val="F7DFD146"/>
    <w:rsid w:val="F9DF8B56"/>
    <w:rsid w:val="F9F5A54E"/>
    <w:rsid w:val="F9F78692"/>
    <w:rsid w:val="FAFC93AA"/>
    <w:rsid w:val="FAFF92B5"/>
    <w:rsid w:val="FBFF4628"/>
    <w:rsid w:val="FCFA2564"/>
    <w:rsid w:val="FD3FF9AB"/>
    <w:rsid w:val="FD9F8D36"/>
    <w:rsid w:val="FDAFC8B8"/>
    <w:rsid w:val="FDBDB02E"/>
    <w:rsid w:val="FDDDF0B8"/>
    <w:rsid w:val="FDFF19A5"/>
    <w:rsid w:val="FE5FB0F2"/>
    <w:rsid w:val="FE7F9023"/>
    <w:rsid w:val="FEBBB033"/>
    <w:rsid w:val="FF56F8D7"/>
    <w:rsid w:val="FFB6429F"/>
    <w:rsid w:val="FFE9D19D"/>
    <w:rsid w:val="FF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2020-03-03T03:39:00Z</dcterms:created>
  <dc:creator>ningjuan</dc:creator>
  <cp:lastModifiedBy>ningjuan</cp:lastModifiedBy>
  <dcterms:modified xsi:type="dcterms:W3CDTF">2020-08-14T21:53:43Z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1033-2.5.0.4070</vt:lpwstr>
  </property>
</Properties>
</file>