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VA/PT policy requiring completion before go-live with remediation sign-off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VA/PT of certain newly launched services was not completed prior to go-live and remediation sign-off was not obtained.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