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DI_SCL_3_9_1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SOP for SOC alert closure TAT and escalation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3.9.1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3.9.1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SOC log coverage of partner-facing APIs and the CMS was incomplete and TAT for alert closure was not defined.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3.9.1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