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Gap analysis of OS patches still missing against defined TAT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Operating-system patches released in earlier years were still missing on multiple servers, breaching the defined patch TAT; a tracker for database patching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