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DI_RSBL_3_5_1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SWIFT environment segregation and hardening policy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3.5.1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3.5.1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Segregation and hardening of the SWIFT environment and daily independent reconciliation of SWIFT messages with the CBS were not fully in place.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3.5.1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