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Suvarna Nagari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DI_SNCB_3_2_2_01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Centralized inventory policy for authorised devices and software at </w:t>
      </w:r>
      <w:r>
        <w:rPr>
          <w:b/>
          <w:sz w:val="20"/>
        </w:rPr>
        <w:t>Suvarna Nagari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3.2.2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3.2.2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A centralized, current inventory of authorised devices / software was not maintained.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Suvarna Nagari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Basic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Suvarna Nagari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Suvarna Nagari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3.2.2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Suvarna Nagari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