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82B66" w:rsidRPr="00A13C28" w:rsidRDefault="005F3FC7" w:rsidP="00A13C28">
      <w:pPr>
        <w:jc w:val="center"/>
        <w:rPr>
          <w:b/>
          <w:bCs/>
        </w:rPr>
      </w:pPr>
      <w:r w:rsidRPr="00A13C28">
        <w:rPr>
          <w:b/>
          <w:bCs/>
        </w:rPr>
        <w:t>Build a mobile-friendly news reading app called "</w:t>
      </w:r>
      <w:proofErr w:type="spellStart"/>
      <w:r w:rsidRPr="00A13C28">
        <w:rPr>
          <w:b/>
          <w:bCs/>
        </w:rPr>
        <w:t>NewsFlash</w:t>
      </w:r>
      <w:proofErr w:type="spellEnd"/>
      <w:r w:rsidRPr="00A13C28">
        <w:rPr>
          <w:b/>
          <w:bCs/>
        </w:rPr>
        <w:t>".</w:t>
      </w:r>
    </w:p>
    <w:p w14:paraId="00000002" w14:textId="77777777" w:rsidR="00882B66" w:rsidRDefault="00882B66" w:rsidP="001E33C7"/>
    <w:p w14:paraId="00000003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Connect to my existing </w:t>
      </w:r>
      <w:proofErr w:type="spellStart"/>
      <w:r w:rsidRPr="00A13C28">
        <w:rPr>
          <w:rFonts w:ascii="Times New Roman" w:hAnsi="Times New Roman" w:cs="Times New Roman"/>
        </w:rPr>
        <w:t>Supabase</w:t>
      </w:r>
      <w:proofErr w:type="spellEnd"/>
      <w:r w:rsidRPr="00A13C28">
        <w:rPr>
          <w:rFonts w:ascii="Times New Roman" w:hAnsi="Times New Roman" w:cs="Times New Roman"/>
        </w:rPr>
        <w:t xml:space="preserve"> project (do not create a new schema —</w:t>
      </w:r>
    </w:p>
    <w:p w14:paraId="00000004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use the table exactly as described below):</w:t>
      </w:r>
    </w:p>
    <w:p w14:paraId="00000005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06" w14:textId="0D9FD00E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</w:t>
      </w:r>
      <w:proofErr w:type="spellStart"/>
      <w:r w:rsidRPr="00A13C28">
        <w:rPr>
          <w:rFonts w:ascii="Times New Roman" w:hAnsi="Times New Roman" w:cs="Times New Roman"/>
        </w:rPr>
        <w:t>Supabase</w:t>
      </w:r>
      <w:proofErr w:type="spellEnd"/>
      <w:r w:rsidRPr="00A13C28">
        <w:rPr>
          <w:rFonts w:ascii="Times New Roman" w:hAnsi="Times New Roman" w:cs="Times New Roman"/>
        </w:rPr>
        <w:t xml:space="preserve"> URL</w:t>
      </w:r>
      <w:r w:rsidR="001E33C7" w:rsidRPr="00A13C28">
        <w:rPr>
          <w:rFonts w:ascii="Times New Roman" w:hAnsi="Times New Roman" w:cs="Times New Roman"/>
        </w:rPr>
        <w:t xml:space="preserve">: </w:t>
      </w:r>
      <w:r w:rsidR="00A13C28" w:rsidRPr="00A13C28">
        <w:rPr>
          <w:rFonts w:ascii="Times New Roman" w:hAnsi="Times New Roman" w:cs="Times New Roman"/>
        </w:rPr>
        <w:t>&lt;</w:t>
      </w:r>
      <w:proofErr w:type="spellStart"/>
      <w:r w:rsidR="00A13C28" w:rsidRPr="00A13C28">
        <w:rPr>
          <w:rFonts w:ascii="Times New Roman" w:hAnsi="Times New Roman" w:cs="Times New Roman"/>
        </w:rPr>
        <w:t>your_project_id</w:t>
      </w:r>
      <w:proofErr w:type="spellEnd"/>
      <w:proofErr w:type="gramStart"/>
      <w:r w:rsidR="00A13C28" w:rsidRPr="00A13C28">
        <w:rPr>
          <w:rFonts w:ascii="Times New Roman" w:hAnsi="Times New Roman" w:cs="Times New Roman"/>
        </w:rPr>
        <w:t>&gt;</w:t>
      </w:r>
      <w:r w:rsidR="001E33C7" w:rsidRPr="00A13C28">
        <w:rPr>
          <w:rFonts w:ascii="Times New Roman" w:hAnsi="Times New Roman" w:cs="Times New Roman"/>
        </w:rPr>
        <w:t>.supabase.co</w:t>
      </w:r>
      <w:proofErr w:type="gramEnd"/>
    </w:p>
    <w:p w14:paraId="00000007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08" w14:textId="4E0DB1C0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</w:t>
      </w:r>
      <w:proofErr w:type="spellStart"/>
      <w:r w:rsidRPr="00A13C28">
        <w:rPr>
          <w:rFonts w:ascii="Times New Roman" w:hAnsi="Times New Roman" w:cs="Times New Roman"/>
        </w:rPr>
        <w:t>Supabase</w:t>
      </w:r>
      <w:proofErr w:type="spellEnd"/>
      <w:r w:rsidR="001E33C7" w:rsidRPr="00A13C28">
        <w:rPr>
          <w:rFonts w:ascii="Times New Roman" w:hAnsi="Times New Roman" w:cs="Times New Roman"/>
        </w:rPr>
        <w:t xml:space="preserve"> </w:t>
      </w:r>
      <w:r w:rsidRPr="00A13C28">
        <w:rPr>
          <w:rFonts w:ascii="Times New Roman" w:hAnsi="Times New Roman" w:cs="Times New Roman"/>
        </w:rPr>
        <w:t>anon key:</w:t>
      </w:r>
      <w:r w:rsidR="001E33C7" w:rsidRPr="00A13C28">
        <w:rPr>
          <w:rFonts w:ascii="Times New Roman" w:hAnsi="Times New Roman" w:cs="Times New Roman"/>
        </w:rPr>
        <w:t xml:space="preserve"> </w:t>
      </w:r>
      <w:r w:rsidR="00A13C28" w:rsidRPr="00A13C28">
        <w:rPr>
          <w:rFonts w:ascii="Times New Roman" w:hAnsi="Times New Roman" w:cs="Times New Roman"/>
        </w:rPr>
        <w:t>&lt;</w:t>
      </w:r>
      <w:proofErr w:type="spellStart"/>
      <w:r w:rsidR="00A13C28" w:rsidRPr="00A13C28">
        <w:rPr>
          <w:rFonts w:ascii="Times New Roman" w:hAnsi="Times New Roman" w:cs="Times New Roman"/>
        </w:rPr>
        <w:t>your_supabase_anon_key</w:t>
      </w:r>
      <w:proofErr w:type="spellEnd"/>
      <w:proofErr w:type="gramStart"/>
      <w:r w:rsidR="00A13C28" w:rsidRPr="00A13C28">
        <w:rPr>
          <w:rFonts w:ascii="Times New Roman" w:hAnsi="Times New Roman" w:cs="Times New Roman"/>
        </w:rPr>
        <w:t xml:space="preserve">&gt;  </w:t>
      </w:r>
      <w:r w:rsidR="00A13C28">
        <w:rPr>
          <w:rFonts w:ascii="Times New Roman" w:hAnsi="Times New Roman" w:cs="Times New Roman"/>
        </w:rPr>
        <w:t>(</w:t>
      </w:r>
      <w:proofErr w:type="gramEnd"/>
      <w:r w:rsidR="00A13C28">
        <w:rPr>
          <w:rFonts w:ascii="Times New Roman" w:hAnsi="Times New Roman" w:cs="Times New Roman"/>
        </w:rPr>
        <w:t>Please find it in</w:t>
      </w:r>
      <w:r w:rsidR="00A13C28" w:rsidRPr="00A13C28">
        <w:rPr>
          <w:rFonts w:ascii="Times New Roman" w:hAnsi="Times New Roman" w:cs="Times New Roman"/>
        </w:rPr>
        <w:sym w:font="Wingdings" w:char="F0E0"/>
      </w:r>
      <w:r w:rsidR="00A13C28">
        <w:rPr>
          <w:rFonts w:ascii="Times New Roman" w:hAnsi="Times New Roman" w:cs="Times New Roman"/>
        </w:rPr>
        <w:t xml:space="preserve"> project setting </w:t>
      </w:r>
      <w:r w:rsidR="00A13C28" w:rsidRPr="00A13C28">
        <w:rPr>
          <w:rFonts w:ascii="Times New Roman" w:hAnsi="Times New Roman" w:cs="Times New Roman"/>
        </w:rPr>
        <w:sym w:font="Wingdings" w:char="F0E0"/>
      </w:r>
      <w:r w:rsidR="00A13C28">
        <w:rPr>
          <w:rFonts w:ascii="Times New Roman" w:hAnsi="Times New Roman" w:cs="Times New Roman"/>
        </w:rPr>
        <w:t xml:space="preserve">  API  Key</w:t>
      </w:r>
      <w:r w:rsidR="00A13C28" w:rsidRPr="00A13C28">
        <w:rPr>
          <w:rFonts w:ascii="Times New Roman" w:hAnsi="Times New Roman" w:cs="Times New Roman"/>
        </w:rPr>
        <w:sym w:font="Wingdings" w:char="F0E0"/>
      </w:r>
      <w:r w:rsidR="00A13C28">
        <w:rPr>
          <w:rFonts w:ascii="Times New Roman" w:hAnsi="Times New Roman" w:cs="Times New Roman"/>
        </w:rPr>
        <w:t xml:space="preserve"> </w:t>
      </w:r>
      <w:proofErr w:type="spellStart"/>
      <w:r w:rsidR="00A13C28">
        <w:rPr>
          <w:rFonts w:ascii="Times New Roman" w:hAnsi="Times New Roman" w:cs="Times New Roman"/>
        </w:rPr>
        <w:t>Anon_Key</w:t>
      </w:r>
      <w:proofErr w:type="spellEnd"/>
      <w:r w:rsidR="00A13C28">
        <w:rPr>
          <w:rFonts w:ascii="Times New Roman" w:hAnsi="Times New Roman" w:cs="Times New Roman"/>
        </w:rPr>
        <w:t>)</w:t>
      </w:r>
    </w:p>
    <w:p w14:paraId="00000009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0A" w14:textId="7E68EAB6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</w:t>
      </w:r>
      <w:r w:rsidRPr="00A13C28">
        <w:rPr>
          <w:rFonts w:ascii="Times New Roman" w:hAnsi="Times New Roman" w:cs="Times New Roman"/>
        </w:rPr>
        <w:t xml:space="preserve">Table name: </w:t>
      </w:r>
      <w:proofErr w:type="spellStart"/>
      <w:r w:rsidR="001E33C7" w:rsidRPr="00A13C28">
        <w:rPr>
          <w:rFonts w:ascii="Times New Roman" w:hAnsi="Times New Roman" w:cs="Times New Roman"/>
        </w:rPr>
        <w:t>NewsData</w:t>
      </w:r>
      <w:proofErr w:type="spellEnd"/>
    </w:p>
    <w:p w14:paraId="0000000B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0C" w14:textId="023A5B01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Table</w:t>
      </w:r>
      <w:r w:rsidR="001E33C7" w:rsidRPr="00A13C28">
        <w:rPr>
          <w:rFonts w:ascii="Times New Roman" w:hAnsi="Times New Roman" w:cs="Times New Roman"/>
        </w:rPr>
        <w:t xml:space="preserve"> </w:t>
      </w:r>
      <w:r w:rsidRPr="00A13C28">
        <w:rPr>
          <w:rFonts w:ascii="Times New Roman" w:hAnsi="Times New Roman" w:cs="Times New Roman"/>
        </w:rPr>
        <w:t>schema:</w:t>
      </w:r>
      <w:r w:rsidRPr="00A13C28">
        <w:rPr>
          <w:rFonts w:ascii="Times New Roman" w:hAnsi="Times New Roman" w:cs="Times New Roman"/>
        </w:rPr>
        <w:br/>
      </w:r>
      <w:r w:rsidRPr="00A13C28">
        <w:rPr>
          <w:rFonts w:ascii="Times New Roman" w:hAnsi="Times New Roman" w:cs="Times New Roman"/>
        </w:rPr>
        <w:br/>
      </w:r>
      <w:r w:rsidRPr="00A13C28">
        <w:rPr>
          <w:rFonts w:ascii="Times New Roman" w:hAnsi="Times New Roman" w:cs="Times New Roman"/>
        </w:rPr>
        <w:t>create table public."</w:t>
      </w:r>
      <w:proofErr w:type="spellStart"/>
      <w:r w:rsidRPr="00A13C28">
        <w:rPr>
          <w:rFonts w:ascii="Times New Roman" w:hAnsi="Times New Roman" w:cs="Times New Roman"/>
        </w:rPr>
        <w:t>NewsData</w:t>
      </w:r>
      <w:proofErr w:type="spellEnd"/>
      <w:r w:rsidRPr="00A13C28">
        <w:rPr>
          <w:rFonts w:ascii="Times New Roman" w:hAnsi="Times New Roman" w:cs="Times New Roman"/>
        </w:rPr>
        <w:t>" (</w:t>
      </w:r>
    </w:p>
    <w:p w14:paraId="0000000D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id </w:t>
      </w:r>
      <w:proofErr w:type="spellStart"/>
      <w:r w:rsidRPr="00A13C28">
        <w:rPr>
          <w:rFonts w:ascii="Times New Roman" w:hAnsi="Times New Roman" w:cs="Times New Roman"/>
        </w:rPr>
        <w:t>bigint</w:t>
      </w:r>
      <w:proofErr w:type="spellEnd"/>
      <w:r w:rsidRPr="00A13C28">
        <w:rPr>
          <w:rFonts w:ascii="Times New Roman" w:hAnsi="Times New Roman" w:cs="Times New Roman"/>
        </w:rPr>
        <w:t xml:space="preserve"> generated by default as identity not null,</w:t>
      </w:r>
    </w:p>
    <w:p w14:paraId="0000000E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</w:t>
      </w:r>
      <w:proofErr w:type="spellStart"/>
      <w:r w:rsidRPr="00A13C28">
        <w:rPr>
          <w:rFonts w:ascii="Times New Roman" w:hAnsi="Times New Roman" w:cs="Times New Roman"/>
        </w:rPr>
        <w:t>created_at</w:t>
      </w:r>
      <w:proofErr w:type="spellEnd"/>
      <w:r w:rsidRPr="00A13C28">
        <w:rPr>
          <w:rFonts w:ascii="Times New Roman" w:hAnsi="Times New Roman" w:cs="Times New Roman"/>
        </w:rPr>
        <w:t xml:space="preserve"> timestamp with time zone not null default </w:t>
      </w:r>
      <w:proofErr w:type="gramStart"/>
      <w:r w:rsidRPr="00A13C28">
        <w:rPr>
          <w:rFonts w:ascii="Times New Roman" w:hAnsi="Times New Roman" w:cs="Times New Roman"/>
        </w:rPr>
        <w:t>now(</w:t>
      </w:r>
      <w:proofErr w:type="gramEnd"/>
      <w:r w:rsidRPr="00A13C28">
        <w:rPr>
          <w:rFonts w:ascii="Times New Roman" w:hAnsi="Times New Roman" w:cs="Times New Roman"/>
        </w:rPr>
        <w:t>),</w:t>
      </w:r>
    </w:p>
    <w:p w14:paraId="0000000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category text null,</w:t>
      </w:r>
    </w:p>
    <w:p w14:paraId="0000001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title text null,</w:t>
      </w:r>
    </w:p>
    <w:p w14:paraId="00000011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description text null,</w:t>
      </w:r>
    </w:p>
    <w:p w14:paraId="00000012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source text null,</w:t>
      </w:r>
    </w:p>
    <w:p w14:paraId="00000013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content text null,</w:t>
      </w:r>
    </w:p>
    <w:p w14:paraId="00000014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</w:t>
      </w:r>
      <w:proofErr w:type="spellStart"/>
      <w:r w:rsidRPr="00A13C28">
        <w:rPr>
          <w:rFonts w:ascii="Times New Roman" w:hAnsi="Times New Roman" w:cs="Times New Roman"/>
        </w:rPr>
        <w:t>ai_summary</w:t>
      </w:r>
      <w:proofErr w:type="spellEnd"/>
      <w:r w:rsidRPr="00A13C28">
        <w:rPr>
          <w:rFonts w:ascii="Times New Roman" w:hAnsi="Times New Roman" w:cs="Times New Roman"/>
        </w:rPr>
        <w:t xml:space="preserve"> text null,</w:t>
      </w:r>
    </w:p>
    <w:p w14:paraId="00000015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</w:t>
      </w:r>
      <w:proofErr w:type="spellStart"/>
      <w:r w:rsidRPr="00A13C28">
        <w:rPr>
          <w:rFonts w:ascii="Times New Roman" w:hAnsi="Times New Roman" w:cs="Times New Roman"/>
        </w:rPr>
        <w:t>ai_title</w:t>
      </w:r>
      <w:proofErr w:type="spellEnd"/>
      <w:r w:rsidRPr="00A13C28">
        <w:rPr>
          <w:rFonts w:ascii="Times New Roman" w:hAnsi="Times New Roman" w:cs="Times New Roman"/>
        </w:rPr>
        <w:t xml:space="preserve"> text null,</w:t>
      </w:r>
    </w:p>
    <w:p w14:paraId="00000016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</w:t>
      </w:r>
      <w:proofErr w:type="spellStart"/>
      <w:r w:rsidRPr="00A13C28">
        <w:rPr>
          <w:rFonts w:ascii="Times New Roman" w:hAnsi="Times New Roman" w:cs="Times New Roman"/>
        </w:rPr>
        <w:t>url</w:t>
      </w:r>
      <w:proofErr w:type="spellEnd"/>
      <w:r w:rsidRPr="00A13C28">
        <w:rPr>
          <w:rFonts w:ascii="Times New Roman" w:hAnsi="Times New Roman" w:cs="Times New Roman"/>
        </w:rPr>
        <w:t xml:space="preserve"> text null,</w:t>
      </w:r>
    </w:p>
    <w:p w14:paraId="00000017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constraint News </w:t>
      </w:r>
      <w:proofErr w:type="spellStart"/>
      <w:r w:rsidRPr="00A13C28">
        <w:rPr>
          <w:rFonts w:ascii="Times New Roman" w:hAnsi="Times New Roman" w:cs="Times New Roman"/>
        </w:rPr>
        <w:t>Data_pkey</w:t>
      </w:r>
      <w:proofErr w:type="spellEnd"/>
      <w:r w:rsidRPr="00A13C28">
        <w:rPr>
          <w:rFonts w:ascii="Times New Roman" w:hAnsi="Times New Roman" w:cs="Times New Roman"/>
        </w:rPr>
        <w:t xml:space="preserve"> primary key (id),</w:t>
      </w:r>
    </w:p>
    <w:p w14:paraId="00000018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constraint </w:t>
      </w:r>
      <w:proofErr w:type="spellStart"/>
      <w:r w:rsidRPr="00A13C28">
        <w:rPr>
          <w:rFonts w:ascii="Times New Roman" w:hAnsi="Times New Roman" w:cs="Times New Roman"/>
        </w:rPr>
        <w:t>unique_news</w:t>
      </w:r>
      <w:proofErr w:type="spellEnd"/>
      <w:r w:rsidRPr="00A13C28">
        <w:rPr>
          <w:rFonts w:ascii="Times New Roman" w:hAnsi="Times New Roman" w:cs="Times New Roman"/>
        </w:rPr>
        <w:t xml:space="preserve"> unique (title, source)</w:t>
      </w:r>
    </w:p>
    <w:p w14:paraId="00000019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) TABLESPACE </w:t>
      </w:r>
      <w:proofErr w:type="spellStart"/>
      <w:r w:rsidRPr="00A13C28">
        <w:rPr>
          <w:rFonts w:ascii="Times New Roman" w:hAnsi="Times New Roman" w:cs="Times New Roman"/>
        </w:rPr>
        <w:t>pg_default</w:t>
      </w:r>
      <w:proofErr w:type="spellEnd"/>
      <w:r w:rsidRPr="00A13C28">
        <w:rPr>
          <w:rFonts w:ascii="Times New Roman" w:hAnsi="Times New Roman" w:cs="Times New Roman"/>
        </w:rPr>
        <w:t>;</w:t>
      </w:r>
    </w:p>
    <w:p w14:paraId="0000001A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1B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Display rule: always show </w:t>
      </w:r>
      <w:proofErr w:type="spellStart"/>
      <w:r w:rsidRPr="00A13C28">
        <w:rPr>
          <w:rFonts w:ascii="Times New Roman" w:hAnsi="Times New Roman" w:cs="Times New Roman"/>
        </w:rPr>
        <w:t>ai_title</w:t>
      </w:r>
      <w:proofErr w:type="spellEnd"/>
      <w:r w:rsidRPr="00A13C28">
        <w:rPr>
          <w:rFonts w:ascii="Times New Roman" w:hAnsi="Times New Roman" w:cs="Times New Roman"/>
        </w:rPr>
        <w:t xml:space="preserve"> if it is not null/empty; if </w:t>
      </w:r>
      <w:proofErr w:type="spellStart"/>
      <w:r w:rsidRPr="00A13C28">
        <w:rPr>
          <w:rFonts w:ascii="Times New Roman" w:hAnsi="Times New Roman" w:cs="Times New Roman"/>
        </w:rPr>
        <w:t>ai_title</w:t>
      </w:r>
      <w:proofErr w:type="spellEnd"/>
      <w:r w:rsidRPr="00A13C28">
        <w:rPr>
          <w:rFonts w:ascii="Times New Roman" w:hAnsi="Times New Roman" w:cs="Times New Roman"/>
        </w:rPr>
        <w:t xml:space="preserve"> is</w:t>
      </w:r>
    </w:p>
    <w:p w14:paraId="0000001C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null or empty, fall back to title. Apply the same fallback for</w:t>
      </w:r>
    </w:p>
    <w:p w14:paraId="0000001D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content: prefer </w:t>
      </w:r>
      <w:proofErr w:type="spellStart"/>
      <w:r w:rsidRPr="00A13C28">
        <w:rPr>
          <w:rFonts w:ascii="Times New Roman" w:hAnsi="Times New Roman" w:cs="Times New Roman"/>
        </w:rPr>
        <w:t>ai_content</w:t>
      </w:r>
      <w:proofErr w:type="spellEnd"/>
      <w:r w:rsidRPr="00A13C28">
        <w:rPr>
          <w:rFonts w:ascii="Times New Roman" w:hAnsi="Times New Roman" w:cs="Times New Roman"/>
        </w:rPr>
        <w:t>, fall back to content. Never show both.</w:t>
      </w:r>
    </w:p>
    <w:p w14:paraId="0000001E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1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2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NAVIGATION</w:t>
      </w:r>
    </w:p>
    <w:p w14:paraId="00000021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22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23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Bottom navigation bar (persistent, 4 tabs): Feed, Explore, Saved, Account.</w:t>
      </w:r>
    </w:p>
    <w:p w14:paraId="00000024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Feed and Explore are functional per the specs below.</w:t>
      </w:r>
    </w:p>
    <w:p w14:paraId="00000025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Saved and Account can be simple placeholder screens for now (e.g.</w:t>
      </w:r>
    </w:p>
    <w:p w14:paraId="00000026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"Coming soon") — Don't skip them; just keep them minimal.</w:t>
      </w:r>
    </w:p>
    <w:p w14:paraId="00000027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28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Burger menu (slide-out drawer, opened from a menu icon in the top bar):</w:t>
      </w:r>
    </w:p>
    <w:p w14:paraId="00000029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Lists all 7 categories, each with a distinct icon:</w:t>
      </w:r>
    </w:p>
    <w:p w14:paraId="0000002A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Business, Entertainment, General, Health, Science, Sports, Technology</w:t>
      </w:r>
    </w:p>
    <w:p w14:paraId="0000002B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Tapping a category closes the drawer and filters the Feed to show</w:t>
      </w:r>
    </w:p>
    <w:p w14:paraId="0000002C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Only articles where the category matches the selected value.</w:t>
      </w:r>
    </w:p>
    <w:p w14:paraId="0000002D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Include an "All" option at the top of the drawer to clear the filter.</w:t>
      </w:r>
    </w:p>
    <w:p w14:paraId="0000002E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The active category filter should persist across the Feed until</w:t>
      </w:r>
    </w:p>
    <w:p w14:paraId="0000002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changed again, and be visible somewhere on the Feed screen (e.g. a</w:t>
      </w:r>
    </w:p>
    <w:p w14:paraId="0000003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small label or chip showing the currently selected category).</w:t>
      </w:r>
    </w:p>
    <w:p w14:paraId="00000031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32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33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FEED PAGE</w:t>
      </w:r>
    </w:p>
    <w:p w14:paraId="00000034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35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36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The top article (most recent by </w:t>
      </w:r>
      <w:proofErr w:type="spellStart"/>
      <w:r w:rsidRPr="00A13C28">
        <w:rPr>
          <w:rFonts w:ascii="Times New Roman" w:hAnsi="Times New Roman" w:cs="Times New Roman"/>
        </w:rPr>
        <w:t>published_at</w:t>
      </w:r>
      <w:proofErr w:type="spellEnd"/>
      <w:r w:rsidRPr="00A13C28">
        <w:rPr>
          <w:rFonts w:ascii="Times New Roman" w:hAnsi="Times New Roman" w:cs="Times New Roman"/>
        </w:rPr>
        <w:t>) renders as a large</w:t>
      </w:r>
    </w:p>
    <w:p w14:paraId="00000037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"</w:t>
      </w:r>
      <w:proofErr w:type="gramStart"/>
      <w:r w:rsidRPr="00A13C28">
        <w:rPr>
          <w:rFonts w:ascii="Times New Roman" w:hAnsi="Times New Roman" w:cs="Times New Roman"/>
        </w:rPr>
        <w:t>hero</w:t>
      </w:r>
      <w:proofErr w:type="gramEnd"/>
      <w:r w:rsidRPr="00A13C28">
        <w:rPr>
          <w:rFonts w:ascii="Times New Roman" w:hAnsi="Times New Roman" w:cs="Times New Roman"/>
        </w:rPr>
        <w:t xml:space="preserve"> card": full-width image, </w:t>
      </w:r>
      <w:proofErr w:type="spellStart"/>
      <w:r w:rsidRPr="00A13C28">
        <w:rPr>
          <w:rFonts w:ascii="Times New Roman" w:hAnsi="Times New Roman" w:cs="Times New Roman"/>
        </w:rPr>
        <w:t>ai_title</w:t>
      </w:r>
      <w:proofErr w:type="spellEnd"/>
      <w:r w:rsidRPr="00A13C28">
        <w:rPr>
          <w:rFonts w:ascii="Times New Roman" w:hAnsi="Times New Roman" w:cs="Times New Roman"/>
        </w:rPr>
        <w:t xml:space="preserve"> (with fallback) overlaid or</w:t>
      </w:r>
    </w:p>
    <w:p w14:paraId="00000038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below the image, category badge, relative timestamp.</w:t>
      </w:r>
    </w:p>
    <w:p w14:paraId="00000039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Below the hero, remaining articles render in a mixed card layout —</w:t>
      </w:r>
    </w:p>
    <w:p w14:paraId="0000003A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lastRenderedPageBreak/>
        <w:t xml:space="preserve">    vary between a wide horizontal card and a smaller two-column grid</w:t>
      </w:r>
    </w:p>
    <w:p w14:paraId="0000003B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card as you scroll, so the feed doesn't feel monotonous.</w:t>
      </w:r>
    </w:p>
    <w:p w14:paraId="0000003C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All cards read from the articles table, respect the active category</w:t>
      </w:r>
    </w:p>
    <w:p w14:paraId="0000003D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filter from the burger menu, and order by </w:t>
      </w:r>
      <w:proofErr w:type="spellStart"/>
      <w:r w:rsidRPr="00A13C28">
        <w:rPr>
          <w:rFonts w:ascii="Times New Roman" w:hAnsi="Times New Roman" w:cs="Times New Roman"/>
        </w:rPr>
        <w:t>published_at</w:t>
      </w:r>
      <w:proofErr w:type="spellEnd"/>
      <w:r w:rsidRPr="00A13C28">
        <w:rPr>
          <w:rFonts w:ascii="Times New Roman" w:hAnsi="Times New Roman" w:cs="Times New Roman"/>
        </w:rPr>
        <w:t xml:space="preserve"> descending.</w:t>
      </w:r>
    </w:p>
    <w:p w14:paraId="0000003E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Pull-to-refresh re-queries </w:t>
      </w:r>
      <w:proofErr w:type="spellStart"/>
      <w:r w:rsidRPr="00A13C28">
        <w:rPr>
          <w:rFonts w:ascii="Times New Roman" w:hAnsi="Times New Roman" w:cs="Times New Roman"/>
        </w:rPr>
        <w:t>Supabase</w:t>
      </w:r>
      <w:proofErr w:type="spellEnd"/>
      <w:r w:rsidRPr="00A13C28">
        <w:rPr>
          <w:rFonts w:ascii="Times New Roman" w:hAnsi="Times New Roman" w:cs="Times New Roman"/>
        </w:rPr>
        <w:t xml:space="preserve"> for new rows.</w:t>
      </w:r>
    </w:p>
    <w:p w14:paraId="0000003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Infinite scroll / paginate (20 articles per page).</w:t>
      </w:r>
    </w:p>
    <w:p w14:paraId="0000004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Tapping any card opens the article detail (full </w:t>
      </w:r>
      <w:proofErr w:type="spellStart"/>
      <w:r w:rsidRPr="00A13C28">
        <w:rPr>
          <w:rFonts w:ascii="Times New Roman" w:hAnsi="Times New Roman" w:cs="Times New Roman"/>
        </w:rPr>
        <w:t>ai_content</w:t>
      </w:r>
      <w:proofErr w:type="spellEnd"/>
      <w:r w:rsidRPr="00A13C28">
        <w:rPr>
          <w:rFonts w:ascii="Times New Roman" w:hAnsi="Times New Roman" w:cs="Times New Roman"/>
        </w:rPr>
        <w:t>, with</w:t>
      </w:r>
    </w:p>
    <w:p w14:paraId="00000041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fallback, image, category, timestamp).</w:t>
      </w:r>
    </w:p>
    <w:p w14:paraId="00000042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Do NOT include a share button or a "+" create/compose CTA anywhere</w:t>
      </w:r>
    </w:p>
    <w:p w14:paraId="00000043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on the Feed or detail view — this is a read-only news app.</w:t>
      </w:r>
    </w:p>
    <w:p w14:paraId="00000044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45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46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EXPLORE PAGE</w:t>
      </w:r>
    </w:p>
    <w:p w14:paraId="00000047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48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49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Full-screen, vertically scrollable article cards — one article</w:t>
      </w:r>
    </w:p>
    <w:p w14:paraId="0000004A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fills exactly one viewport (1 </w:t>
      </w:r>
      <w:proofErr w:type="gramStart"/>
      <w:r w:rsidRPr="00A13C28">
        <w:rPr>
          <w:rFonts w:ascii="Times New Roman" w:hAnsi="Times New Roman" w:cs="Times New Roman"/>
        </w:rPr>
        <w:t>viewport :</w:t>
      </w:r>
      <w:proofErr w:type="gramEnd"/>
      <w:r w:rsidRPr="00A13C28">
        <w:rPr>
          <w:rFonts w:ascii="Times New Roman" w:hAnsi="Times New Roman" w:cs="Times New Roman"/>
        </w:rPr>
        <w:t xml:space="preserve"> 1 news article), snapping</w:t>
      </w:r>
    </w:p>
    <w:p w14:paraId="0000004B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cleanly to each card as the user swipes/scrolls (like a </w:t>
      </w:r>
      <w:proofErr w:type="gramStart"/>
      <w:r w:rsidRPr="00A13C28">
        <w:rPr>
          <w:rFonts w:ascii="Times New Roman" w:hAnsi="Times New Roman" w:cs="Times New Roman"/>
        </w:rPr>
        <w:t>stories</w:t>
      </w:r>
      <w:proofErr w:type="gramEnd"/>
      <w:r w:rsidRPr="00A13C28">
        <w:rPr>
          <w:rFonts w:ascii="Times New Roman" w:hAnsi="Times New Roman" w:cs="Times New Roman"/>
        </w:rPr>
        <w:t xml:space="preserve"> or</w:t>
      </w:r>
    </w:p>
    <w:p w14:paraId="0000004C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reels-style feed, but for reading).</w:t>
      </w:r>
    </w:p>
    <w:p w14:paraId="0000004D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Each full-screen card shows: title (</w:t>
      </w:r>
      <w:proofErr w:type="spellStart"/>
      <w:r w:rsidRPr="00A13C28">
        <w:rPr>
          <w:rFonts w:ascii="Times New Roman" w:hAnsi="Times New Roman" w:cs="Times New Roman"/>
        </w:rPr>
        <w:t>ai_title</w:t>
      </w:r>
      <w:proofErr w:type="spellEnd"/>
      <w:r w:rsidRPr="00A13C28">
        <w:rPr>
          <w:rFonts w:ascii="Times New Roman" w:hAnsi="Times New Roman" w:cs="Times New Roman"/>
        </w:rPr>
        <w:t xml:space="preserve"> with fallback), a short</w:t>
      </w:r>
    </w:p>
    <w:p w14:paraId="0000004E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summary (truncated </w:t>
      </w:r>
      <w:proofErr w:type="spellStart"/>
      <w:r w:rsidRPr="00A13C28">
        <w:rPr>
          <w:rFonts w:ascii="Times New Roman" w:hAnsi="Times New Roman" w:cs="Times New Roman"/>
        </w:rPr>
        <w:t>ai_content</w:t>
      </w:r>
      <w:proofErr w:type="spellEnd"/>
      <w:r w:rsidRPr="00A13C28">
        <w:rPr>
          <w:rFonts w:ascii="Times New Roman" w:hAnsi="Times New Roman" w:cs="Times New Roman"/>
        </w:rPr>
        <w:t>/</w:t>
      </w:r>
      <w:proofErr w:type="spellStart"/>
      <w:r w:rsidRPr="00A13C28">
        <w:rPr>
          <w:rFonts w:ascii="Times New Roman" w:hAnsi="Times New Roman" w:cs="Times New Roman"/>
        </w:rPr>
        <w:t>original_content</w:t>
      </w:r>
      <w:proofErr w:type="spellEnd"/>
      <w:r w:rsidRPr="00A13C28">
        <w:rPr>
          <w:rFonts w:ascii="Times New Roman" w:hAnsi="Times New Roman" w:cs="Times New Roman"/>
        </w:rPr>
        <w:t>), a category badge,</w:t>
      </w:r>
    </w:p>
    <w:p w14:paraId="0000004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and a "View Full Article" button/CTA that opens the full detail view</w:t>
      </w:r>
    </w:p>
    <w:p w14:paraId="0000005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(or expands the card to show full </w:t>
      </w:r>
      <w:proofErr w:type="spellStart"/>
      <w:r w:rsidRPr="00A13C28">
        <w:rPr>
          <w:rFonts w:ascii="Times New Roman" w:hAnsi="Times New Roman" w:cs="Times New Roman"/>
        </w:rPr>
        <w:t>ai_content</w:t>
      </w:r>
      <w:proofErr w:type="spellEnd"/>
      <w:r w:rsidRPr="00A13C28">
        <w:rPr>
          <w:rFonts w:ascii="Times New Roman" w:hAnsi="Times New Roman" w:cs="Times New Roman"/>
        </w:rPr>
        <w:t>).</w:t>
      </w:r>
    </w:p>
    <w:p w14:paraId="00000051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Also respects the active category filter set from the burger menu.</w:t>
      </w:r>
    </w:p>
    <w:p w14:paraId="00000052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No share button, no "+" CTA here either.</w:t>
      </w:r>
    </w:p>
    <w:p w14:paraId="00000053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54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55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DESIGN SYSTEM</w:t>
      </w:r>
    </w:p>
    <w:p w14:paraId="00000056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57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58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Display/heading font: Libre Franklin (bold weights for titles/headers)</w:t>
      </w:r>
    </w:p>
    <w:p w14:paraId="00000059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Body font: Inter (regular/medium weights for body copy, captions, nav labels)</w:t>
      </w:r>
    </w:p>
    <w:p w14:paraId="0000005A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Primary accent color: a red in the #D85A30 range (warm red-orange) —</w:t>
      </w:r>
    </w:p>
    <w:p w14:paraId="0000005B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use it for the active nav tab, category badges, CTAs like "View Full</w:t>
      </w:r>
    </w:p>
    <w:p w14:paraId="0000005C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Article", and the selected state in the burger menu drawer.</w:t>
      </w:r>
    </w:p>
    <w:p w14:paraId="0000005D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Neutral palette (backgrounds, text, borders) should stay simple and</w:t>
      </w:r>
    </w:p>
    <w:p w14:paraId="0000005E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light so the red accent stands out without feeling overused.</w:t>
      </w:r>
    </w:p>
    <w:p w14:paraId="0000005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Category badges should each get a consistent color/icon per category</w:t>
      </w:r>
    </w:p>
    <w:p w14:paraId="0000006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</w:t>
      </w:r>
      <w:proofErr w:type="gramStart"/>
      <w:r w:rsidRPr="00A13C28">
        <w:rPr>
          <w:rFonts w:ascii="Times New Roman" w:hAnsi="Times New Roman" w:cs="Times New Roman"/>
        </w:rPr>
        <w:t>so</w:t>
      </w:r>
      <w:proofErr w:type="gramEnd"/>
      <w:r w:rsidRPr="00A13C28">
        <w:rPr>
          <w:rFonts w:ascii="Times New Roman" w:hAnsi="Times New Roman" w:cs="Times New Roman"/>
        </w:rPr>
        <w:t xml:space="preserve"> the same category always looks identical across Feed, Explore, and</w:t>
      </w:r>
    </w:p>
    <w:p w14:paraId="00000061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the burger menu.</w:t>
      </w:r>
    </w:p>
    <w:p w14:paraId="00000062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63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64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RESPONSIVENESS</w:t>
      </w:r>
    </w:p>
    <w:p w14:paraId="00000065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=====================================================</w:t>
      </w:r>
    </w:p>
    <w:p w14:paraId="00000066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67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The entire UI must be adaptive and built mobile-first: single-column</w:t>
      </w:r>
    </w:p>
    <w:p w14:paraId="00000068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layouts, thumb-reachable bottom nav, comfortable tap targets, and</w:t>
      </w:r>
    </w:p>
    <w:p w14:paraId="00000069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the Explore page's full-viewport cards must genuinely fill the</w:t>
      </w:r>
    </w:p>
    <w:p w14:paraId="0000006A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screen height on real mobile viewports (not just desktop preview).</w:t>
      </w:r>
    </w:p>
    <w:p w14:paraId="0000006B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- Test that the hero card, mixed feed cards, and full-screen Explore</w:t>
      </w:r>
    </w:p>
    <w:p w14:paraId="0000006C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 xml:space="preserve">    cards all reflow correctly on narrow (~375–430px) mobile widths.</w:t>
      </w:r>
    </w:p>
    <w:p w14:paraId="0000006D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p w14:paraId="0000006E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Do not add authentication or a login screen — this is a public read-only</w:t>
      </w:r>
    </w:p>
    <w:p w14:paraId="0000006F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news feed. Do not add write/insert functionality from the app; all writes</w:t>
      </w:r>
    </w:p>
    <w:p w14:paraId="00000070" w14:textId="77777777" w:rsidR="00882B66" w:rsidRPr="00A13C28" w:rsidRDefault="005F3FC7" w:rsidP="00A13C28">
      <w:pPr>
        <w:rPr>
          <w:rFonts w:ascii="Times New Roman" w:hAnsi="Times New Roman" w:cs="Times New Roman"/>
        </w:rPr>
      </w:pPr>
      <w:r w:rsidRPr="00A13C28">
        <w:rPr>
          <w:rFonts w:ascii="Times New Roman" w:hAnsi="Times New Roman" w:cs="Times New Roman"/>
        </w:rPr>
        <w:t>happen from the backend automation.</w:t>
      </w:r>
    </w:p>
    <w:p w14:paraId="00000071" w14:textId="77777777" w:rsidR="00882B66" w:rsidRPr="00A13C28" w:rsidRDefault="00882B66" w:rsidP="00A13C28">
      <w:pPr>
        <w:rPr>
          <w:rFonts w:ascii="Times New Roman" w:hAnsi="Times New Roman" w:cs="Times New Roman"/>
        </w:rPr>
      </w:pPr>
    </w:p>
    <w:sectPr w:rsidR="00882B66" w:rsidRPr="00A13C28">
      <w:pgSz w:w="14173" w:h="20013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D56ABF-BBCD-4695-822A-4A34E024199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9C642BAB-B9CC-49A6-9896-E69EAAD1CA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453AB5-83A4-4270-B87A-DA5DAED078F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3947610E-0BB5-439D-8AF4-63271748CA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66"/>
    <w:rsid w:val="001E33C7"/>
    <w:rsid w:val="00391D33"/>
    <w:rsid w:val="005F3FC7"/>
    <w:rsid w:val="00882B66"/>
    <w:rsid w:val="009D2220"/>
    <w:rsid w:val="00A13C28"/>
    <w:rsid w:val="00AC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924D"/>
  <w15:docId w15:val="{73149208-6560-4137-86E8-8ADC3AA4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E33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</dc:creator>
  <cp:lastModifiedBy>Shashank Kumbhare</cp:lastModifiedBy>
  <cp:revision>2</cp:revision>
  <dcterms:created xsi:type="dcterms:W3CDTF">2026-07-08T06:32:00Z</dcterms:created>
  <dcterms:modified xsi:type="dcterms:W3CDTF">2026-07-08T06:32:00Z</dcterms:modified>
</cp:coreProperties>
</file>