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B804" w14:textId="77777777" w:rsidR="00CF70D1" w:rsidRPr="00E33ECE" w:rsidRDefault="00000000" w:rsidP="00E33ECE">
      <w:pPr>
        <w:pStyle w:val="NoSpacing"/>
      </w:pPr>
      <w:r w:rsidRPr="00E33ECE">
        <w:t>МИНИСТЕРСТВО НАУКИ И ВЫСШЕГО ОБРАЗОВАНИЯ РОССИЙСКОЙ ФЕДЕРАЦИИ</w:t>
      </w:r>
    </w:p>
    <w:p w14:paraId="43284D8A" w14:textId="77777777" w:rsidR="00CF70D1" w:rsidRPr="00E33ECE" w:rsidRDefault="00000000" w:rsidP="00E33ECE">
      <w:pPr>
        <w:pStyle w:val="NoSpacing"/>
      </w:pPr>
      <w:r w:rsidRPr="00E33ECE">
        <w:t xml:space="preserve">ФЕДЕРАЛЬНОЕ ГОСУДАРСТВЕННОЕ БЮДЖЕТНОЕ </w:t>
      </w:r>
    </w:p>
    <w:p w14:paraId="7C338A09" w14:textId="77777777" w:rsidR="00CF70D1" w:rsidRPr="00E33ECE" w:rsidRDefault="00000000" w:rsidP="00E33ECE">
      <w:pPr>
        <w:pStyle w:val="NoSpacing"/>
      </w:pPr>
      <w:r w:rsidRPr="00E33ECE">
        <w:t xml:space="preserve">ОБРАЗОВАТЕЛЬНОЕ УЧРЕЖДЕНИЕ </w:t>
      </w:r>
    </w:p>
    <w:p w14:paraId="6043727B" w14:textId="77777777" w:rsidR="00CF70D1" w:rsidRPr="00E33ECE" w:rsidRDefault="00000000" w:rsidP="00E33ECE">
      <w:pPr>
        <w:pStyle w:val="NoSpacing"/>
      </w:pPr>
      <w:r w:rsidRPr="00E33ECE">
        <w:t xml:space="preserve">ВЫСШЕГО ОБРАЗОВАНИЯ </w:t>
      </w:r>
    </w:p>
    <w:p w14:paraId="168BB23A" w14:textId="77777777" w:rsidR="00CF70D1" w:rsidRPr="00E33ECE" w:rsidRDefault="00000000" w:rsidP="00E33ECE">
      <w:pPr>
        <w:pStyle w:val="NoSpacing"/>
      </w:pPr>
      <w:r w:rsidRPr="00E33ECE">
        <w:t>«НОВОСИБИРСКИЙ ГОСУДАРСТВЕННЫЙ ТЕХНИЧЕСКИЙ УНИВЕРСИТЕТ»</w:t>
      </w:r>
    </w:p>
    <w:p w14:paraId="084110DF" w14:textId="77777777" w:rsidR="00CF70D1" w:rsidRPr="00E33ECE" w:rsidRDefault="00CF70D1" w:rsidP="00E33ECE">
      <w:pPr>
        <w:pStyle w:val="NoSpacing"/>
      </w:pPr>
    </w:p>
    <w:p w14:paraId="4330FE86" w14:textId="77777777" w:rsidR="00CF70D1" w:rsidRPr="00E33ECE" w:rsidRDefault="00CF70D1" w:rsidP="00E33ECE">
      <w:pPr>
        <w:pStyle w:val="NoSpacing"/>
      </w:pPr>
    </w:p>
    <w:p w14:paraId="49A12768" w14:textId="77777777" w:rsidR="00CF70D1" w:rsidRPr="00E33ECE" w:rsidRDefault="00000000" w:rsidP="00E33ECE">
      <w:pPr>
        <w:pStyle w:val="NoSpacing"/>
      </w:pPr>
      <w:r w:rsidRPr="00E33ECE">
        <w:t>Кафедра автоматизированных систем управления</w:t>
      </w:r>
    </w:p>
    <w:p w14:paraId="46719A9F" w14:textId="77777777" w:rsidR="00CF70D1" w:rsidRPr="00E33ECE" w:rsidRDefault="00CF70D1" w:rsidP="00E33ECE">
      <w:pPr>
        <w:pStyle w:val="NoSpacing"/>
      </w:pPr>
    </w:p>
    <w:p w14:paraId="0F459770" w14:textId="77777777" w:rsidR="00CF70D1" w:rsidRPr="00E33ECE" w:rsidRDefault="00000000" w:rsidP="00E33ECE">
      <w:pPr>
        <w:pStyle w:val="NoSpacing"/>
      </w:pPr>
      <w:r w:rsidRPr="00E33ECE">
        <w:rPr>
          <w:noProof/>
        </w:rPr>
        <w:drawing>
          <wp:inline distT="0" distB="0" distL="0" distR="0" wp14:anchorId="3693C876" wp14:editId="5E7E1A14">
            <wp:extent cx="2133600" cy="86868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68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CF56B6" w14:textId="77777777" w:rsidR="00CF70D1" w:rsidRPr="00E33ECE" w:rsidRDefault="00CF70D1" w:rsidP="00E33ECE">
      <w:pPr>
        <w:pStyle w:val="NoSpacing"/>
      </w:pPr>
    </w:p>
    <w:p w14:paraId="5C3E78B4" w14:textId="77777777" w:rsidR="00CF70D1" w:rsidRPr="00E33ECE" w:rsidRDefault="00000000" w:rsidP="00E33ECE">
      <w:pPr>
        <w:pStyle w:val="NoSpacing"/>
        <w:rPr>
          <w:b/>
          <w:bCs/>
        </w:rPr>
      </w:pPr>
      <w:r w:rsidRPr="00E33ECE">
        <w:rPr>
          <w:b/>
          <w:bCs/>
        </w:rPr>
        <w:t>Отчет</w:t>
      </w:r>
    </w:p>
    <w:p w14:paraId="63A98381" w14:textId="59EDFEB5" w:rsidR="00CF70D1" w:rsidRPr="00E33ECE" w:rsidRDefault="00000000" w:rsidP="00E33ECE">
      <w:pPr>
        <w:pStyle w:val="NoSpacing"/>
        <w:rPr>
          <w:b/>
          <w:bCs/>
        </w:rPr>
      </w:pPr>
      <w:r w:rsidRPr="00E33ECE">
        <w:rPr>
          <w:b/>
          <w:bCs/>
        </w:rPr>
        <w:t xml:space="preserve">по </w:t>
      </w:r>
      <w:r w:rsidR="007511AF">
        <w:rPr>
          <w:b/>
          <w:bCs/>
        </w:rPr>
        <w:t>расчетно-графической работе</w:t>
      </w:r>
    </w:p>
    <w:p w14:paraId="5D3626DB" w14:textId="2C334C98" w:rsidR="0034288F" w:rsidRPr="007511AF" w:rsidRDefault="00000000" w:rsidP="007511AF">
      <w:pPr>
        <w:pStyle w:val="NoSpacing"/>
      </w:pPr>
      <w:r w:rsidRPr="00E33ECE">
        <w:rPr>
          <w:b/>
          <w:bCs/>
        </w:rPr>
        <w:t>по дисциплине:</w:t>
      </w:r>
      <w:r w:rsidRPr="00E33ECE">
        <w:t xml:space="preserve"> </w:t>
      </w:r>
      <w:r w:rsidR="007511AF">
        <w:t>Теория случайных процессов</w:t>
      </w:r>
    </w:p>
    <w:p w14:paraId="632751C5" w14:textId="77777777" w:rsidR="00CF70D1" w:rsidRPr="00E33ECE" w:rsidRDefault="00CF70D1" w:rsidP="00E33ECE">
      <w:pPr>
        <w:pStyle w:val="NoSpacing"/>
      </w:pPr>
    </w:p>
    <w:p w14:paraId="7678ED85" w14:textId="77777777" w:rsidR="00CF70D1" w:rsidRPr="00E33ECE" w:rsidRDefault="00CF70D1" w:rsidP="00E33ECE">
      <w:pPr>
        <w:pStyle w:val="NoSpacing"/>
      </w:pPr>
    </w:p>
    <w:tbl>
      <w:tblPr>
        <w:tblStyle w:val="a"/>
        <w:tblW w:w="936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F70D1" w:rsidRPr="00E33ECE" w14:paraId="70327C9D" w14:textId="77777777">
        <w:trPr>
          <w:jc w:val="center"/>
        </w:trPr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0A4B" w14:textId="77777777" w:rsidR="00CF70D1" w:rsidRPr="00E33ECE" w:rsidRDefault="00000000" w:rsidP="00E33ECE">
            <w:pPr>
              <w:pStyle w:val="NoSpacing"/>
              <w:jc w:val="left"/>
            </w:pPr>
            <w:r w:rsidRPr="00E33ECE">
              <w:t xml:space="preserve">Выполнил: </w:t>
            </w:r>
          </w:p>
          <w:p w14:paraId="78C0A633" w14:textId="77777777" w:rsidR="00CF70D1" w:rsidRPr="00E33ECE" w:rsidRDefault="00000000" w:rsidP="00E33ECE">
            <w:pPr>
              <w:pStyle w:val="NoSpacing"/>
              <w:jc w:val="left"/>
            </w:pPr>
            <w:r w:rsidRPr="00E33ECE">
              <w:t>Шестаков К.Д.</w:t>
            </w:r>
          </w:p>
          <w:p w14:paraId="11B4F342" w14:textId="77777777" w:rsidR="00CF70D1" w:rsidRPr="00E33ECE" w:rsidRDefault="00000000" w:rsidP="00E33ECE">
            <w:pPr>
              <w:pStyle w:val="NoSpacing"/>
              <w:jc w:val="left"/>
            </w:pPr>
            <w:r w:rsidRPr="00E33ECE">
              <w:t>Студент гр. АП-227, АВТФ</w:t>
            </w:r>
          </w:p>
        </w:tc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E0B3" w14:textId="04DA0107" w:rsidR="00CF70D1" w:rsidRPr="00E33ECE" w:rsidRDefault="00000000" w:rsidP="00E33ECE">
            <w:pPr>
              <w:pStyle w:val="NoSpacing"/>
              <w:jc w:val="right"/>
            </w:pPr>
            <w:r w:rsidRPr="00E33ECE">
              <w:t>Проверил</w:t>
            </w:r>
            <w:r w:rsidR="007511AF">
              <w:t>а</w:t>
            </w:r>
            <w:r w:rsidRPr="00E33ECE">
              <w:t>:</w:t>
            </w:r>
          </w:p>
          <w:p w14:paraId="5407AF86" w14:textId="4A032EBC" w:rsidR="00723974" w:rsidRDefault="007511AF" w:rsidP="00E33ECE">
            <w:pPr>
              <w:pStyle w:val="NoSpacing"/>
              <w:jc w:val="right"/>
            </w:pPr>
            <w:r>
              <w:t>К.т.н.</w:t>
            </w:r>
          </w:p>
          <w:p w14:paraId="564FA806" w14:textId="7106E98E" w:rsidR="007511AF" w:rsidRPr="00E33ECE" w:rsidRDefault="007511AF" w:rsidP="00E33ECE">
            <w:pPr>
              <w:pStyle w:val="NoSpacing"/>
              <w:jc w:val="right"/>
            </w:pPr>
            <w:r>
              <w:t>Ганелина Н.Д.</w:t>
            </w:r>
          </w:p>
          <w:p w14:paraId="4DFD99F3" w14:textId="77777777" w:rsidR="00CF70D1" w:rsidRPr="00E33ECE" w:rsidRDefault="00000000" w:rsidP="00E33ECE">
            <w:pPr>
              <w:pStyle w:val="NoSpacing"/>
              <w:jc w:val="right"/>
            </w:pPr>
            <w:r w:rsidRPr="00E33ECE">
              <w:t>«___» ______ 20__г</w:t>
            </w:r>
          </w:p>
          <w:p w14:paraId="1507D479" w14:textId="77777777" w:rsidR="00CF70D1" w:rsidRPr="00E33ECE" w:rsidRDefault="00000000" w:rsidP="00E33ECE">
            <w:pPr>
              <w:pStyle w:val="NoSpacing"/>
              <w:jc w:val="right"/>
            </w:pPr>
            <w:r w:rsidRPr="00E33ECE">
              <w:t>________________</w:t>
            </w:r>
          </w:p>
          <w:p w14:paraId="686EED96" w14:textId="77777777" w:rsidR="00CF70D1" w:rsidRPr="00E33ECE" w:rsidRDefault="00000000" w:rsidP="00E33ECE">
            <w:pPr>
              <w:pStyle w:val="NoSpacing"/>
              <w:jc w:val="right"/>
            </w:pPr>
            <w:r w:rsidRPr="00E33ECE">
              <w:t>(подпись)</w:t>
            </w:r>
          </w:p>
          <w:p w14:paraId="029D8636" w14:textId="77777777" w:rsidR="00CF70D1" w:rsidRPr="00E33ECE" w:rsidRDefault="00CF70D1" w:rsidP="00E33ECE">
            <w:pPr>
              <w:pStyle w:val="NoSpacing"/>
            </w:pPr>
          </w:p>
        </w:tc>
      </w:tr>
    </w:tbl>
    <w:p w14:paraId="5BE37950" w14:textId="77777777" w:rsidR="00CF70D1" w:rsidRPr="00E33ECE" w:rsidRDefault="00CF70D1" w:rsidP="00E33ECE">
      <w:pPr>
        <w:pStyle w:val="NoSpacing"/>
      </w:pPr>
    </w:p>
    <w:p w14:paraId="40B1E095" w14:textId="77777777" w:rsidR="00CF70D1" w:rsidRPr="00E33ECE" w:rsidRDefault="00CF70D1" w:rsidP="00E33ECE">
      <w:pPr>
        <w:pStyle w:val="NoSpacing"/>
      </w:pPr>
    </w:p>
    <w:p w14:paraId="03018AE6" w14:textId="77777777" w:rsidR="00CF70D1" w:rsidRPr="00E33ECE" w:rsidRDefault="00CF70D1" w:rsidP="00E33ECE">
      <w:pPr>
        <w:pStyle w:val="NoSpacing"/>
      </w:pPr>
    </w:p>
    <w:p w14:paraId="6D3A5A11" w14:textId="77777777" w:rsidR="00CF70D1" w:rsidRPr="00E33ECE" w:rsidRDefault="00CF70D1" w:rsidP="00E33ECE">
      <w:pPr>
        <w:pStyle w:val="NoSpacing"/>
      </w:pPr>
    </w:p>
    <w:p w14:paraId="729E2713" w14:textId="77777777" w:rsidR="00CF70D1" w:rsidRPr="00E33ECE" w:rsidRDefault="00CF70D1" w:rsidP="00E33ECE">
      <w:pPr>
        <w:pStyle w:val="NoSpacing"/>
      </w:pPr>
    </w:p>
    <w:p w14:paraId="7C5530AD" w14:textId="77777777" w:rsidR="00D32D8F" w:rsidRPr="00E33ECE" w:rsidRDefault="00D32D8F" w:rsidP="00E33ECE">
      <w:pPr>
        <w:pStyle w:val="NoSpacing"/>
      </w:pPr>
    </w:p>
    <w:p w14:paraId="384E000F" w14:textId="77777777" w:rsidR="00CF70D1" w:rsidRPr="00E33ECE" w:rsidRDefault="00CF70D1" w:rsidP="00E33ECE">
      <w:pPr>
        <w:pStyle w:val="NoSpacing"/>
      </w:pPr>
    </w:p>
    <w:p w14:paraId="2365188B" w14:textId="5825E73F" w:rsidR="00723974" w:rsidRPr="00E33ECE" w:rsidRDefault="00000000" w:rsidP="00E33ECE">
      <w:pPr>
        <w:pStyle w:val="NoSpacing"/>
      </w:pPr>
      <w:r w:rsidRPr="00E33ECE">
        <w:t>Новосибирск 2025</w:t>
      </w:r>
    </w:p>
    <w:p w14:paraId="63676312" w14:textId="11E694BF" w:rsidR="009C68C8" w:rsidRPr="002C1804" w:rsidRDefault="00723974" w:rsidP="00EA5539">
      <w:pPr>
        <w:pStyle w:val="ListParagraph"/>
        <w:numPr>
          <w:ilvl w:val="0"/>
          <w:numId w:val="2"/>
        </w:numPr>
      </w:pPr>
      <w:r>
        <w:br w:type="page"/>
      </w:r>
      <w:r w:rsidR="00EA5539">
        <w:lastRenderedPageBreak/>
        <w:t>Исходные данные</w:t>
      </w:r>
    </w:p>
    <w:p w14:paraId="5FB4F49B" w14:textId="4342CB72" w:rsidR="002C1804" w:rsidRDefault="002C1804" w:rsidP="002C1804">
      <w:r>
        <w:t>В качестве исходных данных обратимся к статистике годовых расходов домохозяйств США на свежие фрукты.</w:t>
      </w:r>
    </w:p>
    <w:p w14:paraId="77D566E8" w14:textId="77777777" w:rsidR="002C1804" w:rsidRDefault="002C1804" w:rsidP="002C1804"/>
    <w:p w14:paraId="4EF3F63A" w14:textId="140CFA78" w:rsidR="002C1804" w:rsidRPr="002C1804" w:rsidRDefault="002C1804" w:rsidP="002C1804">
      <w:pPr>
        <w:rPr>
          <w:sz w:val="24"/>
          <w:szCs w:val="24"/>
        </w:rPr>
      </w:pPr>
      <w:r>
        <w:rPr>
          <w:sz w:val="24"/>
          <w:szCs w:val="24"/>
        </w:rPr>
        <w:t>Таблица 1 – Годовые расходы домохозяйств США на свежие фрукты.</w:t>
      </w:r>
    </w:p>
    <w:tbl>
      <w:tblPr>
        <w:tblStyle w:val="TableGridLight"/>
        <w:tblW w:w="9445" w:type="dxa"/>
        <w:tblLook w:val="04A0" w:firstRow="1" w:lastRow="0" w:firstColumn="1" w:lastColumn="0" w:noHBand="0" w:noVBand="1"/>
      </w:tblPr>
      <w:tblGrid>
        <w:gridCol w:w="2515"/>
        <w:gridCol w:w="6930"/>
      </w:tblGrid>
      <w:tr w:rsidR="002C1804" w:rsidRPr="002C1804" w14:paraId="5DC81BE6" w14:textId="77777777" w:rsidTr="002C1804">
        <w:tc>
          <w:tcPr>
            <w:tcW w:w="2515" w:type="dxa"/>
            <w:hideMark/>
          </w:tcPr>
          <w:p w14:paraId="04960212" w14:textId="1C9187B4" w:rsidR="002C1804" w:rsidRPr="002C1804" w:rsidRDefault="002C1804" w:rsidP="002C1804">
            <w:pPr>
              <w:ind w:firstLine="0"/>
            </w:pPr>
            <w:r>
              <w:t>Год</w:t>
            </w:r>
          </w:p>
        </w:tc>
        <w:tc>
          <w:tcPr>
            <w:tcW w:w="6930" w:type="dxa"/>
            <w:hideMark/>
          </w:tcPr>
          <w:p w14:paraId="09DA1681" w14:textId="09C68775" w:rsidR="002C1804" w:rsidRPr="002C1804" w:rsidRDefault="002C1804" w:rsidP="002C1804">
            <w:pPr>
              <w:ind w:firstLine="0"/>
            </w:pPr>
            <w:r>
              <w:t>Траты (доллары на человека в год)</w:t>
            </w:r>
          </w:p>
        </w:tc>
      </w:tr>
      <w:tr w:rsidR="002C1804" w:rsidRPr="002C1804" w14:paraId="1EEC1506" w14:textId="77777777" w:rsidTr="002C1804">
        <w:tc>
          <w:tcPr>
            <w:tcW w:w="2515" w:type="dxa"/>
            <w:hideMark/>
          </w:tcPr>
          <w:p w14:paraId="60E331ED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2000</w:t>
            </w:r>
          </w:p>
        </w:tc>
        <w:tc>
          <w:tcPr>
            <w:tcW w:w="6930" w:type="dxa"/>
            <w:hideMark/>
          </w:tcPr>
          <w:p w14:paraId="06FF361B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163</w:t>
            </w:r>
          </w:p>
        </w:tc>
      </w:tr>
      <w:tr w:rsidR="002C1804" w:rsidRPr="002C1804" w14:paraId="5F6510B2" w14:textId="77777777" w:rsidTr="002C1804">
        <w:tc>
          <w:tcPr>
            <w:tcW w:w="2515" w:type="dxa"/>
            <w:hideMark/>
          </w:tcPr>
          <w:p w14:paraId="61EF4080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2001</w:t>
            </w:r>
          </w:p>
        </w:tc>
        <w:tc>
          <w:tcPr>
            <w:tcW w:w="6930" w:type="dxa"/>
            <w:hideMark/>
          </w:tcPr>
          <w:p w14:paraId="328A469E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160</w:t>
            </w:r>
          </w:p>
        </w:tc>
      </w:tr>
      <w:tr w:rsidR="002C1804" w:rsidRPr="002C1804" w14:paraId="50708530" w14:textId="77777777" w:rsidTr="002C1804">
        <w:tc>
          <w:tcPr>
            <w:tcW w:w="2515" w:type="dxa"/>
            <w:hideMark/>
          </w:tcPr>
          <w:p w14:paraId="433E68A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2002</w:t>
            </w:r>
          </w:p>
        </w:tc>
        <w:tc>
          <w:tcPr>
            <w:tcW w:w="6930" w:type="dxa"/>
            <w:hideMark/>
          </w:tcPr>
          <w:p w14:paraId="4C41053D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178</w:t>
            </w:r>
          </w:p>
        </w:tc>
      </w:tr>
      <w:tr w:rsidR="002C1804" w:rsidRPr="002C1804" w14:paraId="79108C60" w14:textId="77777777" w:rsidTr="002C1804">
        <w:tc>
          <w:tcPr>
            <w:tcW w:w="2515" w:type="dxa"/>
            <w:hideMark/>
          </w:tcPr>
          <w:p w14:paraId="07B26C51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2003</w:t>
            </w:r>
          </w:p>
        </w:tc>
        <w:tc>
          <w:tcPr>
            <w:tcW w:w="6930" w:type="dxa"/>
            <w:hideMark/>
          </w:tcPr>
          <w:p w14:paraId="62F205CA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171</w:t>
            </w:r>
          </w:p>
        </w:tc>
      </w:tr>
      <w:tr w:rsidR="002C1804" w:rsidRPr="002C1804" w14:paraId="35EC9FAA" w14:textId="77777777" w:rsidTr="002C1804">
        <w:tc>
          <w:tcPr>
            <w:tcW w:w="2515" w:type="dxa"/>
            <w:hideMark/>
          </w:tcPr>
          <w:p w14:paraId="0AE63EA2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2004</w:t>
            </w:r>
          </w:p>
        </w:tc>
        <w:tc>
          <w:tcPr>
            <w:tcW w:w="6930" w:type="dxa"/>
            <w:hideMark/>
          </w:tcPr>
          <w:p w14:paraId="3DFD74CA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187</w:t>
            </w:r>
          </w:p>
        </w:tc>
      </w:tr>
      <w:tr w:rsidR="002C1804" w:rsidRPr="002C1804" w14:paraId="430138AA" w14:textId="77777777" w:rsidTr="002C1804">
        <w:tc>
          <w:tcPr>
            <w:tcW w:w="2515" w:type="dxa"/>
            <w:hideMark/>
          </w:tcPr>
          <w:p w14:paraId="51B61E04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2005</w:t>
            </w:r>
          </w:p>
        </w:tc>
        <w:tc>
          <w:tcPr>
            <w:tcW w:w="6930" w:type="dxa"/>
            <w:hideMark/>
          </w:tcPr>
          <w:p w14:paraId="52AA507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182</w:t>
            </w:r>
          </w:p>
        </w:tc>
      </w:tr>
      <w:tr w:rsidR="002C1804" w:rsidRPr="002C1804" w14:paraId="16B56EA0" w14:textId="77777777" w:rsidTr="002C1804">
        <w:tc>
          <w:tcPr>
            <w:tcW w:w="2515" w:type="dxa"/>
            <w:hideMark/>
          </w:tcPr>
          <w:p w14:paraId="20E79A37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2006</w:t>
            </w:r>
          </w:p>
        </w:tc>
        <w:tc>
          <w:tcPr>
            <w:tcW w:w="6930" w:type="dxa"/>
            <w:hideMark/>
          </w:tcPr>
          <w:p w14:paraId="7013FC41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195</w:t>
            </w:r>
          </w:p>
        </w:tc>
      </w:tr>
      <w:tr w:rsidR="002C1804" w:rsidRPr="002C1804" w14:paraId="58D1992A" w14:textId="77777777" w:rsidTr="002C1804">
        <w:tc>
          <w:tcPr>
            <w:tcW w:w="2515" w:type="dxa"/>
            <w:hideMark/>
          </w:tcPr>
          <w:p w14:paraId="4961A7DF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2007</w:t>
            </w:r>
          </w:p>
        </w:tc>
        <w:tc>
          <w:tcPr>
            <w:tcW w:w="6930" w:type="dxa"/>
            <w:hideMark/>
          </w:tcPr>
          <w:p w14:paraId="4271F53F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202</w:t>
            </w:r>
          </w:p>
        </w:tc>
      </w:tr>
      <w:tr w:rsidR="002C1804" w:rsidRPr="002C1804" w14:paraId="2DEF7F9A" w14:textId="77777777" w:rsidTr="002C1804">
        <w:tc>
          <w:tcPr>
            <w:tcW w:w="2515" w:type="dxa"/>
            <w:hideMark/>
          </w:tcPr>
          <w:p w14:paraId="7BEDC974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2008</w:t>
            </w:r>
          </w:p>
        </w:tc>
        <w:tc>
          <w:tcPr>
            <w:tcW w:w="6930" w:type="dxa"/>
            <w:hideMark/>
          </w:tcPr>
          <w:p w14:paraId="6C56683D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222</w:t>
            </w:r>
          </w:p>
        </w:tc>
      </w:tr>
      <w:tr w:rsidR="002C1804" w:rsidRPr="002C1804" w14:paraId="58F2BBF8" w14:textId="77777777" w:rsidTr="002C1804">
        <w:tc>
          <w:tcPr>
            <w:tcW w:w="2515" w:type="dxa"/>
            <w:hideMark/>
          </w:tcPr>
          <w:p w14:paraId="57FF0C8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2009</w:t>
            </w:r>
          </w:p>
        </w:tc>
        <w:tc>
          <w:tcPr>
            <w:tcW w:w="6930" w:type="dxa"/>
            <w:hideMark/>
          </w:tcPr>
          <w:p w14:paraId="6E8FE80F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220</w:t>
            </w:r>
          </w:p>
        </w:tc>
      </w:tr>
      <w:tr w:rsidR="002C1804" w:rsidRPr="002C1804" w14:paraId="270FF43A" w14:textId="77777777" w:rsidTr="002C1804">
        <w:tc>
          <w:tcPr>
            <w:tcW w:w="2515" w:type="dxa"/>
            <w:hideMark/>
          </w:tcPr>
          <w:p w14:paraId="7321EDC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2010</w:t>
            </w:r>
          </w:p>
        </w:tc>
        <w:tc>
          <w:tcPr>
            <w:tcW w:w="6930" w:type="dxa"/>
            <w:hideMark/>
          </w:tcPr>
          <w:p w14:paraId="77AB356B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232</w:t>
            </w:r>
          </w:p>
        </w:tc>
      </w:tr>
      <w:tr w:rsidR="002C1804" w:rsidRPr="002C1804" w14:paraId="1B4AAACC" w14:textId="77777777" w:rsidTr="002C1804">
        <w:tc>
          <w:tcPr>
            <w:tcW w:w="2515" w:type="dxa"/>
            <w:hideMark/>
          </w:tcPr>
          <w:p w14:paraId="2A190A32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2011</w:t>
            </w:r>
          </w:p>
        </w:tc>
        <w:tc>
          <w:tcPr>
            <w:tcW w:w="6930" w:type="dxa"/>
            <w:hideMark/>
          </w:tcPr>
          <w:p w14:paraId="1DA8F1B0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247</w:t>
            </w:r>
          </w:p>
        </w:tc>
      </w:tr>
      <w:tr w:rsidR="002C1804" w:rsidRPr="002C1804" w14:paraId="2CF9F133" w14:textId="77777777" w:rsidTr="002C1804">
        <w:tc>
          <w:tcPr>
            <w:tcW w:w="2515" w:type="dxa"/>
            <w:hideMark/>
          </w:tcPr>
          <w:p w14:paraId="1A871F1D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2012</w:t>
            </w:r>
          </w:p>
        </w:tc>
        <w:tc>
          <w:tcPr>
            <w:tcW w:w="6930" w:type="dxa"/>
            <w:hideMark/>
          </w:tcPr>
          <w:p w14:paraId="4CC16E8E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261</w:t>
            </w:r>
          </w:p>
        </w:tc>
      </w:tr>
      <w:tr w:rsidR="002C1804" w:rsidRPr="002C1804" w14:paraId="14953091" w14:textId="77777777" w:rsidTr="002C1804">
        <w:tc>
          <w:tcPr>
            <w:tcW w:w="2515" w:type="dxa"/>
            <w:hideMark/>
          </w:tcPr>
          <w:p w14:paraId="0BA70407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2013</w:t>
            </w:r>
          </w:p>
        </w:tc>
        <w:tc>
          <w:tcPr>
            <w:tcW w:w="6930" w:type="dxa"/>
            <w:hideMark/>
          </w:tcPr>
          <w:p w14:paraId="2152337F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270</w:t>
            </w:r>
          </w:p>
        </w:tc>
      </w:tr>
      <w:tr w:rsidR="002C1804" w:rsidRPr="002C1804" w14:paraId="5C25EBA7" w14:textId="77777777" w:rsidTr="002C1804">
        <w:tc>
          <w:tcPr>
            <w:tcW w:w="2515" w:type="dxa"/>
            <w:hideMark/>
          </w:tcPr>
          <w:p w14:paraId="3A74F647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2014</w:t>
            </w:r>
          </w:p>
        </w:tc>
        <w:tc>
          <w:tcPr>
            <w:tcW w:w="6930" w:type="dxa"/>
            <w:hideMark/>
          </w:tcPr>
          <w:p w14:paraId="3418E63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274</w:t>
            </w:r>
          </w:p>
        </w:tc>
      </w:tr>
      <w:tr w:rsidR="002C1804" w:rsidRPr="002C1804" w14:paraId="724BF0D7" w14:textId="77777777" w:rsidTr="002C1804">
        <w:tc>
          <w:tcPr>
            <w:tcW w:w="2515" w:type="dxa"/>
            <w:hideMark/>
          </w:tcPr>
          <w:p w14:paraId="35CE425B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2015</w:t>
            </w:r>
          </w:p>
        </w:tc>
        <w:tc>
          <w:tcPr>
            <w:tcW w:w="6930" w:type="dxa"/>
            <w:hideMark/>
          </w:tcPr>
          <w:p w14:paraId="44D46AFC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284</w:t>
            </w:r>
          </w:p>
        </w:tc>
      </w:tr>
      <w:tr w:rsidR="002C1804" w:rsidRPr="002C1804" w14:paraId="0F0E960B" w14:textId="77777777" w:rsidTr="002C1804">
        <w:tc>
          <w:tcPr>
            <w:tcW w:w="2515" w:type="dxa"/>
            <w:hideMark/>
          </w:tcPr>
          <w:p w14:paraId="66636DDA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2016</w:t>
            </w:r>
          </w:p>
        </w:tc>
        <w:tc>
          <w:tcPr>
            <w:tcW w:w="6930" w:type="dxa"/>
            <w:hideMark/>
          </w:tcPr>
          <w:p w14:paraId="0F7A26E1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288</w:t>
            </w:r>
          </w:p>
        </w:tc>
      </w:tr>
      <w:tr w:rsidR="002C1804" w:rsidRPr="002C1804" w14:paraId="6964D959" w14:textId="77777777" w:rsidTr="002C1804">
        <w:tc>
          <w:tcPr>
            <w:tcW w:w="2515" w:type="dxa"/>
            <w:hideMark/>
          </w:tcPr>
          <w:p w14:paraId="3D9ED1B4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2017</w:t>
            </w:r>
          </w:p>
        </w:tc>
        <w:tc>
          <w:tcPr>
            <w:tcW w:w="6930" w:type="dxa"/>
            <w:hideMark/>
          </w:tcPr>
          <w:p w14:paraId="10DFB897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314</w:t>
            </w:r>
          </w:p>
        </w:tc>
      </w:tr>
      <w:tr w:rsidR="002C1804" w:rsidRPr="002C1804" w14:paraId="798B7E87" w14:textId="77777777" w:rsidTr="002C1804">
        <w:tc>
          <w:tcPr>
            <w:tcW w:w="2515" w:type="dxa"/>
            <w:hideMark/>
          </w:tcPr>
          <w:p w14:paraId="5CF32025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2018</w:t>
            </w:r>
          </w:p>
        </w:tc>
        <w:tc>
          <w:tcPr>
            <w:tcW w:w="6930" w:type="dxa"/>
            <w:hideMark/>
          </w:tcPr>
          <w:p w14:paraId="76250C19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318</w:t>
            </w:r>
          </w:p>
        </w:tc>
      </w:tr>
      <w:tr w:rsidR="002C1804" w:rsidRPr="002C1804" w14:paraId="2F271193" w14:textId="77777777" w:rsidTr="002C1804">
        <w:tc>
          <w:tcPr>
            <w:tcW w:w="2515" w:type="dxa"/>
            <w:hideMark/>
          </w:tcPr>
          <w:p w14:paraId="7781F85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2019</w:t>
            </w:r>
          </w:p>
        </w:tc>
        <w:tc>
          <w:tcPr>
            <w:tcW w:w="6930" w:type="dxa"/>
            <w:hideMark/>
          </w:tcPr>
          <w:p w14:paraId="50208EF3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322</w:t>
            </w:r>
          </w:p>
        </w:tc>
      </w:tr>
      <w:tr w:rsidR="002C1804" w:rsidRPr="002C1804" w14:paraId="609999A1" w14:textId="77777777" w:rsidTr="002C1804">
        <w:tc>
          <w:tcPr>
            <w:tcW w:w="2515" w:type="dxa"/>
            <w:hideMark/>
          </w:tcPr>
          <w:p w14:paraId="08D9F91E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lastRenderedPageBreak/>
              <w:t>2020</w:t>
            </w:r>
          </w:p>
        </w:tc>
        <w:tc>
          <w:tcPr>
            <w:tcW w:w="6930" w:type="dxa"/>
            <w:hideMark/>
          </w:tcPr>
          <w:p w14:paraId="2D3696AB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349</w:t>
            </w:r>
          </w:p>
        </w:tc>
      </w:tr>
      <w:tr w:rsidR="002C1804" w:rsidRPr="002C1804" w14:paraId="3BF3FE2D" w14:textId="77777777" w:rsidTr="002C1804">
        <w:tc>
          <w:tcPr>
            <w:tcW w:w="2515" w:type="dxa"/>
            <w:hideMark/>
          </w:tcPr>
          <w:p w14:paraId="7FA7A341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2021</w:t>
            </w:r>
          </w:p>
        </w:tc>
        <w:tc>
          <w:tcPr>
            <w:tcW w:w="6930" w:type="dxa"/>
            <w:hideMark/>
          </w:tcPr>
          <w:p w14:paraId="5D2EF8C9" w14:textId="77777777" w:rsidR="002C1804" w:rsidRPr="002C1804" w:rsidRDefault="002C1804" w:rsidP="002C1804">
            <w:pPr>
              <w:ind w:firstLine="0"/>
              <w:rPr>
                <w:lang w:val="en-US"/>
              </w:rPr>
            </w:pPr>
            <w:r w:rsidRPr="002C1804">
              <w:rPr>
                <w:lang w:val="en-US"/>
              </w:rPr>
              <w:t>378</w:t>
            </w:r>
          </w:p>
        </w:tc>
      </w:tr>
    </w:tbl>
    <w:p w14:paraId="50323363" w14:textId="77777777" w:rsidR="00EA5539" w:rsidRDefault="00EA5539" w:rsidP="00EA5539"/>
    <w:p w14:paraId="2608F95A" w14:textId="4F85C734" w:rsidR="002C1804" w:rsidRDefault="002C1804" w:rsidP="00EA5539">
      <w:r>
        <w:t>На рисунке 1 представлен график исходных данных.</w:t>
      </w:r>
    </w:p>
    <w:p w14:paraId="2D793BAE" w14:textId="77777777" w:rsidR="002C1804" w:rsidRDefault="002C1804" w:rsidP="00EA5539"/>
    <w:p w14:paraId="68CED012" w14:textId="77777777" w:rsidR="002C1804" w:rsidRDefault="002C1804" w:rsidP="002C1804">
      <w:pPr>
        <w:keepNext/>
        <w:ind w:firstLine="0"/>
        <w:jc w:val="center"/>
      </w:pPr>
      <w:r w:rsidRPr="002C1804">
        <w:drawing>
          <wp:inline distT="0" distB="0" distL="0" distR="0" wp14:anchorId="1223F3BE" wp14:editId="54FF2AA6">
            <wp:extent cx="5943600" cy="2939415"/>
            <wp:effectExtent l="0" t="0" r="0" b="0"/>
            <wp:docPr id="9875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1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5F24" w14:textId="1533CDFD" w:rsidR="002C1804" w:rsidRDefault="002C1804" w:rsidP="002C1804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10D1">
        <w:rPr>
          <w:noProof/>
        </w:rPr>
        <w:t>1</w:t>
      </w:r>
      <w:r>
        <w:fldChar w:fldCharType="end"/>
      </w:r>
      <w:r>
        <w:t xml:space="preserve"> - График исходных данных</w:t>
      </w:r>
    </w:p>
    <w:p w14:paraId="7456A77C" w14:textId="77777777" w:rsidR="002C1804" w:rsidRDefault="002C1804" w:rsidP="002C1804"/>
    <w:p w14:paraId="0E91B98E" w14:textId="1674777A" w:rsidR="002C1804" w:rsidRDefault="002C1804" w:rsidP="002C1804">
      <w:r>
        <w:t xml:space="preserve">У нас классический годовой временной ряд длиной 22 наблюдения. Из-за слишком крупного шага (1 год) сезонности не наблюдается. Тренд стабильно восходящий. Выбросов нет. </w:t>
      </w:r>
    </w:p>
    <w:p w14:paraId="744BA9AB" w14:textId="77777777" w:rsidR="002C1804" w:rsidRDefault="002C1804" w:rsidP="002C1804">
      <w:pPr>
        <w:rPr>
          <w:lang w:val="en-US"/>
        </w:rPr>
      </w:pPr>
    </w:p>
    <w:p w14:paraId="209115CC" w14:textId="5F1DCA61" w:rsidR="002C1804" w:rsidRPr="002C1804" w:rsidRDefault="002C1804" w:rsidP="002C1804">
      <w:r>
        <w:t xml:space="preserve">На рисунке 2 представлен график </w:t>
      </w:r>
      <w:r w:rsidR="00AE0451">
        <w:t>автокорреляционной функции.</w:t>
      </w:r>
    </w:p>
    <w:p w14:paraId="20FFF775" w14:textId="77777777" w:rsidR="00AE0451" w:rsidRDefault="002C1804" w:rsidP="00AE0451">
      <w:pPr>
        <w:keepNext/>
        <w:jc w:val="center"/>
      </w:pPr>
      <w:r w:rsidRPr="002C1804">
        <w:lastRenderedPageBreak/>
        <w:drawing>
          <wp:inline distT="0" distB="0" distL="0" distR="0" wp14:anchorId="370D1F32" wp14:editId="2D405CFA">
            <wp:extent cx="5943600" cy="4585970"/>
            <wp:effectExtent l="0" t="0" r="0" b="0"/>
            <wp:docPr id="138429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92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9137" w14:textId="79C95977" w:rsidR="002C1804" w:rsidRDefault="00AE0451" w:rsidP="00AE0451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F10D1">
        <w:rPr>
          <w:noProof/>
        </w:rPr>
        <w:t>2</w:t>
      </w:r>
      <w:r>
        <w:fldChar w:fldCharType="end"/>
      </w:r>
      <w:r>
        <w:t xml:space="preserve"> - График автокорреляционной функции</w:t>
      </w:r>
    </w:p>
    <w:p w14:paraId="52233F35" w14:textId="77777777" w:rsidR="00AE0451" w:rsidRDefault="00AE0451" w:rsidP="00AE0451"/>
    <w:p w14:paraId="0B48E7E5" w14:textId="6335B2A5" w:rsidR="00AE0451" w:rsidRDefault="006C2CF9" w:rsidP="006C2CF9">
      <w:r>
        <w:t>А</w:t>
      </w:r>
      <w:r w:rsidRPr="006C2CF9">
        <w:t>втокорреляция убывает очень медленно по мере увеличения лага. Такое поведение характерно для нестационарного временного ряда с ярко выраженным трендом. Отрицательные значения ACF на лагах 9–20 отражают слабый компенсирующий эффект, но не указывают на сезонность</w:t>
      </w:r>
      <w:r w:rsidR="0035777B">
        <w:t>.</w:t>
      </w:r>
    </w:p>
    <w:p w14:paraId="687CF68B" w14:textId="77777777" w:rsidR="0035777B" w:rsidRDefault="0035777B" w:rsidP="006C2CF9"/>
    <w:p w14:paraId="4EC4EFCE" w14:textId="6E95F920" w:rsidR="0035777B" w:rsidRDefault="0035777B" w:rsidP="006C2CF9">
      <w:r>
        <w:t>На рисунке 3 представлен график частной автокорреляционной функции.</w:t>
      </w:r>
    </w:p>
    <w:p w14:paraId="66978AFD" w14:textId="77777777" w:rsidR="0035777B" w:rsidRDefault="0035777B" w:rsidP="006C2CF9"/>
    <w:p w14:paraId="2845AE67" w14:textId="77777777" w:rsidR="00CF10D1" w:rsidRDefault="00CF10D1" w:rsidP="00CF10D1">
      <w:pPr>
        <w:keepNext/>
        <w:jc w:val="center"/>
      </w:pPr>
      <w:r w:rsidRPr="00CF10D1">
        <w:lastRenderedPageBreak/>
        <w:drawing>
          <wp:inline distT="0" distB="0" distL="0" distR="0" wp14:anchorId="7A7540A1" wp14:editId="35CF4516">
            <wp:extent cx="5943600" cy="4206240"/>
            <wp:effectExtent l="0" t="0" r="0" b="0"/>
            <wp:docPr id="96924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40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EFE7" w14:textId="7C44A7F6" w:rsidR="0035777B" w:rsidRDefault="00CF10D1" w:rsidP="00CF10D1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График частной автокорреляционной функции</w:t>
      </w:r>
    </w:p>
    <w:p w14:paraId="3AA258D8" w14:textId="77777777" w:rsidR="00CF10D1" w:rsidRDefault="00CF10D1" w:rsidP="00CF10D1"/>
    <w:p w14:paraId="3D61D714" w14:textId="2EB450BA" w:rsidR="00CF10D1" w:rsidRPr="00CF10D1" w:rsidRDefault="00CF10D1" w:rsidP="00CF10D1">
      <w:r w:rsidRPr="00CF10D1">
        <w:t>График частной автокорреляционной функции</w:t>
      </w:r>
      <w:r>
        <w:t xml:space="preserve"> </w:t>
      </w:r>
      <w:r w:rsidRPr="00CF10D1">
        <w:t>показывает, что значимые значения наблюдаются только на первых двух лагах, далее значения близки к нулю и находятся внутри доверительного интервала. Это типично для трендовых временных рядов.</w:t>
      </w:r>
      <w:r>
        <w:t xml:space="preserve"> Также это является признаком </w:t>
      </w:r>
      <w:proofErr w:type="gramStart"/>
      <w:r>
        <w:rPr>
          <w:lang w:val="en-US"/>
        </w:rPr>
        <w:t>AR(</w:t>
      </w:r>
      <w:proofErr w:type="gramEnd"/>
      <w:r>
        <w:rPr>
          <w:lang w:val="en-US"/>
        </w:rPr>
        <w:t>1)-</w:t>
      </w:r>
      <w:r>
        <w:t xml:space="preserve">процесса. </w:t>
      </w:r>
    </w:p>
    <w:sectPr w:rsidR="00CF10D1" w:rsidRPr="00CF10D1" w:rsidSect="002D4E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197"/>
    <w:multiLevelType w:val="hybridMultilevel"/>
    <w:tmpl w:val="1292C7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A6916"/>
    <w:multiLevelType w:val="multilevel"/>
    <w:tmpl w:val="69D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43B6"/>
    <w:multiLevelType w:val="hybridMultilevel"/>
    <w:tmpl w:val="A5C4B97E"/>
    <w:lvl w:ilvl="0" w:tplc="2F1E1C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9604E"/>
    <w:multiLevelType w:val="multilevel"/>
    <w:tmpl w:val="CD22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24FE2"/>
    <w:multiLevelType w:val="hybridMultilevel"/>
    <w:tmpl w:val="1842F088"/>
    <w:lvl w:ilvl="0" w:tplc="2F1E1C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50BCD"/>
    <w:multiLevelType w:val="multilevel"/>
    <w:tmpl w:val="CDA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5417A"/>
    <w:multiLevelType w:val="multilevel"/>
    <w:tmpl w:val="2A7C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502E8"/>
    <w:multiLevelType w:val="multilevel"/>
    <w:tmpl w:val="604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03BAA"/>
    <w:multiLevelType w:val="multilevel"/>
    <w:tmpl w:val="41F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E0A09"/>
    <w:multiLevelType w:val="hybridMultilevel"/>
    <w:tmpl w:val="4F1EB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563ABD"/>
    <w:multiLevelType w:val="multilevel"/>
    <w:tmpl w:val="2B5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979C6"/>
    <w:multiLevelType w:val="multilevel"/>
    <w:tmpl w:val="011E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419BD"/>
    <w:multiLevelType w:val="multilevel"/>
    <w:tmpl w:val="37C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23103"/>
    <w:multiLevelType w:val="multilevel"/>
    <w:tmpl w:val="1E4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B6DBF"/>
    <w:multiLevelType w:val="hybridMultilevel"/>
    <w:tmpl w:val="CBD40F72"/>
    <w:lvl w:ilvl="0" w:tplc="A484D2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0D5053"/>
    <w:multiLevelType w:val="multilevel"/>
    <w:tmpl w:val="B042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626A3"/>
    <w:multiLevelType w:val="hybridMultilevel"/>
    <w:tmpl w:val="CBF61252"/>
    <w:lvl w:ilvl="0" w:tplc="2F1E1C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1169A4"/>
    <w:multiLevelType w:val="hybridMultilevel"/>
    <w:tmpl w:val="E9C6D1BE"/>
    <w:lvl w:ilvl="0" w:tplc="2F1E1C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0E360C"/>
    <w:multiLevelType w:val="multilevel"/>
    <w:tmpl w:val="5E2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56FF1"/>
    <w:multiLevelType w:val="hybridMultilevel"/>
    <w:tmpl w:val="CBD40F7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C436EBC"/>
    <w:multiLevelType w:val="multilevel"/>
    <w:tmpl w:val="48823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2672790">
    <w:abstractNumId w:val="20"/>
  </w:num>
  <w:num w:numId="2" w16cid:durableId="496849597">
    <w:abstractNumId w:val="14"/>
  </w:num>
  <w:num w:numId="3" w16cid:durableId="1245186069">
    <w:abstractNumId w:val="4"/>
  </w:num>
  <w:num w:numId="4" w16cid:durableId="2054501252">
    <w:abstractNumId w:val="0"/>
  </w:num>
  <w:num w:numId="5" w16cid:durableId="609354829">
    <w:abstractNumId w:val="9"/>
  </w:num>
  <w:num w:numId="6" w16cid:durableId="834879217">
    <w:abstractNumId w:val="17"/>
  </w:num>
  <w:num w:numId="7" w16cid:durableId="1517501260">
    <w:abstractNumId w:val="10"/>
  </w:num>
  <w:num w:numId="8" w16cid:durableId="925269040">
    <w:abstractNumId w:val="3"/>
  </w:num>
  <w:num w:numId="9" w16cid:durableId="1230649839">
    <w:abstractNumId w:val="5"/>
  </w:num>
  <w:num w:numId="10" w16cid:durableId="448361422">
    <w:abstractNumId w:val="15"/>
  </w:num>
  <w:num w:numId="11" w16cid:durableId="922110755">
    <w:abstractNumId w:val="11"/>
  </w:num>
  <w:num w:numId="12" w16cid:durableId="300503116">
    <w:abstractNumId w:val="12"/>
  </w:num>
  <w:num w:numId="13" w16cid:durableId="991983556">
    <w:abstractNumId w:val="8"/>
  </w:num>
  <w:num w:numId="14" w16cid:durableId="952715017">
    <w:abstractNumId w:val="18"/>
  </w:num>
  <w:num w:numId="15" w16cid:durableId="1360082863">
    <w:abstractNumId w:val="13"/>
  </w:num>
  <w:num w:numId="16" w16cid:durableId="1127897027">
    <w:abstractNumId w:val="1"/>
  </w:num>
  <w:num w:numId="17" w16cid:durableId="1980499732">
    <w:abstractNumId w:val="6"/>
  </w:num>
  <w:num w:numId="18" w16cid:durableId="1021930272">
    <w:abstractNumId w:val="7"/>
  </w:num>
  <w:num w:numId="19" w16cid:durableId="377511175">
    <w:abstractNumId w:val="2"/>
  </w:num>
  <w:num w:numId="20" w16cid:durableId="10962116">
    <w:abstractNumId w:val="16"/>
  </w:num>
  <w:num w:numId="21" w16cid:durableId="7671909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0D1"/>
    <w:rsid w:val="00084564"/>
    <w:rsid w:val="001D3773"/>
    <w:rsid w:val="0020738C"/>
    <w:rsid w:val="0026430C"/>
    <w:rsid w:val="00265EDA"/>
    <w:rsid w:val="002C1804"/>
    <w:rsid w:val="002D4EA9"/>
    <w:rsid w:val="00300793"/>
    <w:rsid w:val="00315BDB"/>
    <w:rsid w:val="0034288F"/>
    <w:rsid w:val="0035777B"/>
    <w:rsid w:val="003814F2"/>
    <w:rsid w:val="003B3F2A"/>
    <w:rsid w:val="0058766A"/>
    <w:rsid w:val="00620AB4"/>
    <w:rsid w:val="006731B1"/>
    <w:rsid w:val="00673557"/>
    <w:rsid w:val="006C2CF9"/>
    <w:rsid w:val="006F019C"/>
    <w:rsid w:val="00723974"/>
    <w:rsid w:val="007511AF"/>
    <w:rsid w:val="00784EC5"/>
    <w:rsid w:val="007C6A99"/>
    <w:rsid w:val="00847287"/>
    <w:rsid w:val="00906E0B"/>
    <w:rsid w:val="0099494C"/>
    <w:rsid w:val="009C68C8"/>
    <w:rsid w:val="009E0D25"/>
    <w:rsid w:val="00A203D1"/>
    <w:rsid w:val="00A62DED"/>
    <w:rsid w:val="00AE0451"/>
    <w:rsid w:val="00B1113D"/>
    <w:rsid w:val="00B25D41"/>
    <w:rsid w:val="00B37CC2"/>
    <w:rsid w:val="00B606B4"/>
    <w:rsid w:val="00C67855"/>
    <w:rsid w:val="00CF10D1"/>
    <w:rsid w:val="00CF70D1"/>
    <w:rsid w:val="00D32D8F"/>
    <w:rsid w:val="00D36644"/>
    <w:rsid w:val="00D93162"/>
    <w:rsid w:val="00DE67D1"/>
    <w:rsid w:val="00DE799E"/>
    <w:rsid w:val="00E33ECE"/>
    <w:rsid w:val="00E70E5E"/>
    <w:rsid w:val="00EA5539"/>
    <w:rsid w:val="00F079E2"/>
    <w:rsid w:val="00F50361"/>
    <w:rsid w:val="00FD0425"/>
    <w:rsid w:val="00FE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02EA"/>
  <w15:docId w15:val="{AB02BE69-1A82-C64F-8C9C-5E724F09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855"/>
    <w:pPr>
      <w:spacing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basedOn w:val="Normal"/>
    <w:uiPriority w:val="1"/>
    <w:qFormat/>
    <w:rsid w:val="00E33ECE"/>
    <w:pPr>
      <w:spacing w:line="240" w:lineRule="auto"/>
      <w:ind w:firstLine="0"/>
      <w:jc w:val="center"/>
    </w:pPr>
  </w:style>
  <w:style w:type="paragraph" w:styleId="ListParagraph">
    <w:name w:val="List Paragraph"/>
    <w:basedOn w:val="Normal"/>
    <w:uiPriority w:val="34"/>
    <w:qFormat/>
    <w:rsid w:val="00E33ECE"/>
    <w:pPr>
      <w:ind w:left="720"/>
      <w:contextualSpacing/>
    </w:pPr>
  </w:style>
  <w:style w:type="table" w:styleId="TableGrid">
    <w:name w:val="Table Grid"/>
    <w:basedOn w:val="TableNormal"/>
    <w:uiPriority w:val="59"/>
    <w:rsid w:val="00B111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C6A99"/>
    <w:pPr>
      <w:spacing w:after="200" w:line="240" w:lineRule="auto"/>
      <w:jc w:val="center"/>
    </w:pPr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265E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6430C"/>
    <w:rPr>
      <w:color w:val="0000FF"/>
      <w:u w:val="single"/>
    </w:rPr>
  </w:style>
  <w:style w:type="table" w:customStyle="1" w:styleId="TableNormal1">
    <w:name w:val="Table Normal1"/>
    <w:uiPriority w:val="2"/>
    <w:semiHidden/>
    <w:unhideWhenUsed/>
    <w:qFormat/>
    <w:rsid w:val="002D4EA9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D4EA9"/>
    <w:pPr>
      <w:widowControl w:val="0"/>
      <w:autoSpaceDE w:val="0"/>
      <w:autoSpaceDN w:val="0"/>
      <w:spacing w:line="240" w:lineRule="auto"/>
      <w:ind w:firstLine="0"/>
      <w:jc w:val="center"/>
    </w:pPr>
    <w:rPr>
      <w:sz w:val="22"/>
      <w:szCs w:val="22"/>
    </w:rPr>
  </w:style>
  <w:style w:type="paragraph" w:customStyle="1" w:styleId="ac">
    <w:name w:val="осн"/>
    <w:basedOn w:val="Normal"/>
    <w:link w:val="ad"/>
    <w:qFormat/>
    <w:rsid w:val="009C68C8"/>
    <w:pPr>
      <w:ind w:firstLine="709"/>
    </w:pPr>
    <w:rPr>
      <w:rFonts w:eastAsiaTheme="minorHAnsi"/>
    </w:rPr>
  </w:style>
  <w:style w:type="character" w:customStyle="1" w:styleId="ad">
    <w:name w:val="осн Знак"/>
    <w:basedOn w:val="DefaultParagraphFont"/>
    <w:link w:val="ac"/>
    <w:rsid w:val="009C68C8"/>
    <w:rPr>
      <w:rFonts w:ascii="Times New Roman" w:eastAsiaTheme="minorHAnsi" w:hAnsi="Times New Roman" w:cs="Times New Roman"/>
      <w:sz w:val="28"/>
      <w:szCs w:val="28"/>
      <w:lang w:val="ru-RU"/>
    </w:rPr>
  </w:style>
  <w:style w:type="table" w:styleId="TableGridLight">
    <w:name w:val="Grid Table Light"/>
    <w:basedOn w:val="TableNormal"/>
    <w:uiPriority w:val="40"/>
    <w:rsid w:val="002C180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B03829-A4BF-2C46-9331-6BFADD85C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Konstantin</cp:lastModifiedBy>
  <cp:revision>33</cp:revision>
  <dcterms:created xsi:type="dcterms:W3CDTF">2025-11-16T07:33:00Z</dcterms:created>
  <dcterms:modified xsi:type="dcterms:W3CDTF">2025-11-18T16:10:00Z</dcterms:modified>
</cp:coreProperties>
</file>