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04" w:rsidRDefault="008A6E10" w:rsidP="007F21C5">
      <w:pPr>
        <w:spacing w:before="216"/>
        <w:ind w:right="20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 на разработку сайта</w:t>
      </w:r>
    </w:p>
    <w:p w:rsidR="007B1A04" w:rsidRDefault="008A6E10">
      <w:pPr>
        <w:pStyle w:val="2"/>
        <w:ind w:firstLine="120"/>
      </w:pPr>
      <w:r>
        <w:t>Оглавление</w:t>
      </w:r>
    </w:p>
    <w:p w:rsidR="007B1A04" w:rsidRPr="007F21C5" w:rsidRDefault="008A6E10" w:rsidP="007F2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48"/>
      </w:pPr>
      <w:hyperlink w:anchor="_30j0zll">
        <w:r>
          <w:rPr>
            <w:rFonts w:ascii="Helvetica Neue" w:eastAsia="Helvetica Neue" w:hAnsi="Helvetica Neue" w:cs="Helvetica Neue"/>
            <w:color w:val="000000"/>
          </w:rPr>
          <w:t>Термины и определения</w:t>
        </w:r>
      </w:hyperlink>
      <w:hyperlink w:anchor="_30j0zll">
        <w:r>
          <w:rPr>
            <w:color w:val="000000"/>
          </w:rPr>
          <w:tab/>
        </w:r>
      </w:hyperlink>
      <w:hyperlink w:anchor="_30j0zll">
        <w:r>
          <w:rPr>
            <w:rFonts w:ascii="Helvetica Neue" w:eastAsia="Helvetica Neue" w:hAnsi="Helvetica Neue" w:cs="Helvetica Neue"/>
            <w:color w:val="000000"/>
          </w:rPr>
          <w:t>2</w:t>
        </w:r>
      </w:hyperlink>
    </w:p>
    <w:p w:rsidR="007B1A04" w:rsidRDefault="008A6E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8"/>
        </w:tabs>
        <w:spacing w:before="111"/>
      </w:pPr>
      <w:hyperlink w:anchor="_tyjcwt">
        <w:r>
          <w:rPr>
            <w:rFonts w:ascii="Helvetica Neue" w:eastAsia="Helvetica Neue" w:hAnsi="Helvetica Neue" w:cs="Helvetica Neue"/>
            <w:color w:val="000000"/>
          </w:rPr>
          <w:t>Цели проекта</w:t>
        </w:r>
      </w:hyperlink>
      <w:hyperlink w:anchor="_tyjcwt">
        <w:r>
          <w:rPr>
            <w:color w:val="000000"/>
          </w:rPr>
          <w:tab/>
        </w:r>
      </w:hyperlink>
      <w:hyperlink w:anchor="_tyjcwt">
        <w:r>
          <w:rPr>
            <w:rFonts w:ascii="Helvetica Neue" w:eastAsia="Helvetica Neue" w:hAnsi="Helvetica Neue" w:cs="Helvetica Neue"/>
            <w:color w:val="000000"/>
          </w:rPr>
          <w:t>3</w:t>
        </w:r>
      </w:hyperlink>
    </w:p>
    <w:p w:rsidR="007B1A04" w:rsidRDefault="008A6E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1t3h5sf">
        <w:r>
          <w:rPr>
            <w:rFonts w:ascii="Helvetica Neue" w:eastAsia="Helvetica Neue" w:hAnsi="Helvetica Neue" w:cs="Helvetica Neue"/>
            <w:color w:val="000000"/>
          </w:rPr>
          <w:t>Задачи прое</w:t>
        </w:r>
        <w:r>
          <w:rPr>
            <w:rFonts w:ascii="Helvetica Neue" w:eastAsia="Helvetica Neue" w:hAnsi="Helvetica Neue" w:cs="Helvetica Neue"/>
            <w:color w:val="000000"/>
          </w:rPr>
          <w:t>кта</w:t>
        </w:r>
      </w:hyperlink>
      <w:hyperlink w:anchor="_1t3h5sf">
        <w:r>
          <w:rPr>
            <w:color w:val="000000"/>
          </w:rPr>
          <w:tab/>
        </w:r>
      </w:hyperlink>
      <w:hyperlink w:anchor="_1t3h5sf">
        <w:r>
          <w:rPr>
            <w:rFonts w:ascii="Helvetica Neue" w:eastAsia="Helvetica Neue" w:hAnsi="Helvetica Neue" w:cs="Helvetica Neue"/>
            <w:color w:val="000000"/>
          </w:rPr>
          <w:t>3</w:t>
        </w:r>
      </w:hyperlink>
    </w:p>
    <w:p w:rsidR="007B1A04" w:rsidRDefault="008A6E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2s8eyo1">
        <w:r>
          <w:rPr>
            <w:rFonts w:ascii="Helvetica Neue" w:eastAsia="Helvetica Neue" w:hAnsi="Helvetica Neue" w:cs="Helvetica Neue"/>
            <w:color w:val="000000"/>
          </w:rPr>
          <w:t>Структура Сайта</w:t>
        </w:r>
      </w:hyperlink>
      <w:hyperlink w:anchor="_2s8eyo1">
        <w:r>
          <w:rPr>
            <w:color w:val="000000"/>
          </w:rPr>
          <w:tab/>
        </w:r>
      </w:hyperlink>
      <w:hyperlink w:anchor="_2s8eyo1">
        <w:r>
          <w:rPr>
            <w:rFonts w:ascii="Helvetica Neue" w:eastAsia="Helvetica Neue" w:hAnsi="Helvetica Neue" w:cs="Helvetica Neue"/>
            <w:color w:val="000000"/>
          </w:rPr>
          <w:t>4</w:t>
        </w:r>
      </w:hyperlink>
    </w:p>
    <w:p w:rsidR="007B1A04" w:rsidRPr="007F21C5" w:rsidRDefault="008A6E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3rdcrjn">
        <w:r>
          <w:rPr>
            <w:rFonts w:ascii="Helvetica Neue" w:eastAsia="Helvetica Neue" w:hAnsi="Helvetica Neue" w:cs="Helvetica Neue"/>
            <w:color w:val="000000"/>
          </w:rPr>
          <w:t>Требования к функциональному назначению страниц сайта</w:t>
        </w:r>
      </w:hyperlink>
      <w:hyperlink w:anchor="_3rdcrjn">
        <w:r>
          <w:rPr>
            <w:color w:val="000000"/>
          </w:rPr>
          <w:tab/>
        </w:r>
      </w:hyperlink>
      <w:hyperlink w:anchor="_3rdcrjn">
        <w:r>
          <w:rPr>
            <w:rFonts w:ascii="Helvetica Neue" w:eastAsia="Helvetica Neue" w:hAnsi="Helvetica Neue" w:cs="Helvetica Neue"/>
            <w:color w:val="000000"/>
          </w:rPr>
          <w:t>4</w:t>
        </w:r>
      </w:hyperlink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  <w:spacing w:before="61"/>
        <w:rPr>
          <w:rFonts w:ascii="Helvetica Neue" w:eastAsia="Helvetica Neue" w:hAnsi="Helvetica Neue" w:cs="Helvetica Neue"/>
          <w:color w:val="2E74B5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lastRenderedPageBreak/>
        <w:t>Термины и определения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5"/>
        <w:ind w:left="900" w:hanging="420"/>
        <w:rPr>
          <w:color w:val="000000"/>
        </w:rPr>
      </w:pPr>
      <w:r>
        <w:rPr>
          <w:color w:val="000000"/>
        </w:rPr>
        <w:t>Браузер – программное обеспечение для просмотра веб-сайтов.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67"/>
        <w:ind w:left="900" w:hanging="420"/>
        <w:rPr>
          <w:color w:val="000000"/>
        </w:rPr>
      </w:pPr>
      <w:r>
        <w:rPr>
          <w:color w:val="000000"/>
        </w:rPr>
        <w:t>Техническое задание – настоящий документ.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67" w:line="246" w:lineRule="auto"/>
        <w:ind w:left="900" w:right="1170" w:hanging="420"/>
        <w:rPr>
          <w:color w:val="000000"/>
        </w:rPr>
      </w:pPr>
      <w:r>
        <w:rPr>
          <w:color w:val="000000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59" w:line="246" w:lineRule="auto"/>
        <w:ind w:left="900" w:right="947" w:hanging="420"/>
        <w:rPr>
          <w:color w:val="000000"/>
        </w:rPr>
      </w:pPr>
      <w:r>
        <w:rPr>
          <w:color w:val="000000"/>
        </w:rPr>
        <w:t>Система управления сайтом (СУС, CMS) – совокупность подсистем управления сайтом, позволяющих Администратору произво</w:t>
      </w:r>
      <w:r>
        <w:rPr>
          <w:color w:val="000000"/>
        </w:rPr>
        <w:t>дить действия с сайтом.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59"/>
        <w:ind w:left="900" w:hanging="420"/>
        <w:rPr>
          <w:color w:val="000000"/>
        </w:rPr>
      </w:pPr>
      <w:r>
        <w:rPr>
          <w:color w:val="000000"/>
        </w:rPr>
        <w:t>Контент – любое информационно значимое наполнение веб-сайта.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77" w:line="228" w:lineRule="auto"/>
        <w:ind w:left="900" w:right="901" w:hanging="420"/>
        <w:rPr>
          <w:color w:val="000000"/>
        </w:rPr>
      </w:pPr>
      <w:r>
        <w:rPr>
          <w:color w:val="000000"/>
        </w:rPr>
        <w:t>Администратор сайта – пользователь, являющийся представителем Заказчика, имеющий максимальные привилегии в рамках сайта.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69"/>
        <w:ind w:left="900" w:hanging="420"/>
        <w:rPr>
          <w:color w:val="000000"/>
        </w:rPr>
      </w:pPr>
      <w:r>
        <w:rPr>
          <w:color w:val="000000"/>
        </w:rPr>
        <w:t>Посетитель – любое лицо, зашедшее на Сайт.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67" w:line="246" w:lineRule="auto"/>
        <w:ind w:left="900" w:right="454" w:hanging="420"/>
        <w:rPr>
          <w:color w:val="000000"/>
        </w:rPr>
      </w:pPr>
      <w:r>
        <w:rPr>
          <w:color w:val="000000"/>
        </w:rPr>
        <w:t>Акт сдачи-приемки работ – документ, заверяемый Заказчиком и Исполнителем по окончанию этапов работ.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159" w:line="246" w:lineRule="auto"/>
        <w:ind w:left="900" w:right="301" w:hanging="420"/>
        <w:jc w:val="both"/>
        <w:rPr>
          <w:color w:val="000000"/>
        </w:rPr>
      </w:pPr>
      <w:r>
        <w:rPr>
          <w:color w:val="000000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</w:t>
      </w:r>
      <w:r>
        <w:rPr>
          <w:color w:val="000000"/>
        </w:rPr>
        <w:t>, а не генерируется автоматически программным кодом из базы данных.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line="246" w:lineRule="auto"/>
        <w:ind w:left="900" w:right="127" w:hanging="420"/>
        <w:rPr>
          <w:color w:val="000000"/>
          <w:sz w:val="20"/>
          <w:szCs w:val="20"/>
        </w:rPr>
      </w:pPr>
      <w:r>
        <w:rPr>
          <w:color w:val="000000"/>
        </w:rPr>
        <w:t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</w:t>
      </w:r>
      <w:r>
        <w:rPr>
          <w:color w:val="000000"/>
        </w:rPr>
        <w:t>енения содержимого записи из связанной таблицы базы данных. Раздел состоит из следующих категорий страниц: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3"/>
        </w:tabs>
        <w:spacing w:before="168" w:line="228" w:lineRule="auto"/>
        <w:ind w:left="900" w:right="285" w:hanging="420"/>
        <w:rPr>
          <w:color w:val="000000"/>
          <w:sz w:val="20"/>
          <w:szCs w:val="20"/>
        </w:rPr>
      </w:pPr>
      <w:r>
        <w:rPr>
          <w:color w:val="000000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69"/>
        <w:ind w:left="921" w:hanging="441"/>
        <w:rPr>
          <w:color w:val="000000"/>
          <w:sz w:val="20"/>
          <w:szCs w:val="20"/>
        </w:rPr>
      </w:pPr>
      <w:r>
        <w:rPr>
          <w:color w:val="000000"/>
        </w:rPr>
        <w:t>Детальные страницы – страницы, отображающие данные из заданной записи таблицы</w:t>
      </w:r>
    </w:p>
    <w:p w:rsidR="007B1A04" w:rsidRDefault="008A6E10">
      <w:pPr>
        <w:pBdr>
          <w:top w:val="nil"/>
          <w:left w:val="nil"/>
          <w:bottom w:val="nil"/>
          <w:right w:val="nil"/>
          <w:between w:val="nil"/>
        </w:pBdr>
        <w:spacing w:before="7"/>
        <w:ind w:left="900"/>
        <w:rPr>
          <w:color w:val="000000"/>
        </w:rPr>
      </w:pPr>
      <w:r>
        <w:rPr>
          <w:color w:val="000000"/>
        </w:rPr>
        <w:t>(например, страница конкретной выбранной новости из архива).</w:t>
      </w:r>
    </w:p>
    <w:p w:rsidR="007B1A04" w:rsidRDefault="008A6E1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67" w:line="246" w:lineRule="auto"/>
        <w:ind w:left="900" w:right="149" w:hanging="420"/>
        <w:rPr>
          <w:color w:val="000000"/>
          <w:sz w:val="20"/>
          <w:szCs w:val="20"/>
        </w:rPr>
      </w:pPr>
      <w:r>
        <w:rPr>
          <w:color w:val="000000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 w:rsidR="007B1A04" w:rsidRPr="007F21C5" w:rsidRDefault="008A6E10" w:rsidP="007F21C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8" w:line="420" w:lineRule="auto"/>
        <w:ind w:left="426" w:right="370" w:firstLine="0"/>
        <w:rPr>
          <w:color w:val="000000"/>
          <w:sz w:val="20"/>
          <w:szCs w:val="20"/>
        </w:rPr>
      </w:pPr>
      <w:r>
        <w:rPr>
          <w:color w:val="000000"/>
        </w:rPr>
        <w:t>Публичная часть Сайта – часть Сайта, доступная для просмотра всем пользователям Сайта. 1.15.</w:t>
      </w:r>
      <w:r w:rsidR="007F21C5" w:rsidRPr="007F21C5">
        <w:rPr>
          <w:color w:val="000000"/>
        </w:rPr>
        <w:t xml:space="preserve"> </w:t>
      </w:r>
      <w:r>
        <w:rPr>
          <w:color w:val="000000"/>
        </w:rPr>
        <w:t>Включаемая область – это специально выделенная обл</w:t>
      </w:r>
      <w:r w:rsidR="007F21C5">
        <w:rPr>
          <w:color w:val="000000"/>
        </w:rPr>
        <w:t>асть на странице сайта, которую</w:t>
      </w:r>
      <w:r w:rsidR="007F21C5" w:rsidRPr="007F21C5">
        <w:rPr>
          <w:color w:val="000000"/>
        </w:rPr>
        <w:t xml:space="preserve"> </w:t>
      </w:r>
      <w:r>
        <w:rPr>
          <w:color w:val="000000"/>
        </w:rPr>
        <w:t>можно</w:t>
      </w:r>
      <w:r w:rsidR="007F21C5" w:rsidRPr="007F21C5">
        <w:rPr>
          <w:color w:val="000000"/>
          <w:sz w:val="20"/>
          <w:szCs w:val="20"/>
        </w:rPr>
        <w:t xml:space="preserve"> </w:t>
      </w:r>
      <w:r w:rsidRPr="007F21C5">
        <w:rPr>
          <w:color w:val="000000"/>
        </w:rPr>
        <w:t>редактировать отдельно от основного содержания страницы. Реализуется с помощ</w:t>
      </w:r>
      <w:r w:rsidRPr="007F21C5">
        <w:rPr>
          <w:color w:val="000000"/>
        </w:rPr>
        <w:t>ью</w:t>
      </w:r>
    </w:p>
    <w:p w:rsidR="007B1A04" w:rsidRDefault="008A6E10">
      <w:pPr>
        <w:pBdr>
          <w:top w:val="nil"/>
          <w:left w:val="nil"/>
          <w:bottom w:val="nil"/>
          <w:right w:val="nil"/>
          <w:between w:val="nil"/>
        </w:pBdr>
        <w:spacing w:before="7"/>
        <w:ind w:left="900"/>
        <w:rPr>
          <w:color w:val="000000"/>
        </w:rPr>
      </w:pPr>
      <w:r>
        <w:rPr>
          <w:color w:val="000000"/>
        </w:rPr>
        <w:t>специального программного компонента.</w:t>
      </w:r>
    </w:p>
    <w:p w:rsidR="007B1A04" w:rsidRDefault="008A6E1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67" w:line="246" w:lineRule="auto"/>
        <w:ind w:right="132" w:hanging="420"/>
        <w:rPr>
          <w:color w:val="000000"/>
        </w:rPr>
      </w:pPr>
      <w:r>
        <w:rPr>
          <w:color w:val="000000"/>
        </w:rPr>
        <w:t>Слайдер – один из элементов Сайта. Позволяет реализовать горизонтальную либо вертикальную прокрутку объектов на странице.</w:t>
      </w:r>
    </w:p>
    <w:p w:rsidR="007B1A04" w:rsidRDefault="008A6E1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39" w:line="246" w:lineRule="auto"/>
        <w:ind w:right="246" w:hanging="420"/>
        <w:rPr>
          <w:color w:val="000000"/>
        </w:rPr>
      </w:pPr>
      <w:proofErr w:type="spellStart"/>
      <w:r>
        <w:rPr>
          <w:color w:val="000000"/>
        </w:rPr>
        <w:t>Alt</w:t>
      </w:r>
      <w:proofErr w:type="spellEnd"/>
      <w:r>
        <w:rPr>
          <w:color w:val="000000"/>
        </w:rPr>
        <w:t xml:space="preserve">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 w:rsidR="007B1A04" w:rsidRDefault="008A6E1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8" w:line="246" w:lineRule="auto"/>
        <w:ind w:right="464" w:hanging="420"/>
        <w:rPr>
          <w:color w:val="000000"/>
        </w:rPr>
      </w:pPr>
      <w:r>
        <w:rPr>
          <w:color w:val="000000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 w:rsidR="007B1A04" w:rsidRDefault="008A6E1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line="246" w:lineRule="auto"/>
        <w:ind w:right="310" w:hanging="420"/>
        <w:rPr>
          <w:color w:val="000000"/>
        </w:rPr>
        <w:sectPr w:rsidR="007B1A04">
          <w:pgSz w:w="11900" w:h="16840"/>
          <w:pgMar w:top="920" w:right="740" w:bottom="280" w:left="1020" w:header="360" w:footer="360" w:gutter="0"/>
          <w:cols w:space="720"/>
        </w:sectPr>
      </w:pPr>
      <w:r>
        <w:rPr>
          <w:color w:val="000000"/>
        </w:rPr>
        <w:t xml:space="preserve">ЧПУ (от «человеко-понятный </w:t>
      </w:r>
      <w:proofErr w:type="spellStart"/>
      <w:r>
        <w:rPr>
          <w:color w:val="000000"/>
        </w:rPr>
        <w:t>урл</w:t>
      </w:r>
      <w:proofErr w:type="spellEnd"/>
      <w:r>
        <w:rPr>
          <w:color w:val="000000"/>
        </w:rPr>
        <w:t>») – веб-адрес, содержащий читаемые слов</w:t>
      </w:r>
      <w:r>
        <w:rPr>
          <w:color w:val="000000"/>
        </w:rPr>
        <w:t>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masters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>/.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" w:name="1fob9te" w:colFirst="0" w:colLast="0"/>
      <w:bookmarkStart w:id="3" w:name="_3znysh7" w:colFirst="0" w:colLast="0"/>
      <w:bookmarkEnd w:id="2"/>
      <w:bookmarkEnd w:id="3"/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4" w:name="2et92p0" w:colFirst="0" w:colLast="0"/>
      <w:bookmarkStart w:id="5" w:name="_tyjcwt" w:colFirst="0" w:colLast="0"/>
      <w:bookmarkEnd w:id="4"/>
      <w:bookmarkEnd w:id="5"/>
      <w:r>
        <w:t>Цели проекта</w:t>
      </w:r>
    </w:p>
    <w:p w:rsidR="007F21C5" w:rsidRPr="007F21C5" w:rsidRDefault="007F21C5" w:rsidP="007F21C5">
      <w:pPr>
        <w:widowControl/>
        <w:spacing w:before="100" w:beforeAutospacing="1" w:after="100" w:afterAutospacing="1"/>
        <w:outlineLvl w:val="3"/>
        <w:rPr>
          <w:bCs/>
          <w:sz w:val="24"/>
          <w:szCs w:val="24"/>
        </w:rPr>
      </w:pPr>
      <w:r w:rsidRPr="007F21C5">
        <w:rPr>
          <w:bCs/>
          <w:sz w:val="24"/>
          <w:szCs w:val="24"/>
        </w:rPr>
        <w:t>2.1. Разработка сайта, предназначенного для создания и управления заметками, с поддержкой связей между заметками (граф знаний), удобной системой поиска, а также возможностью совместного редактирования. В результате проекта Заказчик планирует:</w:t>
      </w:r>
    </w:p>
    <w:p w:rsidR="007F21C5" w:rsidRPr="007F21C5" w:rsidRDefault="007F21C5" w:rsidP="007F21C5">
      <w:pPr>
        <w:widowControl/>
        <w:spacing w:before="100" w:beforeAutospacing="1" w:after="100" w:afterAutospacing="1"/>
        <w:outlineLvl w:val="3"/>
        <w:rPr>
          <w:bCs/>
          <w:sz w:val="24"/>
          <w:szCs w:val="24"/>
        </w:rPr>
      </w:pPr>
      <w:r w:rsidRPr="007F21C5">
        <w:rPr>
          <w:bCs/>
          <w:sz w:val="24"/>
          <w:szCs w:val="24"/>
        </w:rPr>
        <w:t xml:space="preserve">2.1.1. Создать платформу, содержащую все необходимые функции для эффективной работы с заметками, в том числе поддержку </w:t>
      </w:r>
      <w:proofErr w:type="spellStart"/>
      <w:r w:rsidRPr="007F21C5">
        <w:rPr>
          <w:bCs/>
          <w:sz w:val="24"/>
          <w:szCs w:val="24"/>
        </w:rPr>
        <w:t>markdown</w:t>
      </w:r>
      <w:proofErr w:type="spellEnd"/>
      <w:r w:rsidRPr="007F21C5">
        <w:rPr>
          <w:bCs/>
          <w:sz w:val="24"/>
          <w:szCs w:val="24"/>
        </w:rPr>
        <w:t>-разметки, структурирования информации, поиска по контенту и связям, а также визуализации графа знаний. Функционал должен полностью соответствовать требованиям настоящего технического задания.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6" w:name="3dy6vkm" w:colFirst="0" w:colLast="0"/>
      <w:bookmarkStart w:id="7" w:name="_1t3h5sf" w:colFirst="0" w:colLast="0"/>
      <w:bookmarkEnd w:id="6"/>
      <w:bookmarkEnd w:id="7"/>
      <w:r>
        <w:t>Задачи проекта</w:t>
      </w:r>
    </w:p>
    <w:p w:rsidR="007B1A04" w:rsidRDefault="007B1A04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В рамках выполнения работ по разработке платформы для управления заметками Исполнителем должны быть выполнены следующие задачи: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 Аналитика и проектирование: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3.1.1. Сбор и обработка входящих требований, анализ функциональности для работы с заметками (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, теги, связи между заметками, граф знаний).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3.1.2. Проектирование ключевых страниц платформы, включая редактор заметок, страницу графа знаний, интерфейс для управления заметками и страницу поиска.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3.2. Создание дизайн-концепции: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3.2.1. Разработка дизайн-концепции платформы на примере 1 главной страницы (панель управления или рабочее пространство пользователя) и 2 внутренних страниц (страница редактирования заметок, страница графа знаний).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3.3. Создание дизайн-макетов всех страниц платформы: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3.3.1. Разработка дизайн-макетов внутренних страниц платформы, таких как страница создания и редактирования заметок, страница поиска и навигации по заметкам.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3.4. Верстка: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3.4.1. Подготовка дизайн-макетов к верстке. 3.4.2. Верстка шаблонов страниц для заметок, графа знаний, поиска и других функциональных блоков. 3.4.3. Адаптивная верстка всех страниц для корректного отображения на различных устройствах (ПК, планшеты, смартфоны).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 Программирование и настройка: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3.5.1. Создание и настройка структуры платформы, системы управления заметками и тегами.</w:t>
      </w:r>
    </w:p>
    <w:p w:rsidR="004E27A8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3.5.2. Настройка шаблонов страниц в соответствии с прототипами, включая редактор заметок и граф знаний.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 xml:space="preserve">3.5.3. Настройка базовых компонентов платформы для работы с текстами, тегами, связями между заметками, а также поддержка 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3.5.4. Разработка динамических компонентов, таких как граф визуализации связей между заметками, поиск по контенту и тегам, многопользовательский режим.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3.5.5. Тестирование функционала платформы (</w:t>
      </w:r>
      <w:proofErr w:type="spellStart"/>
      <w:r w:rsidRPr="007F21C5">
        <w:rPr>
          <w:color w:val="000000"/>
        </w:rPr>
        <w:t>автосохранение</w:t>
      </w:r>
      <w:proofErr w:type="spellEnd"/>
      <w:r w:rsidRPr="007F21C5">
        <w:rPr>
          <w:color w:val="000000"/>
        </w:rPr>
        <w:t>, работа с графом знаний, совместное редактирование) и устранение найденных ошибок.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 Развертывание и публикация: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3.6.1. Настройка серверов, установка и настройка необходимого веб-окружения для платформы.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3.6.2. Перенос платформы на серверы Заказчика, проведение комплексного тестирования.</w:t>
      </w: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  <w:sectPr w:rsidR="007F21C5">
          <w:pgSz w:w="11900" w:h="16840"/>
          <w:pgMar w:top="920" w:right="740" w:bottom="280" w:left="1020" w:header="360" w:footer="360" w:gutter="0"/>
          <w:cols w:space="720"/>
        </w:sectPr>
      </w:pPr>
      <w:r w:rsidRPr="007F21C5">
        <w:rPr>
          <w:color w:val="000000"/>
        </w:rPr>
        <w:t>3.6.3. Публикация платформы в открытом доступе для пользователей сети Интернет.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  <w:spacing w:before="211" w:line="363" w:lineRule="auto"/>
      </w:pPr>
      <w:bookmarkStart w:id="8" w:name="4d34og8" w:colFirst="0" w:colLast="0"/>
      <w:bookmarkStart w:id="9" w:name="_2s8eyo1" w:colFirst="0" w:colLast="0"/>
      <w:bookmarkEnd w:id="8"/>
      <w:bookmarkEnd w:id="9"/>
      <w:r>
        <w:t>Структура Сайта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Главная страница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Заметки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Отдельная заметка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Категории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Категория заметки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Теги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Тег для фильтрации заметок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Граф знаний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Визуализация связей между заметками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Отзывы пользователей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Отзыв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Вопрос-ответ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Блог (новости, обновления, статьи по работе с платформой)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Материал блога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 платформе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Документация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Пользовательская документация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Обратная связь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Политика конфиденциальности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Пользовательское соглашение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Административная часть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пользователями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заметками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Настройка категорий и тегов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отзывами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блогом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Мониторинг и аналитика использования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4"/>
          <w:szCs w:val="34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10" w:name="17dp8vu" w:colFirst="0" w:colLast="0"/>
      <w:bookmarkStart w:id="11" w:name="_3rdcrjn" w:colFirst="0" w:colLast="0"/>
      <w:bookmarkEnd w:id="10"/>
      <w:bookmarkEnd w:id="11"/>
      <w:r>
        <w:t>Требования к функциональному назначению страниц сайта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5.1. Главная страница</w:t>
      </w:r>
    </w:p>
    <w:p w:rsidR="007F21C5" w:rsidRPr="007F21C5" w:rsidRDefault="007F21C5" w:rsidP="007F21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Основная страница, предоставляющая доступ ко всем основным функциям платформы. Пользователь видит список недавно использованных заметок, теги, категории, а также доступ к графу знаний и другим разделам.</w:t>
      </w:r>
    </w:p>
    <w:p w:rsidR="007F21C5" w:rsidRPr="007F21C5" w:rsidRDefault="007F21C5" w:rsidP="007F21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Быстрый доступ к созданию новой заметки.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Отображение списка последних заметок.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по тегам и категориям.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Быстрый переход к другим разделам платформы (граф знаний, блог, настройки).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5.2. Страница заметок</w:t>
      </w:r>
    </w:p>
    <w:p w:rsidR="007F21C5" w:rsidRPr="007F21C5" w:rsidRDefault="007F21C5" w:rsidP="007F21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Управление заметками: создание, редактирование и удаление.</w:t>
      </w:r>
    </w:p>
    <w:p w:rsidR="007F21C5" w:rsidRPr="007F21C5" w:rsidRDefault="007F21C5" w:rsidP="007F21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 xml:space="preserve">Редактирование заметок с поддержкой 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Присвоение заметке тегов и категории.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Возможность создания связей с другими заметками (</w:t>
      </w:r>
      <w:proofErr w:type="spellStart"/>
      <w:r w:rsidRPr="007F21C5">
        <w:rPr>
          <w:color w:val="000000"/>
        </w:rPr>
        <w:t>bidirectional</w:t>
      </w:r>
      <w:proofErr w:type="spellEnd"/>
      <w:r w:rsidRPr="007F21C5">
        <w:rPr>
          <w:color w:val="000000"/>
        </w:rPr>
        <w:t xml:space="preserve"> </w:t>
      </w:r>
      <w:proofErr w:type="spellStart"/>
      <w:r w:rsidRPr="007F21C5">
        <w:rPr>
          <w:color w:val="000000"/>
        </w:rPr>
        <w:t>linking</w:t>
      </w:r>
      <w:proofErr w:type="spellEnd"/>
      <w:r w:rsidRPr="007F21C5">
        <w:rPr>
          <w:color w:val="000000"/>
        </w:rPr>
        <w:t>).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proofErr w:type="spellStart"/>
      <w:r w:rsidRPr="007F21C5">
        <w:rPr>
          <w:color w:val="000000"/>
        </w:rPr>
        <w:lastRenderedPageBreak/>
        <w:t>Автосохранение</w:t>
      </w:r>
      <w:proofErr w:type="spellEnd"/>
      <w:r w:rsidRPr="007F21C5">
        <w:rPr>
          <w:color w:val="000000"/>
        </w:rPr>
        <w:t xml:space="preserve"> изменений.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 xml:space="preserve">Возможность </w:t>
      </w:r>
      <w:proofErr w:type="spellStart"/>
      <w:r w:rsidRPr="007F21C5">
        <w:rPr>
          <w:color w:val="000000"/>
        </w:rPr>
        <w:t>предпросмотра</w:t>
      </w:r>
      <w:proofErr w:type="spellEnd"/>
      <w:r w:rsidRPr="007F21C5">
        <w:rPr>
          <w:color w:val="000000"/>
        </w:rPr>
        <w:t xml:space="preserve"> заметки.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Создание задач (</w:t>
      </w:r>
      <w:proofErr w:type="spellStart"/>
      <w:r w:rsidRPr="007F21C5">
        <w:rPr>
          <w:color w:val="000000"/>
        </w:rPr>
        <w:t>to-do</w:t>
      </w:r>
      <w:proofErr w:type="spellEnd"/>
      <w:r w:rsidRPr="007F21C5">
        <w:rPr>
          <w:color w:val="000000"/>
        </w:rPr>
        <w:t>) внутри заметки.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5.3. Страница категорий и тегов</w:t>
      </w:r>
    </w:p>
    <w:p w:rsidR="007F21C5" w:rsidRPr="007F21C5" w:rsidRDefault="007F21C5" w:rsidP="007F21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Управление категориями и тегами для организации заметок.</w:t>
      </w:r>
    </w:p>
    <w:p w:rsidR="007F21C5" w:rsidRPr="007F21C5" w:rsidRDefault="007F21C5" w:rsidP="007F21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Добавление и удаление тегов.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заметок по тегам и категориям.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Редактирование списка тегов и категорий.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5.4. Граф знаний</w:t>
      </w:r>
    </w:p>
    <w:p w:rsidR="007F21C5" w:rsidRPr="007F21C5" w:rsidRDefault="007F21C5" w:rsidP="007F21C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Визуализация взаимосвязей между заметками.</w:t>
      </w:r>
    </w:p>
    <w:p w:rsidR="007F21C5" w:rsidRPr="007F21C5" w:rsidRDefault="007F21C5" w:rsidP="007F21C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Отображение взаимосвязанных заметок в виде интерактивного графа.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Возможность перехода к заметке прямо из графа.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узлов графа по тегам и категориям.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5.8. Страница "О платформе"</w:t>
      </w:r>
    </w:p>
    <w:p w:rsidR="007F21C5" w:rsidRPr="007F21C5" w:rsidRDefault="007F21C5" w:rsidP="007F21C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Информация о платформе, её возможностях и предназначении.</w:t>
      </w:r>
    </w:p>
    <w:p w:rsidR="007F21C5" w:rsidRPr="007F21C5" w:rsidRDefault="007F21C5" w:rsidP="007F21C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Текстовая информация о платформе и её особенностях.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5.9. Страница "Документация"</w:t>
      </w:r>
    </w:p>
    <w:p w:rsidR="007F21C5" w:rsidRPr="007F21C5" w:rsidRDefault="007F21C5" w:rsidP="007F21C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Полная пользовательская документация по использованию платформы.</w:t>
      </w:r>
    </w:p>
    <w:p w:rsidR="007F21C5" w:rsidRPr="007F21C5" w:rsidRDefault="007F21C5" w:rsidP="007F21C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документации.</w:t>
      </w:r>
    </w:p>
    <w:p w:rsidR="007F21C5" w:rsidRPr="007F21C5" w:rsidRDefault="007F21C5" w:rsidP="007F21C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Поиск по разделам документации.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5.10. Страница "Обратная связь"</w:t>
      </w:r>
    </w:p>
    <w:p w:rsidR="007F21C5" w:rsidRPr="007F21C5" w:rsidRDefault="007F21C5" w:rsidP="007F21C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Раздел для связи с командой разработчиков и поддержки.</w:t>
      </w:r>
    </w:p>
    <w:p w:rsidR="007F21C5" w:rsidRPr="007F21C5" w:rsidRDefault="007F21C5" w:rsidP="007F21C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Форма для отправки запросов и вопросов.</w:t>
      </w:r>
    </w:p>
    <w:p w:rsidR="007F21C5" w:rsidRPr="007F21C5" w:rsidRDefault="007F21C5" w:rsidP="007F21C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Интеграция с почтовой системой для обратной связи.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5.11. Политика конфиденциальности и пользовательское соглашение</w:t>
      </w:r>
    </w:p>
    <w:p w:rsidR="007F21C5" w:rsidRPr="007F21C5" w:rsidRDefault="007F21C5" w:rsidP="007F21C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Отображение юридической информации для пользователей.</w:t>
      </w:r>
    </w:p>
    <w:p w:rsidR="007F21C5" w:rsidRPr="007F21C5" w:rsidRDefault="007F21C5" w:rsidP="007F21C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политики конфиденциальности.</w:t>
      </w:r>
    </w:p>
    <w:p w:rsidR="007B1A04" w:rsidRPr="008A6E10" w:rsidRDefault="007F21C5" w:rsidP="008A6E1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пользовательского соглашения.</w:t>
      </w:r>
      <w:bookmarkStart w:id="12" w:name="_GoBack"/>
      <w:bookmarkEnd w:id="12"/>
    </w:p>
    <w:sectPr w:rsidR="007B1A04" w:rsidRPr="008A6E10">
      <w:pgSz w:w="11900" w:h="16840"/>
      <w:pgMar w:top="920" w:right="74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D32"/>
    <w:multiLevelType w:val="multilevel"/>
    <w:tmpl w:val="602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D11"/>
    <w:multiLevelType w:val="multilevel"/>
    <w:tmpl w:val="2FE48C52"/>
    <w:lvl w:ilvl="0">
      <w:start w:val="6"/>
      <w:numFmt w:val="decimal"/>
      <w:lvlText w:val="%1"/>
      <w:lvlJc w:val="left"/>
      <w:pPr>
        <w:ind w:left="1200" w:hanging="500"/>
      </w:pPr>
    </w:lvl>
    <w:lvl w:ilvl="1">
      <w:start w:val="2"/>
      <w:numFmt w:val="decimal"/>
      <w:lvlText w:val="%1.%2"/>
      <w:lvlJc w:val="left"/>
      <w:pPr>
        <w:ind w:left="1200" w:hanging="500"/>
      </w:pPr>
    </w:lvl>
    <w:lvl w:ilvl="2">
      <w:start w:val="6"/>
      <w:numFmt w:val="decimal"/>
      <w:lvlText w:val="%1.%2.%3."/>
      <w:lvlJc w:val="left"/>
      <w:pPr>
        <w:ind w:left="1200" w:hanging="50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4620" w:hanging="661"/>
      </w:pPr>
    </w:lvl>
    <w:lvl w:ilvl="5">
      <w:numFmt w:val="bullet"/>
      <w:lvlText w:val="•"/>
      <w:lvlJc w:val="left"/>
      <w:pPr>
        <w:ind w:left="5540" w:hanging="661"/>
      </w:pPr>
    </w:lvl>
    <w:lvl w:ilvl="6">
      <w:numFmt w:val="bullet"/>
      <w:lvlText w:val="•"/>
      <w:lvlJc w:val="left"/>
      <w:pPr>
        <w:ind w:left="6460" w:hanging="661"/>
      </w:pPr>
    </w:lvl>
    <w:lvl w:ilvl="7">
      <w:numFmt w:val="bullet"/>
      <w:lvlText w:val="•"/>
      <w:lvlJc w:val="left"/>
      <w:pPr>
        <w:ind w:left="7380" w:hanging="661"/>
      </w:pPr>
    </w:lvl>
    <w:lvl w:ilvl="8">
      <w:numFmt w:val="bullet"/>
      <w:lvlText w:val="•"/>
      <w:lvlJc w:val="left"/>
      <w:pPr>
        <w:ind w:left="8300" w:hanging="661"/>
      </w:pPr>
    </w:lvl>
  </w:abstractNum>
  <w:abstractNum w:abstractNumId="2" w15:restartNumberingAfterBreak="0">
    <w:nsid w:val="14F40DB4"/>
    <w:multiLevelType w:val="multilevel"/>
    <w:tmpl w:val="AC20D62A"/>
    <w:lvl w:ilvl="0">
      <w:start w:val="1"/>
      <w:numFmt w:val="decimal"/>
      <w:lvlText w:val="%1"/>
      <w:lvlJc w:val="left"/>
      <w:pPr>
        <w:ind w:left="900" w:hanging="441"/>
      </w:pPr>
    </w:lvl>
    <w:lvl w:ilvl="1">
      <w:start w:val="16"/>
      <w:numFmt w:val="decimal"/>
      <w:lvlText w:val="%1.%2."/>
      <w:lvlJc w:val="left"/>
      <w:pPr>
        <w:ind w:left="900" w:hanging="441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•"/>
      <w:lvlJc w:val="left"/>
      <w:pPr>
        <w:ind w:left="2748" w:hanging="441"/>
      </w:pPr>
    </w:lvl>
    <w:lvl w:ilvl="3">
      <w:numFmt w:val="bullet"/>
      <w:lvlText w:val="•"/>
      <w:lvlJc w:val="left"/>
      <w:pPr>
        <w:ind w:left="3672" w:hanging="441"/>
      </w:pPr>
    </w:lvl>
    <w:lvl w:ilvl="4">
      <w:numFmt w:val="bullet"/>
      <w:lvlText w:val="•"/>
      <w:lvlJc w:val="left"/>
      <w:pPr>
        <w:ind w:left="4596" w:hanging="441"/>
      </w:pPr>
    </w:lvl>
    <w:lvl w:ilvl="5">
      <w:numFmt w:val="bullet"/>
      <w:lvlText w:val="•"/>
      <w:lvlJc w:val="left"/>
      <w:pPr>
        <w:ind w:left="5520" w:hanging="441"/>
      </w:pPr>
    </w:lvl>
    <w:lvl w:ilvl="6">
      <w:numFmt w:val="bullet"/>
      <w:lvlText w:val="•"/>
      <w:lvlJc w:val="left"/>
      <w:pPr>
        <w:ind w:left="6444" w:hanging="441"/>
      </w:pPr>
    </w:lvl>
    <w:lvl w:ilvl="7">
      <w:numFmt w:val="bullet"/>
      <w:lvlText w:val="•"/>
      <w:lvlJc w:val="left"/>
      <w:pPr>
        <w:ind w:left="7368" w:hanging="441"/>
      </w:pPr>
    </w:lvl>
    <w:lvl w:ilvl="8">
      <w:numFmt w:val="bullet"/>
      <w:lvlText w:val="•"/>
      <w:lvlJc w:val="left"/>
      <w:pPr>
        <w:ind w:left="8292" w:hanging="441"/>
      </w:pPr>
    </w:lvl>
  </w:abstractNum>
  <w:abstractNum w:abstractNumId="3" w15:restartNumberingAfterBreak="0">
    <w:nsid w:val="17026888"/>
    <w:multiLevelType w:val="multilevel"/>
    <w:tmpl w:val="FEF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C78D4"/>
    <w:multiLevelType w:val="multilevel"/>
    <w:tmpl w:val="456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3BDB"/>
    <w:multiLevelType w:val="multilevel"/>
    <w:tmpl w:val="104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4811"/>
    <w:multiLevelType w:val="multilevel"/>
    <w:tmpl w:val="0BE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119F"/>
    <w:multiLevelType w:val="multilevel"/>
    <w:tmpl w:val="717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E71F4"/>
    <w:multiLevelType w:val="multilevel"/>
    <w:tmpl w:val="B9B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67F48"/>
    <w:multiLevelType w:val="multilevel"/>
    <w:tmpl w:val="835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15861"/>
    <w:multiLevelType w:val="multilevel"/>
    <w:tmpl w:val="97760A2C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9"/>
      <w:numFmt w:val="decimal"/>
      <w:lvlText w:val="%1.%2"/>
      <w:lvlJc w:val="left"/>
      <w:pPr>
        <w:ind w:left="1861" w:hanging="661"/>
      </w:pPr>
    </w:lvl>
    <w:lvl w:ilvl="2">
      <w:start w:val="4"/>
      <w:numFmt w:val="decimal"/>
      <w:lvlText w:val="%1.%2.%3"/>
      <w:lvlJc w:val="left"/>
      <w:pPr>
        <w:ind w:left="1861" w:hanging="661"/>
      </w:pPr>
    </w:lvl>
    <w:lvl w:ilvl="3">
      <w:start w:val="4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1" w15:restartNumberingAfterBreak="0">
    <w:nsid w:val="3A9D48C2"/>
    <w:multiLevelType w:val="multilevel"/>
    <w:tmpl w:val="ECECCF7A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1.%2."/>
      <w:lvlJc w:val="left"/>
      <w:pPr>
        <w:ind w:left="1340" w:hanging="50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317" w:hanging="500"/>
      </w:pPr>
    </w:lvl>
    <w:lvl w:ilvl="3">
      <w:numFmt w:val="bullet"/>
      <w:lvlText w:val="•"/>
      <w:lvlJc w:val="left"/>
      <w:pPr>
        <w:ind w:left="3295" w:hanging="500"/>
      </w:pPr>
    </w:lvl>
    <w:lvl w:ilvl="4">
      <w:numFmt w:val="bullet"/>
      <w:lvlText w:val="•"/>
      <w:lvlJc w:val="left"/>
      <w:pPr>
        <w:ind w:left="4273" w:hanging="500"/>
      </w:pPr>
    </w:lvl>
    <w:lvl w:ilvl="5">
      <w:numFmt w:val="bullet"/>
      <w:lvlText w:val="•"/>
      <w:lvlJc w:val="left"/>
      <w:pPr>
        <w:ind w:left="5251" w:hanging="500"/>
      </w:pPr>
    </w:lvl>
    <w:lvl w:ilvl="6">
      <w:numFmt w:val="bullet"/>
      <w:lvlText w:val="•"/>
      <w:lvlJc w:val="left"/>
      <w:pPr>
        <w:ind w:left="6228" w:hanging="500"/>
      </w:pPr>
    </w:lvl>
    <w:lvl w:ilvl="7">
      <w:numFmt w:val="bullet"/>
      <w:lvlText w:val="•"/>
      <w:lvlJc w:val="left"/>
      <w:pPr>
        <w:ind w:left="7206" w:hanging="500"/>
      </w:pPr>
    </w:lvl>
    <w:lvl w:ilvl="8">
      <w:numFmt w:val="bullet"/>
      <w:lvlText w:val="•"/>
      <w:lvlJc w:val="left"/>
      <w:pPr>
        <w:ind w:left="8184" w:hanging="500"/>
      </w:pPr>
    </w:lvl>
  </w:abstractNum>
  <w:abstractNum w:abstractNumId="12" w15:restartNumberingAfterBreak="0">
    <w:nsid w:val="404F45BA"/>
    <w:multiLevelType w:val="multilevel"/>
    <w:tmpl w:val="84588D5A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2"/>
      <w:numFmt w:val="decimal"/>
      <w:lvlText w:val="%1.%2"/>
      <w:lvlJc w:val="left"/>
      <w:pPr>
        <w:ind w:left="1861" w:hanging="661"/>
      </w:pPr>
    </w:lvl>
    <w:lvl w:ilvl="2">
      <w:start w:val="5"/>
      <w:numFmt w:val="decimal"/>
      <w:lvlText w:val="%1.%2.%3"/>
      <w:lvlJc w:val="left"/>
      <w:pPr>
        <w:ind w:left="1861" w:hanging="661"/>
      </w:pPr>
    </w:lvl>
    <w:lvl w:ilvl="3">
      <w:start w:val="1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3" w15:restartNumberingAfterBreak="0">
    <w:nsid w:val="418256A2"/>
    <w:multiLevelType w:val="multilevel"/>
    <w:tmpl w:val="AF4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05DF9"/>
    <w:multiLevelType w:val="multilevel"/>
    <w:tmpl w:val="C62AAD8C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numFmt w:val="bullet"/>
      <w:lvlText w:val="▪"/>
      <w:lvlJc w:val="left"/>
      <w:pPr>
        <w:ind w:left="2280" w:hanging="360"/>
      </w:pPr>
      <w:rPr>
        <w:rFonts w:ascii="Trebuchet MS" w:eastAsia="Trebuchet MS" w:hAnsi="Trebuchet MS" w:cs="Trebuchet MS"/>
        <w:sz w:val="22"/>
        <w:szCs w:val="22"/>
      </w:rPr>
    </w:lvl>
    <w:lvl w:ilvl="3">
      <w:numFmt w:val="bullet"/>
      <w:lvlText w:val="•"/>
      <w:lvlJc w:val="left"/>
      <w:pPr>
        <w:ind w:left="3262" w:hanging="360"/>
      </w:pPr>
    </w:lvl>
    <w:lvl w:ilvl="4">
      <w:numFmt w:val="bullet"/>
      <w:lvlText w:val="•"/>
      <w:lvlJc w:val="left"/>
      <w:pPr>
        <w:ind w:left="4245" w:hanging="360"/>
      </w:pPr>
    </w:lvl>
    <w:lvl w:ilvl="5">
      <w:numFmt w:val="bullet"/>
      <w:lvlText w:val="•"/>
      <w:lvlJc w:val="left"/>
      <w:pPr>
        <w:ind w:left="5227" w:hanging="360"/>
      </w:pPr>
    </w:lvl>
    <w:lvl w:ilvl="6">
      <w:numFmt w:val="bullet"/>
      <w:lvlText w:val="•"/>
      <w:lvlJc w:val="left"/>
      <w:pPr>
        <w:ind w:left="6210" w:hanging="360"/>
      </w:pPr>
    </w:lvl>
    <w:lvl w:ilvl="7">
      <w:numFmt w:val="bullet"/>
      <w:lvlText w:val="•"/>
      <w:lvlJc w:val="left"/>
      <w:pPr>
        <w:ind w:left="7192" w:hanging="360"/>
      </w:pPr>
    </w:lvl>
    <w:lvl w:ilvl="8">
      <w:numFmt w:val="bullet"/>
      <w:lvlText w:val="•"/>
      <w:lvlJc w:val="left"/>
      <w:pPr>
        <w:ind w:left="8175" w:hanging="360"/>
      </w:pPr>
    </w:lvl>
  </w:abstractNum>
  <w:abstractNum w:abstractNumId="15" w15:restartNumberingAfterBreak="0">
    <w:nsid w:val="4F442796"/>
    <w:multiLevelType w:val="multilevel"/>
    <w:tmpl w:val="9C98EF82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1"/>
      <w:numFmt w:val="decimal"/>
      <w:lvlText w:val="%1.%2"/>
      <w:lvlJc w:val="left"/>
      <w:pPr>
        <w:ind w:left="1861" w:hanging="661"/>
      </w:pPr>
    </w:lvl>
    <w:lvl w:ilvl="2">
      <w:start w:val="3"/>
      <w:numFmt w:val="decimal"/>
      <w:lvlText w:val="%1.%2.%3"/>
      <w:lvlJc w:val="left"/>
      <w:pPr>
        <w:ind w:left="1861" w:hanging="661"/>
      </w:pPr>
    </w:lvl>
    <w:lvl w:ilvl="3">
      <w:start w:val="2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6" w15:restartNumberingAfterBreak="0">
    <w:nsid w:val="5257214A"/>
    <w:multiLevelType w:val="multilevel"/>
    <w:tmpl w:val="761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42FE3"/>
    <w:multiLevelType w:val="multilevel"/>
    <w:tmpl w:val="CDF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73587"/>
    <w:multiLevelType w:val="multilevel"/>
    <w:tmpl w:val="96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22B9B"/>
    <w:multiLevelType w:val="multilevel"/>
    <w:tmpl w:val="37B0B504"/>
    <w:lvl w:ilvl="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2418" w:hanging="360"/>
      </w:pPr>
    </w:lvl>
    <w:lvl w:ilvl="2">
      <w:numFmt w:val="bullet"/>
      <w:lvlText w:val="•"/>
      <w:lvlJc w:val="left"/>
      <w:pPr>
        <w:ind w:left="3276" w:hanging="360"/>
      </w:pPr>
    </w:lvl>
    <w:lvl w:ilvl="3">
      <w:numFmt w:val="bullet"/>
      <w:lvlText w:val="•"/>
      <w:lvlJc w:val="left"/>
      <w:pPr>
        <w:ind w:left="4134" w:hanging="360"/>
      </w:pPr>
    </w:lvl>
    <w:lvl w:ilvl="4">
      <w:numFmt w:val="bullet"/>
      <w:lvlText w:val="•"/>
      <w:lvlJc w:val="left"/>
      <w:pPr>
        <w:ind w:left="4992" w:hanging="360"/>
      </w:pPr>
    </w:lvl>
    <w:lvl w:ilvl="5">
      <w:numFmt w:val="bullet"/>
      <w:lvlText w:val="•"/>
      <w:lvlJc w:val="left"/>
      <w:pPr>
        <w:ind w:left="5850" w:hanging="360"/>
      </w:pPr>
    </w:lvl>
    <w:lvl w:ilvl="6">
      <w:numFmt w:val="bullet"/>
      <w:lvlText w:val="•"/>
      <w:lvlJc w:val="left"/>
      <w:pPr>
        <w:ind w:left="6708" w:hanging="360"/>
      </w:pPr>
    </w:lvl>
    <w:lvl w:ilvl="7">
      <w:numFmt w:val="bullet"/>
      <w:lvlText w:val="•"/>
      <w:lvlJc w:val="left"/>
      <w:pPr>
        <w:ind w:left="7566" w:hanging="360"/>
      </w:pPr>
    </w:lvl>
    <w:lvl w:ilvl="8">
      <w:numFmt w:val="bullet"/>
      <w:lvlText w:val="•"/>
      <w:lvlJc w:val="left"/>
      <w:pPr>
        <w:ind w:left="8424" w:hanging="360"/>
      </w:pPr>
    </w:lvl>
  </w:abstractNum>
  <w:abstractNum w:abstractNumId="20" w15:restartNumberingAfterBreak="0">
    <w:nsid w:val="59351D31"/>
    <w:multiLevelType w:val="multilevel"/>
    <w:tmpl w:val="2422A5E4"/>
    <w:lvl w:ilvl="0">
      <w:start w:val="12"/>
      <w:numFmt w:val="decimal"/>
      <w:lvlText w:val="%1"/>
      <w:lvlJc w:val="left"/>
      <w:pPr>
        <w:ind w:left="1840" w:hanging="771"/>
      </w:pPr>
    </w:lvl>
    <w:lvl w:ilvl="1">
      <w:start w:val="1"/>
      <w:numFmt w:val="decimal"/>
      <w:lvlText w:val="%1.%2"/>
      <w:lvlJc w:val="left"/>
      <w:pPr>
        <w:ind w:left="1840" w:hanging="771"/>
      </w:pPr>
    </w:lvl>
    <w:lvl w:ilvl="2">
      <w:start w:val="7"/>
      <w:numFmt w:val="decimal"/>
      <w:lvlText w:val="%1.%2.%3"/>
      <w:lvlJc w:val="left"/>
      <w:pPr>
        <w:ind w:left="1840" w:hanging="771"/>
      </w:pPr>
    </w:lvl>
    <w:lvl w:ilvl="3">
      <w:start w:val="4"/>
      <w:numFmt w:val="decimal"/>
      <w:lvlText w:val="%1.%2.%3.%4."/>
      <w:lvlJc w:val="left"/>
      <w:pPr>
        <w:ind w:left="1840" w:hanging="77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60" w:hanging="771"/>
      </w:pPr>
    </w:lvl>
    <w:lvl w:ilvl="5">
      <w:numFmt w:val="bullet"/>
      <w:lvlText w:val="•"/>
      <w:lvlJc w:val="left"/>
      <w:pPr>
        <w:ind w:left="5990" w:hanging="771"/>
      </w:pPr>
    </w:lvl>
    <w:lvl w:ilvl="6">
      <w:numFmt w:val="bullet"/>
      <w:lvlText w:val="•"/>
      <w:lvlJc w:val="left"/>
      <w:pPr>
        <w:ind w:left="6820" w:hanging="771"/>
      </w:pPr>
    </w:lvl>
    <w:lvl w:ilvl="7">
      <w:numFmt w:val="bullet"/>
      <w:lvlText w:val="•"/>
      <w:lvlJc w:val="left"/>
      <w:pPr>
        <w:ind w:left="7650" w:hanging="771"/>
      </w:pPr>
    </w:lvl>
    <w:lvl w:ilvl="8">
      <w:numFmt w:val="bullet"/>
      <w:lvlText w:val="•"/>
      <w:lvlJc w:val="left"/>
      <w:pPr>
        <w:ind w:left="8480" w:hanging="771"/>
      </w:pPr>
    </w:lvl>
  </w:abstractNum>
  <w:abstractNum w:abstractNumId="21" w15:restartNumberingAfterBreak="0">
    <w:nsid w:val="61E963EA"/>
    <w:multiLevelType w:val="multilevel"/>
    <w:tmpl w:val="92508C88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."/>
      <w:lvlJc w:val="left"/>
      <w:pPr>
        <w:ind w:left="1020" w:hanging="540"/>
      </w:pPr>
    </w:lvl>
    <w:lvl w:ilvl="2">
      <w:start w:val="1"/>
      <w:numFmt w:val="decimal"/>
      <w:lvlText w:val="%1.%2.%3."/>
      <w:lvlJc w:val="left"/>
      <w:pPr>
        <w:ind w:left="1340" w:hanging="54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22" w15:restartNumberingAfterBreak="0">
    <w:nsid w:val="61F00915"/>
    <w:multiLevelType w:val="multilevel"/>
    <w:tmpl w:val="1E0E6754"/>
    <w:lvl w:ilvl="0">
      <w:numFmt w:val="bullet"/>
      <w:lvlText w:val="●"/>
      <w:lvlJc w:val="left"/>
      <w:pPr>
        <w:ind w:left="1340" w:hanging="50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2220" w:hanging="500"/>
      </w:pPr>
    </w:lvl>
    <w:lvl w:ilvl="2">
      <w:numFmt w:val="bullet"/>
      <w:lvlText w:val="•"/>
      <w:lvlJc w:val="left"/>
      <w:pPr>
        <w:ind w:left="3100" w:hanging="500"/>
      </w:pPr>
    </w:lvl>
    <w:lvl w:ilvl="3">
      <w:numFmt w:val="bullet"/>
      <w:lvlText w:val="•"/>
      <w:lvlJc w:val="left"/>
      <w:pPr>
        <w:ind w:left="3980" w:hanging="500"/>
      </w:pPr>
    </w:lvl>
    <w:lvl w:ilvl="4">
      <w:numFmt w:val="bullet"/>
      <w:lvlText w:val="•"/>
      <w:lvlJc w:val="left"/>
      <w:pPr>
        <w:ind w:left="4860" w:hanging="500"/>
      </w:pPr>
    </w:lvl>
    <w:lvl w:ilvl="5">
      <w:numFmt w:val="bullet"/>
      <w:lvlText w:val="•"/>
      <w:lvlJc w:val="left"/>
      <w:pPr>
        <w:ind w:left="5740" w:hanging="500"/>
      </w:pPr>
    </w:lvl>
    <w:lvl w:ilvl="6">
      <w:numFmt w:val="bullet"/>
      <w:lvlText w:val="•"/>
      <w:lvlJc w:val="left"/>
      <w:pPr>
        <w:ind w:left="6620" w:hanging="500"/>
      </w:pPr>
    </w:lvl>
    <w:lvl w:ilvl="7">
      <w:numFmt w:val="bullet"/>
      <w:lvlText w:val="•"/>
      <w:lvlJc w:val="left"/>
      <w:pPr>
        <w:ind w:left="7500" w:hanging="500"/>
      </w:pPr>
    </w:lvl>
    <w:lvl w:ilvl="8">
      <w:numFmt w:val="bullet"/>
      <w:lvlText w:val="•"/>
      <w:lvlJc w:val="left"/>
      <w:pPr>
        <w:ind w:left="8380" w:hanging="500"/>
      </w:pPr>
    </w:lvl>
  </w:abstractNum>
  <w:abstractNum w:abstractNumId="23" w15:restartNumberingAfterBreak="0">
    <w:nsid w:val="65AF2D69"/>
    <w:multiLevelType w:val="multilevel"/>
    <w:tmpl w:val="99EC66B0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770" w:hanging="360"/>
      </w:pPr>
    </w:lvl>
    <w:lvl w:ilvl="2">
      <w:numFmt w:val="bullet"/>
      <w:lvlText w:val="•"/>
      <w:lvlJc w:val="left"/>
      <w:pPr>
        <w:ind w:left="2700" w:hanging="360"/>
      </w:pPr>
    </w:lvl>
    <w:lvl w:ilvl="3">
      <w:numFmt w:val="bullet"/>
      <w:lvlText w:val="•"/>
      <w:lvlJc w:val="left"/>
      <w:pPr>
        <w:ind w:left="3630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90" w:hanging="360"/>
      </w:pPr>
    </w:lvl>
    <w:lvl w:ilvl="6">
      <w:numFmt w:val="bullet"/>
      <w:lvlText w:val="•"/>
      <w:lvlJc w:val="left"/>
      <w:pPr>
        <w:ind w:left="6420" w:hanging="360"/>
      </w:pPr>
    </w:lvl>
    <w:lvl w:ilvl="7">
      <w:numFmt w:val="bullet"/>
      <w:lvlText w:val="•"/>
      <w:lvlJc w:val="left"/>
      <w:pPr>
        <w:ind w:left="7350" w:hanging="360"/>
      </w:pPr>
    </w:lvl>
    <w:lvl w:ilvl="8">
      <w:numFmt w:val="bullet"/>
      <w:lvlText w:val="•"/>
      <w:lvlJc w:val="left"/>
      <w:pPr>
        <w:ind w:left="8280" w:hanging="360"/>
      </w:pPr>
    </w:lvl>
  </w:abstractNum>
  <w:abstractNum w:abstractNumId="24" w15:restartNumberingAfterBreak="0">
    <w:nsid w:val="6C7168B6"/>
    <w:multiLevelType w:val="multilevel"/>
    <w:tmpl w:val="A232F794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326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233" w:hanging="360"/>
      </w:pPr>
    </w:lvl>
  </w:abstractNum>
  <w:abstractNum w:abstractNumId="25" w15:restartNumberingAfterBreak="0">
    <w:nsid w:val="6F6679AE"/>
    <w:multiLevelType w:val="multilevel"/>
    <w:tmpl w:val="CA443CBE"/>
    <w:lvl w:ilvl="0">
      <w:start w:val="6"/>
      <w:numFmt w:val="decimal"/>
      <w:lvlText w:val="%1"/>
      <w:lvlJc w:val="left"/>
      <w:pPr>
        <w:ind w:left="1840" w:hanging="661"/>
      </w:pPr>
    </w:lvl>
    <w:lvl w:ilvl="1">
      <w:start w:val="7"/>
      <w:numFmt w:val="decimal"/>
      <w:lvlText w:val="%1.%2"/>
      <w:lvlJc w:val="left"/>
      <w:pPr>
        <w:ind w:left="1840" w:hanging="661"/>
      </w:pPr>
    </w:lvl>
    <w:lvl w:ilvl="2">
      <w:start w:val="5"/>
      <w:numFmt w:val="decimal"/>
      <w:lvlText w:val="%1.%2.%3"/>
      <w:lvlJc w:val="left"/>
      <w:pPr>
        <w:ind w:left="1840" w:hanging="661"/>
      </w:pPr>
    </w:lvl>
    <w:lvl w:ilvl="3">
      <w:start w:val="5"/>
      <w:numFmt w:val="decimal"/>
      <w:lvlText w:val="%1.%2.%3.%4."/>
      <w:lvlJc w:val="left"/>
      <w:pPr>
        <w:ind w:left="1840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386" w:hanging="826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5828" w:hanging="826"/>
      </w:pPr>
    </w:lvl>
    <w:lvl w:ilvl="6">
      <w:numFmt w:val="bullet"/>
      <w:lvlText w:val="•"/>
      <w:lvlJc w:val="left"/>
      <w:pPr>
        <w:ind w:left="6691" w:hanging="826"/>
      </w:pPr>
    </w:lvl>
    <w:lvl w:ilvl="7">
      <w:numFmt w:val="bullet"/>
      <w:lvlText w:val="•"/>
      <w:lvlJc w:val="left"/>
      <w:pPr>
        <w:ind w:left="7553" w:hanging="826"/>
      </w:pPr>
    </w:lvl>
    <w:lvl w:ilvl="8">
      <w:numFmt w:val="bullet"/>
      <w:lvlText w:val="•"/>
      <w:lvlJc w:val="left"/>
      <w:pPr>
        <w:ind w:left="8415" w:hanging="826"/>
      </w:pPr>
    </w:lvl>
  </w:abstractNum>
  <w:abstractNum w:abstractNumId="26" w15:restartNumberingAfterBreak="0">
    <w:nsid w:val="71AE034B"/>
    <w:multiLevelType w:val="multilevel"/>
    <w:tmpl w:val="2A4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069E8"/>
    <w:multiLevelType w:val="multilevel"/>
    <w:tmpl w:val="73421BFE"/>
    <w:lvl w:ilvl="0">
      <w:start w:val="1"/>
      <w:numFmt w:val="decimal"/>
      <w:lvlText w:val="%1."/>
      <w:lvlJc w:val="left"/>
      <w:pPr>
        <w:ind w:left="360" w:hanging="240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1338" w:hanging="240"/>
      </w:pPr>
    </w:lvl>
    <w:lvl w:ilvl="2">
      <w:numFmt w:val="bullet"/>
      <w:lvlText w:val="•"/>
      <w:lvlJc w:val="left"/>
      <w:pPr>
        <w:ind w:left="2316" w:hanging="240"/>
      </w:pPr>
    </w:lvl>
    <w:lvl w:ilvl="3">
      <w:numFmt w:val="bullet"/>
      <w:lvlText w:val="•"/>
      <w:lvlJc w:val="left"/>
      <w:pPr>
        <w:ind w:left="3294" w:hanging="240"/>
      </w:pPr>
    </w:lvl>
    <w:lvl w:ilvl="4">
      <w:numFmt w:val="bullet"/>
      <w:lvlText w:val="•"/>
      <w:lvlJc w:val="left"/>
      <w:pPr>
        <w:ind w:left="4272" w:hanging="240"/>
      </w:pPr>
    </w:lvl>
    <w:lvl w:ilvl="5">
      <w:numFmt w:val="bullet"/>
      <w:lvlText w:val="•"/>
      <w:lvlJc w:val="left"/>
      <w:pPr>
        <w:ind w:left="5250" w:hanging="240"/>
      </w:pPr>
    </w:lvl>
    <w:lvl w:ilvl="6">
      <w:numFmt w:val="bullet"/>
      <w:lvlText w:val="•"/>
      <w:lvlJc w:val="left"/>
      <w:pPr>
        <w:ind w:left="6228" w:hanging="240"/>
      </w:pPr>
    </w:lvl>
    <w:lvl w:ilvl="7">
      <w:numFmt w:val="bullet"/>
      <w:lvlText w:val="•"/>
      <w:lvlJc w:val="left"/>
      <w:pPr>
        <w:ind w:left="7206" w:hanging="240"/>
      </w:pPr>
    </w:lvl>
    <w:lvl w:ilvl="8">
      <w:numFmt w:val="bullet"/>
      <w:lvlText w:val="•"/>
      <w:lvlJc w:val="left"/>
      <w:pPr>
        <w:ind w:left="8184" w:hanging="240"/>
      </w:pPr>
    </w:lvl>
  </w:abstractNum>
  <w:abstractNum w:abstractNumId="28" w15:restartNumberingAfterBreak="0">
    <w:nsid w:val="7FA233B3"/>
    <w:multiLevelType w:val="multilevel"/>
    <w:tmpl w:val="145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15"/>
  </w:num>
  <w:num w:numId="5">
    <w:abstractNumId w:val="25"/>
  </w:num>
  <w:num w:numId="6">
    <w:abstractNumId w:val="23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21"/>
  </w:num>
  <w:num w:numId="12">
    <w:abstractNumId w:val="20"/>
  </w:num>
  <w:num w:numId="13">
    <w:abstractNumId w:val="22"/>
  </w:num>
  <w:num w:numId="14">
    <w:abstractNumId w:val="11"/>
  </w:num>
  <w:num w:numId="15">
    <w:abstractNumId w:val="27"/>
  </w:num>
  <w:num w:numId="16">
    <w:abstractNumId w:val="8"/>
  </w:num>
  <w:num w:numId="17">
    <w:abstractNumId w:val="28"/>
  </w:num>
  <w:num w:numId="18">
    <w:abstractNumId w:val="18"/>
  </w:num>
  <w:num w:numId="19">
    <w:abstractNumId w:val="26"/>
  </w:num>
  <w:num w:numId="20">
    <w:abstractNumId w:val="0"/>
  </w:num>
  <w:num w:numId="21">
    <w:abstractNumId w:val="16"/>
  </w:num>
  <w:num w:numId="22">
    <w:abstractNumId w:val="5"/>
  </w:num>
  <w:num w:numId="23">
    <w:abstractNumId w:val="7"/>
  </w:num>
  <w:num w:numId="24">
    <w:abstractNumId w:val="4"/>
  </w:num>
  <w:num w:numId="25">
    <w:abstractNumId w:val="6"/>
  </w:num>
  <w:num w:numId="26">
    <w:abstractNumId w:val="3"/>
  </w:num>
  <w:num w:numId="27">
    <w:abstractNumId w:val="9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04"/>
    <w:rsid w:val="004E27A8"/>
    <w:rsid w:val="007B1A04"/>
    <w:rsid w:val="007F21C5"/>
    <w:rsid w:val="008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9CA5"/>
  <w15:docId w15:val="{36F3B783-984F-445F-AB8F-73076D12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480" w:hanging="3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252"/>
      <w:ind w:left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spacing w:before="67"/>
      <w:ind w:right="109"/>
      <w:jc w:val="righ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06"/>
      <w:ind w:right="109"/>
      <w:jc w:val="right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ind w:left="900" w:hanging="42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nsafoncev@gmail.com</cp:lastModifiedBy>
  <cp:revision>3</cp:revision>
  <dcterms:created xsi:type="dcterms:W3CDTF">2024-09-10T07:36:00Z</dcterms:created>
  <dcterms:modified xsi:type="dcterms:W3CDTF">2024-09-10T08:03:00Z</dcterms:modified>
</cp:coreProperties>
</file>