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FE1B7" w14:textId="67FAC1A8" w:rsidR="00DE415A" w:rsidRDefault="00DE415A" w:rsidP="00DE415A">
      <w:pPr>
        <w:spacing w:after="0" w:line="20" w:lineRule="atLeast"/>
      </w:pPr>
      <w:r>
        <w:rPr>
          <w:rFonts w:hint="eastAsia"/>
        </w:rPr>
        <w:t>テスト文書</w:t>
      </w:r>
    </w:p>
    <w:p w14:paraId="2A019638" w14:textId="77777777" w:rsidR="00DE415A" w:rsidRDefault="00DE415A" w:rsidP="00DE415A">
      <w:pPr>
        <w:spacing w:after="0" w:line="20" w:lineRule="atLeast"/>
      </w:pPr>
    </w:p>
    <w:p w14:paraId="1E5AB853" w14:textId="4CA32650" w:rsidR="00DE415A" w:rsidRDefault="00DE415A" w:rsidP="00DE415A">
      <w:pPr>
        <w:spacing w:after="0" w:line="20" w:lineRule="atLeast"/>
      </w:pPr>
      <w:r>
        <w:rPr>
          <w:rFonts w:hint="eastAsia"/>
        </w:rPr>
        <w:t>【全角英数→半角】</w:t>
      </w:r>
    </w:p>
    <w:p w14:paraId="195E11F6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This is a test. Number:12345</w:t>
      </w:r>
    </w:p>
    <w:p w14:paraId="48E3BA9F" w14:textId="77777777" w:rsidR="00DE415A" w:rsidRDefault="00DE415A" w:rsidP="00DE415A">
      <w:pPr>
        <w:spacing w:after="0" w:line="20" w:lineRule="atLeast"/>
      </w:pPr>
    </w:p>
    <w:p w14:paraId="637B3EB3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【全角記号→半角】</w:t>
      </w:r>
    </w:p>
    <w:p w14:paraId="0A214A2C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価格は$100(税込)です。</w:t>
      </w:r>
    </w:p>
    <w:p w14:paraId="3A27381A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成長率は25%を記録。</w:t>
      </w:r>
    </w:p>
    <w:p w14:paraId="0DA0072E" w14:textId="77777777" w:rsidR="00DE415A" w:rsidRDefault="00DE415A" w:rsidP="00DE415A">
      <w:pPr>
        <w:spacing w:after="0" w:line="20" w:lineRule="atLeast"/>
      </w:pPr>
    </w:p>
    <w:p w14:paraId="4F4018FF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</w:t>
      </w:r>
      <w:r>
        <w:t>URL全角→半角変換】</w:t>
      </w:r>
    </w:p>
    <w:p w14:paraId="690BCBB2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https://www.example.com/page</w:t>
      </w:r>
    </w:p>
    <w:p w14:paraId="04925C6F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http://test.jp/index</w:t>
      </w:r>
    </w:p>
    <w:p w14:paraId="7DF0CFF5" w14:textId="77777777" w:rsidR="00DE415A" w:rsidRDefault="00DE415A" w:rsidP="00DE415A">
      <w:pPr>
        <w:spacing w:after="0" w:line="20" w:lineRule="atLeast"/>
      </w:pPr>
    </w:p>
    <w:p w14:paraId="1A66EEB4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【メールアドレス全角→半角変換】</w:t>
      </w:r>
    </w:p>
    <w:p w14:paraId="79E03D3D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test@example.com</w:t>
      </w:r>
    </w:p>
    <w:p w14:paraId="2A9A42CD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user.name@company.co.jp</w:t>
      </w:r>
    </w:p>
    <w:p w14:paraId="7B016CD7" w14:textId="77777777" w:rsidR="00DE415A" w:rsidRDefault="00DE415A" w:rsidP="00DE415A">
      <w:pPr>
        <w:spacing w:after="0" w:line="20" w:lineRule="atLeast"/>
      </w:pPr>
    </w:p>
    <w:p w14:paraId="00B9610E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【中黒→ビュレット】</w:t>
      </w:r>
    </w:p>
    <w:p w14:paraId="62CD0DC2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•項目A</w:t>
      </w:r>
    </w:p>
    <w:p w14:paraId="6F95A3BE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•項目B</w:t>
      </w:r>
    </w:p>
    <w:p w14:paraId="5AB79447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•項目C</w:t>
      </w:r>
    </w:p>
    <w:p w14:paraId="4FC04321" w14:textId="77777777" w:rsidR="00DE415A" w:rsidRDefault="00DE415A" w:rsidP="00DE415A">
      <w:pPr>
        <w:spacing w:after="0" w:line="20" w:lineRule="atLeast"/>
      </w:pPr>
    </w:p>
    <w:p w14:paraId="1DDC32F0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【括弧前後のスペース補正】</w:t>
      </w:r>
    </w:p>
    <w:p w14:paraId="239AF4E2" w14:textId="77777777" w:rsidR="00DE415A" w:rsidRDefault="00DE415A" w:rsidP="00DE415A">
      <w:pPr>
        <w:spacing w:after="0" w:line="20" w:lineRule="atLeast"/>
      </w:pPr>
      <w:r>
        <w:t>The result(100 units)was positive.</w:t>
      </w:r>
    </w:p>
    <w:p w14:paraId="0AB157D3" w14:textId="77777777" w:rsidR="00DE415A" w:rsidRDefault="00DE415A" w:rsidP="00DE415A">
      <w:pPr>
        <w:spacing w:after="0" w:line="20" w:lineRule="atLeast"/>
      </w:pPr>
      <w:r>
        <w:t>Revenue increased(see Appendix)significantly.</w:t>
      </w:r>
    </w:p>
    <w:p w14:paraId="5082E556" w14:textId="77777777" w:rsidR="00DE415A" w:rsidRDefault="00DE415A" w:rsidP="00DE415A">
      <w:pPr>
        <w:spacing w:after="0" w:line="20" w:lineRule="atLeast"/>
      </w:pPr>
    </w:p>
    <w:p w14:paraId="48A4EA1C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【閉じ括弧後のスペース補正】</w:t>
      </w:r>
    </w:p>
    <w:p w14:paraId="79B61427" w14:textId="77777777" w:rsidR="00DE415A" w:rsidRDefault="00DE415A" w:rsidP="00DE415A">
      <w:pPr>
        <w:spacing w:after="0" w:line="20" w:lineRule="atLeast"/>
      </w:pPr>
      <w:r>
        <w:t>The company(ABC Corp.)reported growth.</w:t>
      </w:r>
    </w:p>
    <w:p w14:paraId="59301028" w14:textId="77777777" w:rsidR="00DE415A" w:rsidRDefault="00DE415A" w:rsidP="00DE415A">
      <w:pPr>
        <w:spacing w:after="0" w:line="20" w:lineRule="atLeast"/>
      </w:pPr>
    </w:p>
    <w:p w14:paraId="23E8AF44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【コロン後のスペース補正】</w:t>
      </w:r>
    </w:p>
    <w:p w14:paraId="30988A49" w14:textId="77777777" w:rsidR="00DE415A" w:rsidRDefault="00DE415A" w:rsidP="00DE415A">
      <w:pPr>
        <w:spacing w:after="0" w:line="20" w:lineRule="atLeast"/>
      </w:pPr>
      <w:proofErr w:type="spellStart"/>
      <w:r>
        <w:t>Note:This</w:t>
      </w:r>
      <w:proofErr w:type="spellEnd"/>
      <w:r>
        <w:t xml:space="preserve"> is important.</w:t>
      </w:r>
    </w:p>
    <w:p w14:paraId="66FDF067" w14:textId="77777777" w:rsidR="00DE415A" w:rsidRDefault="00DE415A" w:rsidP="00DE415A">
      <w:pPr>
        <w:spacing w:after="0" w:line="20" w:lineRule="atLeast"/>
      </w:pPr>
      <w:proofErr w:type="spellStart"/>
      <w:r>
        <w:t>Source:Annual</w:t>
      </w:r>
      <w:proofErr w:type="spellEnd"/>
      <w:r>
        <w:t xml:space="preserve"> Report 2025</w:t>
      </w:r>
    </w:p>
    <w:p w14:paraId="36FC901C" w14:textId="77777777" w:rsidR="00DE415A" w:rsidRDefault="00DE415A" w:rsidP="00DE415A">
      <w:pPr>
        <w:spacing w:after="0" w:line="20" w:lineRule="atLeast"/>
      </w:pPr>
    </w:p>
    <w:p w14:paraId="12316335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【ピリオド+改行後のタブ挿入】</w:t>
      </w:r>
    </w:p>
    <w:p w14:paraId="0BB7A45A" w14:textId="77777777" w:rsidR="00DE415A" w:rsidRDefault="00DE415A" w:rsidP="00DE415A">
      <w:pPr>
        <w:spacing w:after="0" w:line="20" w:lineRule="atLeast"/>
      </w:pPr>
      <w:r>
        <w:t>This is the first sentence.</w:t>
      </w:r>
    </w:p>
    <w:p w14:paraId="1F28B7BC" w14:textId="77777777" w:rsidR="00DE415A" w:rsidRDefault="00DE415A" w:rsidP="00DE415A">
      <w:pPr>
        <w:spacing w:after="0" w:line="20" w:lineRule="atLeast"/>
      </w:pPr>
      <w:r>
        <w:t>This should get a tab.</w:t>
      </w:r>
    </w:p>
    <w:p w14:paraId="781D731F" w14:textId="77777777" w:rsidR="00DE415A" w:rsidRDefault="00DE415A" w:rsidP="00DE415A">
      <w:pPr>
        <w:spacing w:after="0" w:line="20" w:lineRule="atLeast"/>
      </w:pPr>
    </w:p>
    <w:p w14:paraId="1CD66593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【ピリオド+二重改行+空白の除去】</w:t>
      </w:r>
    </w:p>
    <w:p w14:paraId="68036EE0" w14:textId="77777777" w:rsidR="00DE415A" w:rsidRDefault="00DE415A" w:rsidP="00DE415A">
      <w:pPr>
        <w:spacing w:after="0" w:line="20" w:lineRule="atLeast"/>
      </w:pPr>
      <w:r>
        <w:t>End of paragraph.</w:t>
      </w:r>
    </w:p>
    <w:p w14:paraId="66C1633C" w14:textId="77777777" w:rsidR="00DE415A" w:rsidRDefault="00DE415A" w:rsidP="00DE415A">
      <w:pPr>
        <w:spacing w:after="0" w:line="20" w:lineRule="atLeast"/>
      </w:pPr>
    </w:p>
    <w:p w14:paraId="2408E92A" w14:textId="77777777" w:rsidR="00DE415A" w:rsidRDefault="00DE415A" w:rsidP="00DE415A">
      <w:pPr>
        <w:spacing w:after="0" w:line="20" w:lineRule="atLeast"/>
      </w:pPr>
      <w:r>
        <w:t xml:space="preserve"> New paragraph starts here.</w:t>
      </w:r>
    </w:p>
    <w:p w14:paraId="04E5A71C" w14:textId="77777777" w:rsidR="00DE415A" w:rsidRDefault="00DE415A" w:rsidP="00DE415A">
      <w:pPr>
        <w:spacing w:after="0" w:line="20" w:lineRule="atLeast"/>
      </w:pPr>
    </w:p>
    <w:p w14:paraId="79488F25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【全角スペース→半角スペース】</w:t>
      </w:r>
    </w:p>
    <w:p w14:paraId="6FA8848F" w14:textId="77777777" w:rsidR="00DE415A" w:rsidRDefault="00DE415A" w:rsidP="00DE415A">
      <w:pPr>
        <w:spacing w:after="0" w:line="20" w:lineRule="atLeast"/>
      </w:pPr>
      <w:r>
        <w:t>This has full-width spaces.</w:t>
      </w:r>
    </w:p>
    <w:p w14:paraId="2EF2678C" w14:textId="77777777" w:rsidR="00DE415A" w:rsidRDefault="00DE415A" w:rsidP="00DE415A">
      <w:pPr>
        <w:spacing w:after="0" w:line="20" w:lineRule="atLeast"/>
      </w:pPr>
    </w:p>
    <w:p w14:paraId="247B3A9B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【機種依存文字】</w:t>
      </w:r>
    </w:p>
    <w:p w14:paraId="2684107F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面積は</w:t>
      </w:r>
      <w:r>
        <w:t>100m2です。</w:t>
      </w:r>
    </w:p>
    <w:p w14:paraId="337996DA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容積は</w:t>
      </w:r>
      <w:r>
        <w:t>50</w:t>
      </w:r>
      <w:r>
        <w:rPr>
          <w:rFonts w:hint="eastAsia"/>
        </w:rPr>
        <w:t>m3です。</w:t>
      </w:r>
    </w:p>
    <w:p w14:paraId="5A9D044F" w14:textId="77777777" w:rsidR="00DE415A" w:rsidRDefault="00DE415A" w:rsidP="00DE415A">
      <w:pPr>
        <w:spacing w:after="0" w:line="20" w:lineRule="atLeast"/>
      </w:pPr>
    </w:p>
    <w:p w14:paraId="54BB1FBE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【全角コロン•スラッシュの変換】</w:t>
      </w:r>
    </w:p>
    <w:p w14:paraId="29BD9C15" w14:textId="77777777" w:rsidR="00DE415A" w:rsidRDefault="00DE415A" w:rsidP="00DE415A">
      <w:pPr>
        <w:spacing w:after="0" w:line="20" w:lineRule="atLeast"/>
      </w:pPr>
      <w:r>
        <w:t>Source:Annual Report</w:t>
      </w:r>
    </w:p>
    <w:p w14:paraId="6A19A639" w14:textId="77777777" w:rsidR="00DE415A" w:rsidRDefault="00DE415A" w:rsidP="00DE415A">
      <w:pPr>
        <w:spacing w:after="0" w:line="20" w:lineRule="atLeast"/>
      </w:pPr>
      <w:r>
        <w:t>http://example.com</w:t>
      </w:r>
    </w:p>
    <w:p w14:paraId="750AB551" w14:textId="77777777" w:rsidR="00DE415A" w:rsidRDefault="00DE415A" w:rsidP="00DE415A">
      <w:pPr>
        <w:spacing w:after="0" w:line="20" w:lineRule="atLeast"/>
      </w:pPr>
      <w:r>
        <w:t>https://secure.example.net/page</w:t>
      </w:r>
    </w:p>
    <w:p w14:paraId="36DAD1BF" w14:textId="77777777" w:rsidR="00DE415A" w:rsidRDefault="00DE415A" w:rsidP="00DE415A">
      <w:pPr>
        <w:spacing w:after="0" w:line="20" w:lineRule="atLeast"/>
      </w:pPr>
    </w:p>
    <w:p w14:paraId="03AD66D4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【ダッシュ変換】</w:t>
      </w:r>
    </w:p>
    <w:p w14:paraId="2E4E8FB5" w14:textId="77777777" w:rsidR="00DE415A" w:rsidRDefault="00DE415A" w:rsidP="00DE415A">
      <w:pPr>
        <w:spacing w:after="0" w:line="20" w:lineRule="atLeast"/>
      </w:pPr>
      <w:r>
        <w:rPr>
          <w:rFonts w:hint="eastAsia"/>
        </w:rPr>
        <w:t>売上高–</w:t>
      </w:r>
      <w:r>
        <w:t>100億円</w:t>
      </w:r>
    </w:p>
    <w:p w14:paraId="563D9A73" w14:textId="16EBF18B" w:rsidR="00C26B37" w:rsidRDefault="00DE415A" w:rsidP="00DE415A">
      <w:pPr>
        <w:spacing w:after="0" w:line="20" w:lineRule="atLeast"/>
        <w:rPr>
          <w:rFonts w:hint="eastAsia"/>
        </w:rPr>
      </w:pPr>
      <w:r>
        <w:rPr>
          <w:rFonts w:hint="eastAsia"/>
        </w:rPr>
        <w:t>価格帯:￥</w:t>
      </w:r>
      <w:r>
        <w:t>1,000–￥5,000</w:t>
      </w:r>
    </w:p>
    <w:sectPr w:rsidR="00C26B3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15A"/>
    <w:rsid w:val="0021241B"/>
    <w:rsid w:val="002368CD"/>
    <w:rsid w:val="00652D0F"/>
    <w:rsid w:val="00C26B37"/>
    <w:rsid w:val="00D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A216C82"/>
  <w15:chartTrackingRefBased/>
  <w15:docId w15:val="{130109DA-6ADF-4E94-96A5-128B9A451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415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4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41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415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415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415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415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415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415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E415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E415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E415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E415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E415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E4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41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E41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4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E41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415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E415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E4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E415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E41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117</Words>
  <Characters>671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和行 兵頭</dc:creator>
  <cp:keywords/>
  <dc:description/>
  <cp:lastModifiedBy>和行 兵頭</cp:lastModifiedBy>
  <cp:revision>1</cp:revision>
  <dcterms:created xsi:type="dcterms:W3CDTF">2026-03-19T09:51:00Z</dcterms:created>
  <dcterms:modified xsi:type="dcterms:W3CDTF">2026-03-19T09:57:00Z</dcterms:modified>
</cp:coreProperties>
</file>