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3E" w:rsidRDefault="008D363E" w:rsidP="008D363E">
      <w:pPr>
        <w:spacing w:after="0"/>
        <w:ind w:firstLine="420"/>
        <w:rPr>
          <w:b/>
          <w:szCs w:val="21"/>
        </w:rPr>
      </w:pPr>
      <w:r w:rsidRPr="00AE2148">
        <w:rPr>
          <w:rFonts w:hint="eastAsia"/>
          <w:b/>
          <w:szCs w:val="21"/>
        </w:rPr>
        <w:t>实验题目：</w:t>
      </w:r>
      <w:r>
        <w:rPr>
          <w:rFonts w:hint="eastAsia"/>
          <w:b/>
          <w:szCs w:val="21"/>
        </w:rPr>
        <w:t>质量和密度的测量</w:t>
      </w:r>
    </w:p>
    <w:p w:rsidR="008D363E" w:rsidRPr="00641378" w:rsidRDefault="008D363E" w:rsidP="008D363E">
      <w:pPr>
        <w:spacing w:after="0"/>
        <w:ind w:firstLine="420"/>
        <w:rPr>
          <w:b/>
          <w:szCs w:val="21"/>
        </w:rPr>
      </w:pPr>
    </w:p>
    <w:p w:rsidR="008D363E" w:rsidRDefault="008D363E" w:rsidP="008D363E">
      <w:pPr>
        <w:spacing w:after="0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实验数据及处理结果：</w:t>
      </w:r>
    </w:p>
    <w:p w:rsidR="008D363E" w:rsidRPr="00C948EA" w:rsidRDefault="008D363E" w:rsidP="008D363E">
      <w:pPr>
        <w:pStyle w:val="ae"/>
        <w:numPr>
          <w:ilvl w:val="0"/>
          <w:numId w:val="18"/>
        </w:numPr>
        <w:spacing w:after="0"/>
        <w:rPr>
          <w:szCs w:val="21"/>
        </w:rPr>
      </w:pPr>
      <w:r w:rsidRPr="0096430B">
        <w:rPr>
          <w:rFonts w:hint="eastAsia"/>
          <w:b/>
          <w:szCs w:val="21"/>
        </w:rPr>
        <w:t>测量金属圆柱体的密度</w:t>
      </w:r>
    </w:p>
    <w:p w:rsidR="008D363E" w:rsidRPr="00C948EA" w:rsidRDefault="008D363E" w:rsidP="008D363E">
      <w:pPr>
        <w:pStyle w:val="ae"/>
        <w:numPr>
          <w:ilvl w:val="0"/>
          <w:numId w:val="19"/>
        </w:numPr>
        <w:spacing w:after="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ρ=</m:t>
        </m:r>
        <m:f>
          <m:fPr>
            <m:ctrlPr>
              <w:rPr>
                <w:rFonts w:ascii="Cambria Math" w:hAnsi="Cambria Math"/>
                <w:color w:val="auto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r>
              <w:rPr>
                <w:rFonts w:ascii="Cambria Math" w:hAnsi="Cambria Math" w:hint="eastAsia"/>
                <w:szCs w:val="21"/>
              </w:rPr>
              <m:t>V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Cs w:val="2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H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4×163.13g</m:t>
            </m:r>
          </m:num>
          <m:den>
            <m:r>
              <w:rPr>
                <w:rFonts w:ascii="Cambria Math" w:hAnsi="Cambria Math"/>
                <w:szCs w:val="21"/>
              </w:rPr>
              <m:t>3.1415×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(2.500cm)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×4.000cm</m:t>
            </m:r>
          </m:den>
        </m:f>
        <m:r>
          <w:rPr>
            <w:rFonts w:ascii="Cambria Math" w:hAnsi="Cambria Math"/>
            <w:szCs w:val="21"/>
          </w:rPr>
          <m:t>=8.308g/</m:t>
        </m:r>
        <m:sSup>
          <m:sSupPr>
            <m:ctrlPr>
              <w:rPr>
                <w:rFonts w:ascii="Cambria Math" w:hAnsi="Cambria Math"/>
                <w:i/>
                <w:color w:val="auto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</w:p>
    <w:p w:rsidR="008D363E" w:rsidRPr="00922B08" w:rsidRDefault="008D363E" w:rsidP="008D363E">
      <w:pPr>
        <w:pStyle w:val="ae"/>
        <w:numPr>
          <w:ilvl w:val="0"/>
          <w:numId w:val="19"/>
        </w:numPr>
        <w:spacing w:after="0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前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后</m:t>
                </m:r>
              </m:sub>
            </m:sSub>
            <m:ctrlPr>
              <w:rPr>
                <w:rFonts w:ascii="Cambria Math" w:hAnsi="Cambria Math" w:hint="eastAsia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hint="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28.5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∘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C+</m:t>
            </m:r>
            <m:sSup>
              <m:sSupPr>
                <m:ctrlPr>
                  <w:rPr>
                    <w:rFonts w:ascii="Cambria Math" w:hAnsi="Cambria Math" w:hint="eastAsia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28.5</m:t>
                </m:r>
                <m:ctrlPr>
                  <w:rPr>
                    <w:rFonts w:ascii="Cambria Math" w:hAnsi="Cambria Math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∘</m:t>
                </m:r>
                <m:ctrlPr>
                  <w:rPr>
                    <w:rFonts w:ascii="Cambria Math" w:hAnsi="Cambria Math"/>
                    <w:szCs w:val="21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 w:hint="eastAsia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28.5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∘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C</m:t>
        </m:r>
      </m:oMath>
      <w:r>
        <w:rPr>
          <w:rFonts w:hint="eastAsia"/>
          <w:szCs w:val="21"/>
        </w:rPr>
        <w:t>时水的密度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=0.996119g/</m:t>
        </m:r>
        <m:sSup>
          <m:sSupPr>
            <m:ctrlPr>
              <w:rPr>
                <w:rFonts w:ascii="Cambria Math" w:hAnsi="Cambria Math"/>
                <w:i/>
                <w:color w:val="auto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</w:p>
    <w:p w:rsidR="008D363E" w:rsidRPr="00922B08" w:rsidRDefault="008D363E" w:rsidP="008D363E">
      <w:pPr>
        <w:spacing w:after="0"/>
        <w:ind w:left="1500"/>
        <w:rPr>
          <w:szCs w:val="21"/>
        </w:rPr>
      </w:pPr>
      <w:r>
        <w:rPr>
          <w:rFonts w:hint="eastAsia"/>
          <w:szCs w:val="21"/>
        </w:rPr>
        <w:t>故</w:t>
      </w:r>
      <m:oMath>
        <m:r>
          <m:rPr>
            <m:sty m:val="p"/>
          </m:rPr>
          <w:rPr>
            <w:rFonts w:ascii="Cambria Math" w:hAnsi="Cambria Math"/>
            <w:szCs w:val="21"/>
          </w:rPr>
          <m:t>ρ=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r>
              <w:rPr>
                <w:rFonts w:ascii="Cambria Math" w:hAnsi="Cambria Math" w:hint="eastAsia"/>
                <w:szCs w:val="21"/>
              </w:rPr>
              <m:t>V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color w:val="44546A" w:themeColor="text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color w:val="44546A" w:themeColor="text2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163.13</m:t>
            </m:r>
            <m:r>
              <w:rPr>
                <w:rFonts w:ascii="Cambria Math" w:hAnsi="Cambria Math" w:hint="eastAsia"/>
                <w:szCs w:val="21"/>
              </w:rPr>
              <m:t>g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528.25</m:t>
                </m:r>
                <m:r>
                  <w:rPr>
                    <w:rFonts w:ascii="Cambria Math" w:hAnsi="Cambria Math" w:hint="eastAsia"/>
                    <w:szCs w:val="21"/>
                  </w:rPr>
                  <m:t>g</m:t>
                </m:r>
                <m:r>
                  <w:rPr>
                    <w:rFonts w:ascii="Cambria Math" w:hAnsi="Cambria Math"/>
                    <w:szCs w:val="21"/>
                  </w:rPr>
                  <m:t>-508.89</m:t>
                </m:r>
                <m:r>
                  <w:rPr>
                    <w:rFonts w:ascii="Cambria Math" w:hAnsi="Cambria Math" w:hint="eastAsia"/>
                    <w:szCs w:val="21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0.996119 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cm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.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Cs w:val="21"/>
          </w:rPr>
          <m:t>=8.393</m:t>
        </m:r>
        <m:r>
          <w:rPr>
            <w:rFonts w:ascii="Cambria Math" w:hAnsi="Cambria Math"/>
            <w:szCs w:val="21"/>
          </w:rPr>
          <m:t>g/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</w:p>
    <w:p w:rsidR="008D363E" w:rsidRPr="00922B08" w:rsidRDefault="008D363E" w:rsidP="008D363E">
      <w:pPr>
        <w:pStyle w:val="ae"/>
        <w:numPr>
          <w:ilvl w:val="0"/>
          <w:numId w:val="18"/>
        </w:numPr>
        <w:spacing w:after="0"/>
        <w:rPr>
          <w:szCs w:val="21"/>
        </w:rPr>
      </w:pPr>
      <w:r>
        <w:rPr>
          <w:rFonts w:hint="eastAsia"/>
          <w:b/>
          <w:szCs w:val="21"/>
        </w:rPr>
        <w:t>测量金属棒的质量</w:t>
      </w:r>
    </w:p>
    <w:p w:rsidR="008D363E" w:rsidRDefault="008D363E" w:rsidP="008D363E">
      <w:pPr>
        <w:pStyle w:val="ae"/>
        <w:numPr>
          <w:ilvl w:val="0"/>
          <w:numId w:val="20"/>
        </w:numPr>
        <w:spacing w:after="0"/>
        <w:rPr>
          <w:szCs w:val="21"/>
        </w:rPr>
      </w:pPr>
      <w:r w:rsidRPr="00922B08">
        <w:rPr>
          <w:rFonts w:hint="eastAsia"/>
          <w:szCs w:val="21"/>
        </w:rPr>
        <w:t>确定木条的转动惯量</w:t>
      </w:r>
    </w:p>
    <w:tbl>
      <w:tblPr>
        <w:tblStyle w:val="afb"/>
        <w:tblW w:w="0" w:type="auto"/>
        <w:tblInd w:w="1140" w:type="dxa"/>
        <w:tblLook w:val="04A0" w:firstRow="1" w:lastRow="0" w:firstColumn="1" w:lastColumn="0" w:noHBand="0" w:noVBand="1"/>
      </w:tblPr>
      <w:tblGrid>
        <w:gridCol w:w="1328"/>
        <w:gridCol w:w="1272"/>
        <w:gridCol w:w="1272"/>
        <w:gridCol w:w="1272"/>
        <w:gridCol w:w="1272"/>
        <w:gridCol w:w="1272"/>
      </w:tblGrid>
      <w:tr w:rsidR="008D363E" w:rsidTr="009F232E"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cm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2.12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8.20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5.48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1.12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3.79</w:t>
            </w:r>
          </w:p>
        </w:tc>
      </w:tr>
      <w:tr w:rsidR="008D363E" w:rsidTr="009F232E"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30</m:t>
                  </m:r>
                </m:sub>
              </m:sSub>
            </m:oMath>
            <w:r>
              <w:rPr>
                <w:rFonts w:hint="eastAsia"/>
                <w:szCs w:val="21"/>
              </w:rPr>
              <w:t>/s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4.53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4.40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8.69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5.94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4.91</w:t>
            </w:r>
          </w:p>
        </w:tc>
      </w:tr>
      <w:tr w:rsidR="008D363E" w:rsidTr="009F232E"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cm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4.80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3.87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7.52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08.2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46.7</w:t>
            </w:r>
          </w:p>
        </w:tc>
      </w:tr>
      <w:tr w:rsidR="008D363E" w:rsidTr="009F232E"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>
              <w:rPr>
                <w:rFonts w:hint="eastAsia"/>
                <w:szCs w:val="21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46.9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31.2</w:t>
            </w:r>
          </w:p>
        </w:tc>
        <w:tc>
          <w:tcPr>
            <w:tcW w:w="1471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49.2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68.4</w:t>
            </w:r>
          </w:p>
        </w:tc>
        <w:tc>
          <w:tcPr>
            <w:tcW w:w="1472" w:type="dxa"/>
          </w:tcPr>
          <w:p w:rsidR="008D363E" w:rsidRDefault="008D363E" w:rsidP="009F23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918</w:t>
            </w:r>
          </w:p>
        </w:tc>
      </w:tr>
    </w:tbl>
    <w:p w:rsidR="008D363E" w:rsidRDefault="008D363E" w:rsidP="008D363E">
      <w:pPr>
        <w:spacing w:after="0"/>
        <w:ind w:left="1140"/>
        <w:rPr>
          <w:szCs w:val="21"/>
        </w:rPr>
      </w:pPr>
      <w:r>
        <w:rPr>
          <w:rFonts w:hint="eastAsia"/>
          <w:szCs w:val="21"/>
        </w:rPr>
        <w:t>由</w:t>
      </w:r>
      <m:oMath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gr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m</m:t>
            </m:r>
          </m:den>
        </m:f>
      </m:oMath>
      <w:r>
        <w:rPr>
          <w:rFonts w:hint="eastAsia"/>
          <w:szCs w:val="21"/>
        </w:rPr>
        <w:t>，对r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进行线性拟合得到图像</w:t>
      </w:r>
    </w:p>
    <w:p w:rsidR="008D363E" w:rsidRDefault="008D363E" w:rsidP="008D363E">
      <w:pPr>
        <w:spacing w:after="0"/>
        <w:ind w:left="11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F04A864" wp14:editId="60BCCFEE">
            <wp:extent cx="4626610" cy="3470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774" cy="34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3E" w:rsidRDefault="008D363E" w:rsidP="008D363E">
      <w:pPr>
        <w:spacing w:after="0"/>
        <w:ind w:left="1140"/>
        <w:rPr>
          <w:szCs w:val="21"/>
        </w:rPr>
      </w:pPr>
      <w:r>
        <w:rPr>
          <w:rFonts w:hint="eastAsia"/>
          <w:szCs w:val="21"/>
        </w:rPr>
        <w:t>最小二乘法拟合得到</w:t>
      </w:r>
      <w:r w:rsidRPr="002D790D">
        <w:rPr>
          <w:rFonts w:hint="eastAsia"/>
          <w:szCs w:val="21"/>
        </w:rPr>
        <w:t>r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=0.0400323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+70.082</m:t>
        </m:r>
      </m:oMath>
      <w:r>
        <w:rPr>
          <w:rFonts w:hint="eastAsia"/>
          <w:szCs w:val="21"/>
        </w:rPr>
        <w:t>4</w:t>
      </w:r>
    </w:p>
    <w:p w:rsidR="008D363E" w:rsidRPr="00323319" w:rsidRDefault="008D363E" w:rsidP="008D363E">
      <w:pPr>
        <w:spacing w:after="0"/>
        <w:ind w:left="1140"/>
        <w:rPr>
          <w:szCs w:val="21"/>
        </w:rPr>
      </w:pPr>
      <w:r>
        <w:rPr>
          <w:rFonts w:hint="eastAsia"/>
          <w:szCs w:val="21"/>
        </w:rPr>
        <w:t>故</w:t>
      </w:r>
      <m:oMath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 w:hint="eastAsia"/>
                <w:szCs w:val="21"/>
              </w:rPr>
              <m:t>g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=0.0400323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/</m:t>
        </m:r>
        <m:r>
          <w:rPr>
            <w:rFonts w:ascii="Cambria Math" w:hAnsi="Cambria Math" w:hint="eastAsia"/>
            <w:szCs w:val="21"/>
          </w:rPr>
          <m:t>cm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I</m:t>
            </m:r>
          </m:e>
          <m:sub>
            <m:r>
              <w:rPr>
                <w:rFonts w:ascii="Cambria Math" w:hAnsi="Cambria Math" w:hint="eastAsia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 w:hint="eastAsia"/>
                <w:szCs w:val="21"/>
              </w:rPr>
              <m:t>mg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2×15</m:t>
            </m:r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×70.082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cm</m:t>
            </m:r>
          </m:num>
          <m:den>
            <m:r>
              <w:rPr>
                <w:rFonts w:ascii="Cambria Math" w:hAnsi="Cambria Math"/>
                <w:szCs w:val="21"/>
              </w:rPr>
              <m:t>0.0400323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/</m:t>
            </m:r>
            <m:r>
              <w:rPr>
                <w:rFonts w:ascii="Cambria Math" w:hAnsi="Cambria Math" w:hint="eastAsia"/>
                <w:szCs w:val="21"/>
              </w:rPr>
              <m:t>cm</m:t>
            </m:r>
          </m:den>
        </m:f>
        <m:r>
          <w:rPr>
            <w:rFonts w:ascii="Cambria Math" w:hAnsi="Cambria Math"/>
            <w:szCs w:val="21"/>
          </w:rPr>
          <m:t>=52519.4</m:t>
        </m:r>
        <m:r>
          <w:rPr>
            <w:rFonts w:ascii="Cambria Math" w:hAnsi="Cambria Math" w:hint="eastAsia"/>
            <w:szCs w:val="21"/>
          </w:rPr>
          <m:t>g</m:t>
        </m:r>
        <m:r>
          <m:rPr>
            <m:sty m:val="p"/>
          </m:rPr>
          <w:rPr>
            <w:rFonts w:ascii="Cambria Math" w:hAnsi="Cambria Math"/>
            <w:szCs w:val="21"/>
          </w:rPr>
          <m:t>∙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cm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8D363E" w:rsidRDefault="008D363E" w:rsidP="008D363E">
      <w:pPr>
        <w:pStyle w:val="ae"/>
        <w:numPr>
          <w:ilvl w:val="0"/>
          <w:numId w:val="20"/>
        </w:numPr>
        <w:spacing w:after="0"/>
        <w:rPr>
          <w:szCs w:val="21"/>
        </w:rPr>
      </w:pPr>
      <w:r>
        <w:rPr>
          <w:rFonts w:hint="eastAsia"/>
          <w:szCs w:val="21"/>
        </w:rPr>
        <w:t>确定金属棒的质量</w:t>
      </w:r>
    </w:p>
    <w:p w:rsidR="008D363E" w:rsidRDefault="008D363E" w:rsidP="008D363E">
      <w:pPr>
        <w:spacing w:after="0"/>
        <w:ind w:left="1140"/>
        <w:rPr>
          <w:szCs w:val="21"/>
        </w:rPr>
      </w:pPr>
      <w:r>
        <w:rPr>
          <w:rFonts w:hint="eastAsia"/>
          <w:szCs w:val="21"/>
        </w:rPr>
        <w:t>由公式得到金属棒质量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C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hint="eastAsia"/>
                <w:szCs w:val="21"/>
              </w:rPr>
              <m:t>gr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52519.4</m:t>
            </m:r>
            <m:r>
              <w:rPr>
                <w:rFonts w:ascii="Cambria Math" w:hAnsi="Cambria Math" w:hint="eastAsia"/>
                <w:szCs w:val="21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53.43s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30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0.0400323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/</m:t>
                </m:r>
                <m:r>
                  <w:rPr>
                    <w:rFonts w:ascii="Cambria Math" w:hAnsi="Cambria Math" w:hint="eastAsia"/>
                    <w:szCs w:val="21"/>
                  </w:rPr>
                  <m:t>cm</m:t>
                </m:r>
              </m:den>
            </m:f>
            <m:r>
              <w:rPr>
                <w:rFonts w:ascii="Cambria Math" w:hAnsi="Cambria Math"/>
                <w:szCs w:val="21"/>
              </w:rPr>
              <m:t>×19.56</m:t>
            </m:r>
            <m:r>
              <w:rPr>
                <w:rFonts w:ascii="Cambria Math" w:hAnsi="Cambria Math" w:hint="eastAsia"/>
                <w:szCs w:val="21"/>
              </w:rPr>
              <m:t>cm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11.952cm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12</m:t>
                </m:r>
              </m:den>
            </m:f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(19.56cm)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8D363E" w:rsidRPr="001A771E" w:rsidRDefault="008D363E" w:rsidP="008D363E">
      <w:pPr>
        <w:spacing w:after="0"/>
        <w:ind w:left="1140"/>
        <w:rPr>
          <w:szCs w:val="21"/>
        </w:rPr>
      </w:pPr>
      <w:r>
        <w:rPr>
          <w:rFonts w:hint="eastAsia"/>
          <w:szCs w:val="21"/>
        </w:rPr>
        <w:t>=</w:t>
      </w:r>
      <w:r>
        <w:rPr>
          <w:szCs w:val="21"/>
        </w:rPr>
        <w:t>45.46g</w:t>
      </w:r>
    </w:p>
    <w:p w:rsidR="008D363E" w:rsidRPr="0096430B" w:rsidRDefault="008D363E" w:rsidP="008D363E">
      <w:pPr>
        <w:pStyle w:val="ae"/>
        <w:numPr>
          <w:ilvl w:val="0"/>
          <w:numId w:val="18"/>
        </w:numPr>
        <w:spacing w:after="0"/>
        <w:rPr>
          <w:szCs w:val="21"/>
        </w:rPr>
      </w:pPr>
      <w:r>
        <w:rPr>
          <w:rFonts w:hint="eastAsia"/>
          <w:b/>
          <w:szCs w:val="21"/>
        </w:rPr>
        <w:lastRenderedPageBreak/>
        <w:t>测量铁片的质量</w:t>
      </w:r>
    </w:p>
    <w:p w:rsidR="008D363E" w:rsidRDefault="008D363E" w:rsidP="008D363E">
      <w:pPr>
        <w:spacing w:after="0"/>
        <w:ind w:left="360" w:firstLine="420"/>
        <w:rPr>
          <w:szCs w:val="21"/>
        </w:rPr>
      </w:pPr>
      <w:r>
        <w:rPr>
          <w:rFonts w:hint="eastAsia"/>
          <w:szCs w:val="21"/>
        </w:rPr>
        <w:t>记砝码托质量为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、砝码质量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=100.17</m:t>
        </m:r>
        <m:r>
          <w:rPr>
            <w:rFonts w:ascii="Cambria Math" w:hAnsi="Cambria Math" w:hint="eastAsia"/>
            <w:szCs w:val="21"/>
          </w:rPr>
          <m:t>g</m:t>
        </m:r>
      </m:oMath>
      <w:r>
        <w:rPr>
          <w:rFonts w:hint="eastAsia"/>
          <w:szCs w:val="21"/>
        </w:rPr>
        <w:t>、待测物质量为</w:t>
      </w:r>
      <m:oMath>
        <m:r>
          <w:rPr>
            <w:rFonts w:ascii="Cambria Math" w:hAnsi="Cambria Math" w:hint="eastAsia"/>
            <w:szCs w:val="21"/>
          </w:rPr>
          <m:t>m</m:t>
        </m:r>
      </m:oMath>
    </w:p>
    <w:p w:rsidR="008D363E" w:rsidRDefault="008D363E" w:rsidP="008D363E">
      <w:pPr>
        <w:spacing w:after="0"/>
        <w:ind w:left="360" w:firstLine="420"/>
        <w:rPr>
          <w:szCs w:val="21"/>
        </w:rPr>
      </w:pPr>
      <w:r>
        <w:rPr>
          <w:rFonts w:hint="eastAsia"/>
          <w:szCs w:val="21"/>
        </w:rPr>
        <w:t xml:space="preserve">则 </w:t>
      </w:r>
      <w:r>
        <w:rPr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 w:hint="eastAsia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8D363E" w:rsidRDefault="008D363E" w:rsidP="008D363E">
      <w:pPr>
        <w:spacing w:after="0"/>
        <w:ind w:left="360" w:firstLine="420"/>
        <w:rPr>
          <w:szCs w:val="21"/>
        </w:rPr>
      </w:pPr>
      <w:r>
        <w:rPr>
          <w:rFonts w:hint="eastAsia"/>
          <w:szCs w:val="21"/>
        </w:rPr>
        <w:t xml:space="preserve">带入数据有 </w:t>
      </w:r>
      <w:r>
        <w:rPr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ctrlPr>
              <w:rPr>
                <w:rFonts w:ascii="Cambria Math" w:hAnsi="Cambria Math" w:hint="eastAsia"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61.04s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+100.17g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86.68s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 w:hint="eastAsia"/>
                <w:szCs w:val="21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75.19s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50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8D363E" w:rsidRDefault="008D363E" w:rsidP="008D363E">
      <w:pPr>
        <w:spacing w:after="0"/>
        <w:ind w:left="360" w:firstLine="420"/>
        <w:rPr>
          <w:szCs w:val="21"/>
        </w:rPr>
      </w:pPr>
      <w:r>
        <w:rPr>
          <w:rFonts w:hint="eastAsia"/>
          <w:szCs w:val="21"/>
        </w:rPr>
        <w:t>计算得到</w:t>
      </w:r>
      <m:oMath>
        <m:r>
          <w:rPr>
            <w:rFonts w:ascii="Cambria Math" w:hAnsi="Cambria Math" w:hint="eastAsia"/>
            <w:szCs w:val="21"/>
          </w:rPr>
          <m:t>m</m:t>
        </m:r>
        <m:r>
          <w:rPr>
            <w:rFonts w:ascii="Cambria Math" w:hAnsi="Cambria Math"/>
            <w:szCs w:val="21"/>
          </w:rPr>
          <m:t>=</m:t>
        </m:r>
      </m:oMath>
      <w:r>
        <w:rPr>
          <w:rFonts w:hint="eastAsia"/>
          <w:szCs w:val="21"/>
        </w:rPr>
        <w:t>5</w:t>
      </w:r>
      <w:r>
        <w:rPr>
          <w:szCs w:val="21"/>
        </w:rPr>
        <w:t>0.98</w:t>
      </w:r>
      <w:r>
        <w:rPr>
          <w:rFonts w:hint="eastAsia"/>
          <w:szCs w:val="21"/>
        </w:rPr>
        <w:t>g</w:t>
      </w:r>
    </w:p>
    <w:p w:rsidR="00641378" w:rsidRPr="008D363E" w:rsidRDefault="00641378" w:rsidP="008D363E"/>
    <w:sectPr w:rsidR="00641378" w:rsidRPr="008D363E" w:rsidSect="006237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74" w:right="1531" w:bottom="1418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10E" w:rsidRDefault="00CD210E" w:rsidP="008B536E">
      <w:pPr>
        <w:spacing w:after="0"/>
      </w:pPr>
      <w:r>
        <w:separator/>
      </w:r>
    </w:p>
  </w:endnote>
  <w:endnote w:type="continuationSeparator" w:id="0">
    <w:p w:rsidR="00CD210E" w:rsidRDefault="00CD210E" w:rsidP="008B53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63E" w:rsidRDefault="008D363E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63E" w:rsidRDefault="008D363E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63E" w:rsidRDefault="008D363E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10E" w:rsidRDefault="00CD210E" w:rsidP="008B536E">
      <w:pPr>
        <w:spacing w:after="0"/>
      </w:pPr>
      <w:r>
        <w:separator/>
      </w:r>
    </w:p>
  </w:footnote>
  <w:footnote w:type="continuationSeparator" w:id="0">
    <w:p w:rsidR="00CD210E" w:rsidRDefault="00CD210E" w:rsidP="008B53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63E" w:rsidRDefault="008D36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430B" w:rsidRDefault="0096430B" w:rsidP="00554BF8">
    <w:pPr>
      <w:pStyle w:val="a3"/>
      <w:pBdr>
        <w:bottom w:val="single" w:sz="6" w:space="4" w:color="auto"/>
      </w:pBdr>
    </w:pPr>
    <w:r w:rsidRPr="008B536E">
      <w:rPr>
        <w:rFonts w:ascii="Songti SC" w:eastAsia="Songti SC" w:hAnsi="Songti SC"/>
        <w:b/>
        <w:sz w:val="36"/>
        <w:szCs w:val="36"/>
      </w:rPr>
      <w:t xml:space="preserve">   </w:t>
    </w:r>
    <w:r w:rsidRPr="008B536E">
      <w:rPr>
        <w:rFonts w:ascii="Songti SC" w:eastAsia="Songti SC" w:hAnsi="Songti SC"/>
        <w:b/>
        <w:sz w:val="36"/>
        <w:szCs w:val="36"/>
        <w:u w:val="double"/>
      </w:rPr>
      <w:t xml:space="preserve">  </w:t>
    </w:r>
    <w:r w:rsidRPr="008B536E">
      <w:rPr>
        <w:rFonts w:hint="eastAsia"/>
        <w:b/>
        <w:sz w:val="36"/>
        <w:szCs w:val="36"/>
        <w:u w:val="double"/>
      </w:rPr>
      <w:t>实   验</w:t>
    </w:r>
    <w:r>
      <w:rPr>
        <w:rFonts w:hint="eastAsia"/>
        <w:b/>
        <w:sz w:val="36"/>
        <w:szCs w:val="36"/>
        <w:u w:val="double"/>
      </w:rPr>
      <w:t xml:space="preserve">   报   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</w:t>
    </w:r>
    <w:r>
      <w:rPr>
        <w:rFonts w:hint="eastAsia"/>
      </w:rPr>
      <w:t>评分：</w:t>
    </w:r>
  </w:p>
  <w:p w:rsidR="0096430B" w:rsidRPr="008B536E" w:rsidRDefault="0096430B" w:rsidP="0062375E">
    <w:pPr>
      <w:ind w:firstLineChars="100" w:firstLine="210"/>
      <w:rPr>
        <w:szCs w:val="24"/>
        <w:u w:val="single"/>
      </w:rPr>
    </w:pPr>
    <w:r>
      <w:rPr>
        <w:rFonts w:hint="eastAsia"/>
        <w:u w:val="single"/>
      </w:rPr>
      <w:t xml:space="preserve">   少年班  </w:t>
    </w:r>
    <w:r>
      <w:rPr>
        <w:rFonts w:hint="eastAsia"/>
      </w:rPr>
      <w:t>系</w:t>
    </w:r>
    <w:r>
      <w:rPr>
        <w:rFonts w:hint="eastAsia"/>
        <w:u w:val="single"/>
      </w:rPr>
      <w:t xml:space="preserve">  </w:t>
    </w:r>
    <w:r>
      <w:rPr>
        <w:u w:val="single"/>
      </w:rPr>
      <w:t>201</w:t>
    </w:r>
    <w:r>
      <w:rPr>
        <w:rFonts w:hint="eastAsia"/>
        <w:u w:val="single"/>
      </w:rPr>
      <w:t xml:space="preserve"> </w:t>
    </w:r>
    <w:r>
      <w:rPr>
        <w:rFonts w:hint="eastAsia"/>
      </w:rPr>
      <w:t>级      姓名</w:t>
    </w:r>
    <w:r>
      <w:rPr>
        <w:rFonts w:hint="eastAsia"/>
        <w:u w:val="single"/>
      </w:rPr>
      <w:t xml:space="preserve">   郑涵芮  </w:t>
    </w:r>
    <w:r>
      <w:rPr>
        <w:rFonts w:hint="eastAsia"/>
      </w:rPr>
      <w:t xml:space="preserve">     学号</w:t>
    </w:r>
    <w:r>
      <w:rPr>
        <w:rFonts w:hint="eastAsia"/>
        <w:u w:val="single"/>
      </w:rPr>
      <w:t xml:space="preserve"> PB</w:t>
    </w:r>
    <w:r>
      <w:rPr>
        <w:u w:val="single"/>
      </w:rPr>
      <w:t>20000081</w:t>
    </w:r>
    <w:r>
      <w:rPr>
        <w:rFonts w:hint="eastAsia"/>
        <w:u w:val="single"/>
      </w:rPr>
      <w:t xml:space="preserve"> </w:t>
    </w:r>
    <w:r>
      <w:rPr>
        <w:rFonts w:hint="eastAsia"/>
      </w:rPr>
      <w:t xml:space="preserve">   </w:t>
    </w:r>
    <w:r>
      <w:t xml:space="preserve">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 xml:space="preserve"> </w:t>
    </w:r>
    <w:r>
      <w:rPr>
        <w:u w:val="single"/>
      </w:rPr>
      <w:t>5.</w:t>
    </w:r>
    <w:r w:rsidR="008D363E">
      <w:rPr>
        <w:u w:val="single"/>
      </w:rPr>
      <w:t>10</w:t>
    </w:r>
    <w:bookmarkStart w:id="0" w:name="_GoBack"/>
    <w:bookmarkEnd w:id="0"/>
    <w:r>
      <w:rPr>
        <w:u w:val="single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63E" w:rsidRDefault="008D36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A47"/>
    <w:multiLevelType w:val="hybridMultilevel"/>
    <w:tmpl w:val="0C56BD0E"/>
    <w:lvl w:ilvl="0" w:tplc="656C536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28F4643"/>
    <w:multiLevelType w:val="hybridMultilevel"/>
    <w:tmpl w:val="678CCDEE"/>
    <w:lvl w:ilvl="0" w:tplc="A77CA898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" w15:restartNumberingAfterBreak="0">
    <w:nsid w:val="02FA5910"/>
    <w:multiLevelType w:val="hybridMultilevel"/>
    <w:tmpl w:val="96D4E0FC"/>
    <w:lvl w:ilvl="0" w:tplc="2C5C190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9A4EAE"/>
    <w:multiLevelType w:val="hybridMultilevel"/>
    <w:tmpl w:val="7C5C5A7E"/>
    <w:lvl w:ilvl="0" w:tplc="7D6AE90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4" w15:restartNumberingAfterBreak="0">
    <w:nsid w:val="1781761B"/>
    <w:multiLevelType w:val="hybridMultilevel"/>
    <w:tmpl w:val="4ED6016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6A1812"/>
    <w:multiLevelType w:val="hybridMultilevel"/>
    <w:tmpl w:val="053E995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AD55FDE"/>
    <w:multiLevelType w:val="hybridMultilevel"/>
    <w:tmpl w:val="38CC58D0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3451B00"/>
    <w:multiLevelType w:val="hybridMultilevel"/>
    <w:tmpl w:val="B79A10E2"/>
    <w:lvl w:ilvl="0" w:tplc="BCC08C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590E18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C536C50"/>
    <w:multiLevelType w:val="hybridMultilevel"/>
    <w:tmpl w:val="AD5AFD1C"/>
    <w:lvl w:ilvl="0" w:tplc="D35E6EC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46C707CA"/>
    <w:multiLevelType w:val="hybridMultilevel"/>
    <w:tmpl w:val="D1A8BB7E"/>
    <w:lvl w:ilvl="0" w:tplc="6832AB6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64F6F2A"/>
    <w:multiLevelType w:val="hybridMultilevel"/>
    <w:tmpl w:val="AC42D9BA"/>
    <w:lvl w:ilvl="0" w:tplc="354ADB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D845754"/>
    <w:multiLevelType w:val="hybridMultilevel"/>
    <w:tmpl w:val="6812D11E"/>
    <w:lvl w:ilvl="0" w:tplc="308EFF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1A83A03"/>
    <w:multiLevelType w:val="hybridMultilevel"/>
    <w:tmpl w:val="C0B42CEA"/>
    <w:lvl w:ilvl="0" w:tplc="A8F2F50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22A2B7F"/>
    <w:multiLevelType w:val="hybridMultilevel"/>
    <w:tmpl w:val="06D2133E"/>
    <w:lvl w:ilvl="0" w:tplc="FEBCF8F8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A4943C7"/>
    <w:multiLevelType w:val="hybridMultilevel"/>
    <w:tmpl w:val="97004A8C"/>
    <w:lvl w:ilvl="0" w:tplc="90FEC712">
      <w:start w:val="1"/>
      <w:numFmt w:val="japaneseCounting"/>
      <w:lvlText w:val="%1、"/>
      <w:lvlJc w:val="left"/>
      <w:pPr>
        <w:ind w:left="12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8763D0"/>
    <w:multiLevelType w:val="hybridMultilevel"/>
    <w:tmpl w:val="3072E9A6"/>
    <w:lvl w:ilvl="0" w:tplc="E9E20F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37941C8"/>
    <w:multiLevelType w:val="hybridMultilevel"/>
    <w:tmpl w:val="9A540442"/>
    <w:lvl w:ilvl="0" w:tplc="8684FA1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7A8459CE"/>
    <w:multiLevelType w:val="hybridMultilevel"/>
    <w:tmpl w:val="1640EED8"/>
    <w:lvl w:ilvl="0" w:tplc="B1C676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7C3420EE"/>
    <w:multiLevelType w:val="hybridMultilevel"/>
    <w:tmpl w:val="C12EA6A2"/>
    <w:lvl w:ilvl="0" w:tplc="9CBA0A2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12"/>
  </w:num>
  <w:num w:numId="5">
    <w:abstractNumId w:val="4"/>
  </w:num>
  <w:num w:numId="6">
    <w:abstractNumId w:val="11"/>
  </w:num>
  <w:num w:numId="7">
    <w:abstractNumId w:val="3"/>
  </w:num>
  <w:num w:numId="8">
    <w:abstractNumId w:val="7"/>
  </w:num>
  <w:num w:numId="9">
    <w:abstractNumId w:val="6"/>
  </w:num>
  <w:num w:numId="10">
    <w:abstractNumId w:val="9"/>
  </w:num>
  <w:num w:numId="11">
    <w:abstractNumId w:val="18"/>
  </w:num>
  <w:num w:numId="12">
    <w:abstractNumId w:val="13"/>
  </w:num>
  <w:num w:numId="13">
    <w:abstractNumId w:val="5"/>
  </w:num>
  <w:num w:numId="14">
    <w:abstractNumId w:val="16"/>
  </w:num>
  <w:num w:numId="15">
    <w:abstractNumId w:val="1"/>
  </w:num>
  <w:num w:numId="16">
    <w:abstractNumId w:val="0"/>
  </w:num>
  <w:num w:numId="17">
    <w:abstractNumId w:val="19"/>
  </w:num>
  <w:num w:numId="18">
    <w:abstractNumId w:val="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6E"/>
    <w:rsid w:val="00072D60"/>
    <w:rsid w:val="000D7B4F"/>
    <w:rsid w:val="001451C0"/>
    <w:rsid w:val="001517CC"/>
    <w:rsid w:val="00152F2A"/>
    <w:rsid w:val="00172131"/>
    <w:rsid w:val="0018484A"/>
    <w:rsid w:val="0019495E"/>
    <w:rsid w:val="001A00D1"/>
    <w:rsid w:val="001A771E"/>
    <w:rsid w:val="001B3734"/>
    <w:rsid w:val="001C676A"/>
    <w:rsid w:val="00203E5D"/>
    <w:rsid w:val="00232873"/>
    <w:rsid w:val="00232DA4"/>
    <w:rsid w:val="00261782"/>
    <w:rsid w:val="0029676D"/>
    <w:rsid w:val="002C00EC"/>
    <w:rsid w:val="002D3411"/>
    <w:rsid w:val="002D790D"/>
    <w:rsid w:val="002E7D5F"/>
    <w:rsid w:val="002F126C"/>
    <w:rsid w:val="002F6FE8"/>
    <w:rsid w:val="00307870"/>
    <w:rsid w:val="00323319"/>
    <w:rsid w:val="00327666"/>
    <w:rsid w:val="003452D1"/>
    <w:rsid w:val="00382FB8"/>
    <w:rsid w:val="003B4DCD"/>
    <w:rsid w:val="00420D33"/>
    <w:rsid w:val="00483CD5"/>
    <w:rsid w:val="00487E3D"/>
    <w:rsid w:val="00490371"/>
    <w:rsid w:val="004D4E20"/>
    <w:rsid w:val="00536B58"/>
    <w:rsid w:val="00554BF8"/>
    <w:rsid w:val="005B118A"/>
    <w:rsid w:val="005B595A"/>
    <w:rsid w:val="0062375E"/>
    <w:rsid w:val="00641378"/>
    <w:rsid w:val="0065506C"/>
    <w:rsid w:val="006A7AD6"/>
    <w:rsid w:val="006C13C0"/>
    <w:rsid w:val="006F7A37"/>
    <w:rsid w:val="00715678"/>
    <w:rsid w:val="007268DF"/>
    <w:rsid w:val="0078473D"/>
    <w:rsid w:val="007E7664"/>
    <w:rsid w:val="007F6FD7"/>
    <w:rsid w:val="00803027"/>
    <w:rsid w:val="0088694B"/>
    <w:rsid w:val="008B536E"/>
    <w:rsid w:val="008C4784"/>
    <w:rsid w:val="008D363E"/>
    <w:rsid w:val="008E09A3"/>
    <w:rsid w:val="00922B08"/>
    <w:rsid w:val="0096430B"/>
    <w:rsid w:val="00974060"/>
    <w:rsid w:val="0098526B"/>
    <w:rsid w:val="00995F03"/>
    <w:rsid w:val="00A31216"/>
    <w:rsid w:val="00A379F9"/>
    <w:rsid w:val="00A60075"/>
    <w:rsid w:val="00A60E3E"/>
    <w:rsid w:val="00AA7DE9"/>
    <w:rsid w:val="00AE2148"/>
    <w:rsid w:val="00B14675"/>
    <w:rsid w:val="00B47721"/>
    <w:rsid w:val="00B53A0D"/>
    <w:rsid w:val="00B610C7"/>
    <w:rsid w:val="00B851A6"/>
    <w:rsid w:val="00B851D9"/>
    <w:rsid w:val="00BD1731"/>
    <w:rsid w:val="00C14D62"/>
    <w:rsid w:val="00C65645"/>
    <w:rsid w:val="00C948EA"/>
    <w:rsid w:val="00CA0B63"/>
    <w:rsid w:val="00CB4131"/>
    <w:rsid w:val="00CD210E"/>
    <w:rsid w:val="00DE207B"/>
    <w:rsid w:val="00E028E2"/>
    <w:rsid w:val="00E11F89"/>
    <w:rsid w:val="00E20215"/>
    <w:rsid w:val="00E22F55"/>
    <w:rsid w:val="00E93B2C"/>
    <w:rsid w:val="00E96A48"/>
    <w:rsid w:val="00EA5D23"/>
    <w:rsid w:val="00EA7E74"/>
    <w:rsid w:val="00EC521B"/>
    <w:rsid w:val="00ED5F6A"/>
    <w:rsid w:val="00EF53F1"/>
    <w:rsid w:val="00F07B85"/>
    <w:rsid w:val="00F11C8C"/>
    <w:rsid w:val="00F478E2"/>
    <w:rsid w:val="00F52459"/>
    <w:rsid w:val="00F871B4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DB95"/>
  <w15:chartTrackingRefBased/>
  <w15:docId w15:val="{B96EB085-5E16-C040-8E9B-8CBD0249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36E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B536E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36E"/>
    <w:pPr>
      <w:keepNext/>
      <w:keepLines/>
      <w:spacing w:before="120" w:after="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36E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36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3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3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3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3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3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B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36E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536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8B536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8B536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8B536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B536E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8B536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8B536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8B536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8B536E"/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6">
    <w:name w:val="Title"/>
    <w:basedOn w:val="a"/>
    <w:next w:val="a"/>
    <w:link w:val="a7"/>
    <w:uiPriority w:val="10"/>
    <w:qFormat/>
    <w:rsid w:val="008B536E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7">
    <w:name w:val="标题 字符"/>
    <w:basedOn w:val="a0"/>
    <w:link w:val="a6"/>
    <w:uiPriority w:val="10"/>
    <w:rsid w:val="008B536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B536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9">
    <w:name w:val="副标题 字符"/>
    <w:basedOn w:val="a0"/>
    <w:link w:val="a8"/>
    <w:uiPriority w:val="11"/>
    <w:rsid w:val="008B536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8B536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8B536E"/>
    <w:rPr>
      <w:b/>
      <w:i/>
      <w:iCs/>
    </w:rPr>
  </w:style>
  <w:style w:type="paragraph" w:styleId="ac">
    <w:name w:val="No Spacing"/>
    <w:link w:val="ad"/>
    <w:uiPriority w:val="1"/>
    <w:qFormat/>
    <w:rsid w:val="008B536E"/>
    <w:pPr>
      <w:spacing w:after="0"/>
    </w:pPr>
  </w:style>
  <w:style w:type="character" w:customStyle="1" w:styleId="ad">
    <w:name w:val="无间隔 字符"/>
    <w:basedOn w:val="a0"/>
    <w:link w:val="ac"/>
    <w:uiPriority w:val="1"/>
    <w:rsid w:val="008B536E"/>
  </w:style>
  <w:style w:type="paragraph" w:styleId="ae">
    <w:name w:val="List Paragraph"/>
    <w:basedOn w:val="a"/>
    <w:uiPriority w:val="34"/>
    <w:qFormat/>
    <w:rsid w:val="008B536E"/>
    <w:pPr>
      <w:ind w:left="720" w:hanging="288"/>
      <w:contextualSpacing/>
    </w:pPr>
    <w:rPr>
      <w:color w:val="44546A" w:themeColor="text2"/>
    </w:rPr>
  </w:style>
  <w:style w:type="paragraph" w:styleId="af">
    <w:name w:val="Quote"/>
    <w:basedOn w:val="a"/>
    <w:next w:val="a"/>
    <w:link w:val="af0"/>
    <w:uiPriority w:val="29"/>
    <w:qFormat/>
    <w:rsid w:val="008B536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af0">
    <w:name w:val="引用 字符"/>
    <w:basedOn w:val="a0"/>
    <w:link w:val="af"/>
    <w:uiPriority w:val="29"/>
    <w:rsid w:val="008B536E"/>
    <w:rPr>
      <w:b/>
      <w:i/>
      <w:iCs/>
      <w:color w:val="4472C4" w:themeColor="accent1"/>
      <w:sz w:val="26"/>
    </w:rPr>
  </w:style>
  <w:style w:type="paragraph" w:styleId="af1">
    <w:name w:val="Intense Quote"/>
    <w:basedOn w:val="a"/>
    <w:next w:val="a"/>
    <w:link w:val="af2"/>
    <w:uiPriority w:val="30"/>
    <w:qFormat/>
    <w:rsid w:val="008B536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af2">
    <w:name w:val="明显引用 字符"/>
    <w:basedOn w:val="a0"/>
    <w:link w:val="af1"/>
    <w:uiPriority w:val="30"/>
    <w:rsid w:val="008B536E"/>
    <w:rPr>
      <w:rFonts w:asciiTheme="majorHAnsi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3">
    <w:name w:val="Subtle Emphasis"/>
    <w:basedOn w:val="a0"/>
    <w:uiPriority w:val="19"/>
    <w:qFormat/>
    <w:rsid w:val="008B536E"/>
    <w:rPr>
      <w:i/>
      <w:iCs/>
      <w:color w:val="000000"/>
    </w:rPr>
  </w:style>
  <w:style w:type="character" w:styleId="af4">
    <w:name w:val="Intense Emphasis"/>
    <w:basedOn w:val="a0"/>
    <w:uiPriority w:val="21"/>
    <w:qFormat/>
    <w:rsid w:val="008B536E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8B536E"/>
    <w:rPr>
      <w:smallCaps/>
      <w:color w:val="000000"/>
      <w:u w:val="single"/>
    </w:rPr>
  </w:style>
  <w:style w:type="character" w:styleId="af6">
    <w:name w:val="Intense Reference"/>
    <w:basedOn w:val="a0"/>
    <w:uiPriority w:val="32"/>
    <w:qFormat/>
    <w:rsid w:val="008B536E"/>
    <w:rPr>
      <w:b w:val="0"/>
      <w:bCs/>
      <w:smallCaps/>
      <w:color w:val="4472C4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8B536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8B536E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6"/>
    <w:qFormat/>
    <w:rsid w:val="008B536E"/>
    <w:rPr>
      <w:b/>
      <w:caps/>
      <w:color w:val="000000"/>
      <w:sz w:val="28"/>
      <w:szCs w:val="28"/>
    </w:rPr>
  </w:style>
  <w:style w:type="paragraph" w:styleId="af8">
    <w:name w:val="footer"/>
    <w:basedOn w:val="a"/>
    <w:link w:val="af9"/>
    <w:uiPriority w:val="99"/>
    <w:unhideWhenUsed/>
    <w:rsid w:val="008B53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8B536E"/>
    <w:rPr>
      <w:sz w:val="18"/>
      <w:szCs w:val="18"/>
    </w:rPr>
  </w:style>
  <w:style w:type="character" w:styleId="afa">
    <w:name w:val="Placeholder Text"/>
    <w:basedOn w:val="a0"/>
    <w:uiPriority w:val="99"/>
    <w:semiHidden/>
    <w:rsid w:val="000D7B4F"/>
    <w:rPr>
      <w:color w:val="808080"/>
    </w:rPr>
  </w:style>
  <w:style w:type="table" w:styleId="afb">
    <w:name w:val="Table Grid"/>
    <w:basedOn w:val="a1"/>
    <w:uiPriority w:val="39"/>
    <w:rsid w:val="001B37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90031-8DCD-2941-8DEA-BF89CE576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2021-05-13T11:03:00Z</dcterms:created>
  <dcterms:modified xsi:type="dcterms:W3CDTF">2021-05-13T11:03:00Z</dcterms:modified>
</cp:coreProperties>
</file>