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D3796A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2DAF">
        <w:rPr>
          <w:rFonts w:ascii="Times New Roman" w:hAnsi="Times New Roman" w:cs="Times New Roman"/>
          <w:b/>
          <w:sz w:val="28"/>
          <w:szCs w:val="28"/>
        </w:rPr>
        <w:t>KUSHAGRA VASHISTHA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262DAF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262DAF">
        <w:rPr>
          <w:rFonts w:ascii="Times New Roman" w:hAnsi="Times New Roman" w:cs="Times New Roman"/>
          <w:b/>
          <w:sz w:val="28"/>
          <w:szCs w:val="28"/>
        </w:rPr>
        <w:t>915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37BA0" w14:textId="77777777" w:rsidR="00C53E31" w:rsidRDefault="00C53E31" w:rsidP="0032692A">
      <w:pPr>
        <w:spacing w:after="0" w:line="240" w:lineRule="auto"/>
      </w:pPr>
      <w:r>
        <w:separator/>
      </w:r>
    </w:p>
  </w:endnote>
  <w:endnote w:type="continuationSeparator" w:id="0">
    <w:p w14:paraId="775F0B26" w14:textId="77777777" w:rsidR="00C53E31" w:rsidRDefault="00C53E3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4AF0" w14:textId="77777777" w:rsidR="00C53E31" w:rsidRDefault="00C53E31" w:rsidP="0032692A">
      <w:pPr>
        <w:spacing w:after="0" w:line="240" w:lineRule="auto"/>
      </w:pPr>
      <w:r>
        <w:separator/>
      </w:r>
    </w:p>
  </w:footnote>
  <w:footnote w:type="continuationSeparator" w:id="0">
    <w:p w14:paraId="0E8533F6" w14:textId="77777777" w:rsidR="00C53E31" w:rsidRDefault="00C53E3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3085"/>
    <w:rsid w:val="000F7E3B"/>
    <w:rsid w:val="00105F88"/>
    <w:rsid w:val="00114C81"/>
    <w:rsid w:val="00151072"/>
    <w:rsid w:val="001660FE"/>
    <w:rsid w:val="001E6107"/>
    <w:rsid w:val="0020185E"/>
    <w:rsid w:val="00262DAF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53E31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 V</cp:lastModifiedBy>
  <cp:revision>2</cp:revision>
  <cp:lastPrinted>2026-02-27T05:37:00Z</cp:lastPrinted>
  <dcterms:created xsi:type="dcterms:W3CDTF">2026-03-24T08:39:00Z</dcterms:created>
  <dcterms:modified xsi:type="dcterms:W3CDTF">2026-03-24T08:39:00Z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