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EDE87" w14:textId="77777777" w:rsidR="000114BD" w:rsidRDefault="000114BD" w:rsidP="000114BD">
      <w:pPr>
        <w:pStyle w:val="PortfolioBase"/>
        <w:spacing w:before="160"/>
        <w:rPr>
          <w:noProof/>
          <w:lang w:val="en-US"/>
        </w:rPr>
      </w:pPr>
    </w:p>
    <w:p w14:paraId="395BD3C2" w14:textId="77777777" w:rsidR="000114BD" w:rsidRDefault="000114BD">
      <w:pPr>
        <w:pStyle w:val="PortfolioBase"/>
        <w:rPr>
          <w:noProof/>
          <w:lang w:val="en-US"/>
        </w:rPr>
      </w:pPr>
    </w:p>
    <w:p w14:paraId="12D796EA" w14:textId="77777777" w:rsidR="005D3371" w:rsidRDefault="005D3371">
      <w:pPr>
        <w:pStyle w:val="PortfolioBase"/>
        <w:rPr>
          <w:noProof/>
          <w:lang w:val="en-US"/>
        </w:rPr>
      </w:pPr>
    </w:p>
    <w:p w14:paraId="73C555E3" w14:textId="77777777" w:rsidR="005D3371" w:rsidRDefault="008A6D7D">
      <w:pPr>
        <w:pStyle w:val="PortfolioBase"/>
        <w:keepLines w:val="0"/>
        <w:rPr>
          <w:rFonts w:cs="Arial"/>
          <w:b/>
          <w:bCs/>
          <w:sz w:val="36"/>
        </w:rPr>
      </w:pPr>
      <w:r>
        <w:rPr>
          <w:rFonts w:cs="Arial"/>
          <w:b/>
          <w:bCs/>
          <w:noProof/>
          <w:sz w:val="20"/>
          <w:lang w:eastAsia="en-AU"/>
        </w:rPr>
        <mc:AlternateContent>
          <mc:Choice Requires="wps">
            <w:drawing>
              <wp:anchor distT="0" distB="0" distL="114300" distR="114300" simplePos="0" relativeHeight="251657216" behindDoc="0" locked="1" layoutInCell="1" allowOverlap="0" wp14:anchorId="2A434C7F" wp14:editId="72DA6ADE">
                <wp:simplePos x="0" y="0"/>
                <wp:positionH relativeFrom="page">
                  <wp:posOffset>1022350</wp:posOffset>
                </wp:positionH>
                <wp:positionV relativeFrom="page">
                  <wp:posOffset>9001125</wp:posOffset>
                </wp:positionV>
                <wp:extent cx="5943600" cy="1080135"/>
                <wp:effectExtent l="3175" t="0" r="0"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527E7" w14:textId="77777777" w:rsidR="00A7566D" w:rsidRDefault="00A7566D" w:rsidP="003A16D1">
                            <w:pPr>
                              <w:pStyle w:val="PortfolioFooterAddress"/>
                              <w:pBdr>
                                <w:top w:val="single" w:sz="8" w:space="1" w:color="auto"/>
                              </w:pBdr>
                              <w:tabs>
                                <w:tab w:val="clear" w:pos="5897"/>
                                <w:tab w:val="left" w:pos="4680"/>
                              </w:tabs>
                              <w:ind w:left="5580" w:hanging="5580"/>
                            </w:pPr>
                            <w:r>
                              <w:rPr>
                                <w:b/>
                              </w:rPr>
                              <w:t>Department of Transport and Main Roads</w:t>
                            </w:r>
                            <w:r>
                              <w:tab/>
                              <w:t>Enquiries</w:t>
                            </w:r>
                            <w:r>
                              <w:tab/>
                              <w:t xml:space="preserve"> </w:t>
                            </w:r>
                            <w:bookmarkStart w:id="0" w:name="Enquiries"/>
                            <w:bookmarkEnd w:id="0"/>
                          </w:p>
                          <w:p w14:paraId="6588B783" w14:textId="77777777" w:rsidR="00A7566D" w:rsidRDefault="00A7566D" w:rsidP="003A16D1">
                            <w:pPr>
                              <w:pStyle w:val="PortfolioFooterAddress"/>
                              <w:tabs>
                                <w:tab w:val="clear" w:pos="5897"/>
                                <w:tab w:val="left" w:pos="4680"/>
                              </w:tabs>
                              <w:ind w:left="5580" w:hanging="5580"/>
                            </w:pPr>
                            <w:bookmarkStart w:id="1" w:name="Division"/>
                            <w:bookmarkEnd w:id="1"/>
                            <w:r>
                              <w:tab/>
                            </w:r>
                            <w:r>
                              <w:rPr>
                                <w:b/>
                                <w:bCs/>
                              </w:rPr>
                              <w:t>Telephone</w:t>
                            </w:r>
                            <w:r>
                              <w:rPr>
                                <w:b/>
                                <w:bCs/>
                              </w:rPr>
                              <w:tab/>
                              <w:t xml:space="preserve">+61 7 </w:t>
                            </w:r>
                            <w:bookmarkStart w:id="2" w:name="Phone"/>
                            <w:bookmarkEnd w:id="2"/>
                          </w:p>
                          <w:p w14:paraId="48F4FA53" w14:textId="77777777" w:rsidR="00A7566D" w:rsidRDefault="00A7566D" w:rsidP="003A16D1">
                            <w:pPr>
                              <w:pStyle w:val="PortfolioFooterAddress"/>
                              <w:tabs>
                                <w:tab w:val="clear" w:pos="5897"/>
                                <w:tab w:val="left" w:pos="4680"/>
                              </w:tabs>
                              <w:ind w:left="5580" w:hanging="5580"/>
                            </w:pPr>
                            <w:bookmarkStart w:id="3" w:name="Branch"/>
                            <w:bookmarkEnd w:id="3"/>
                            <w:r>
                              <w:tab/>
                            </w:r>
                            <w:r>
                              <w:rPr>
                                <w:b/>
                                <w:bCs/>
                              </w:rPr>
                              <w:t>Facsimile</w:t>
                            </w:r>
                            <w:r>
                              <w:tab/>
                              <w:t xml:space="preserve">+61 7 </w:t>
                            </w:r>
                            <w:bookmarkStart w:id="4" w:name="Fax"/>
                            <w:bookmarkEnd w:id="4"/>
                          </w:p>
                          <w:p w14:paraId="793424E8" w14:textId="77777777" w:rsidR="00A7566D" w:rsidRDefault="00A7566D" w:rsidP="003A16D1">
                            <w:pPr>
                              <w:pStyle w:val="PortfolioFooterAddress"/>
                              <w:tabs>
                                <w:tab w:val="clear" w:pos="5897"/>
                                <w:tab w:val="left" w:pos="4680"/>
                              </w:tabs>
                              <w:ind w:left="5580" w:hanging="5580"/>
                            </w:pPr>
                            <w:bookmarkStart w:id="5" w:name="Address1"/>
                            <w:bookmarkEnd w:id="5"/>
                          </w:p>
                          <w:p w14:paraId="6078C18E" w14:textId="77777777" w:rsidR="00A7566D" w:rsidRDefault="00A7566D" w:rsidP="00EC5A2B">
                            <w:pPr>
                              <w:pStyle w:val="PortfolioFooterAddress"/>
                              <w:tabs>
                                <w:tab w:val="clear" w:pos="5897"/>
                                <w:tab w:val="left" w:pos="5809"/>
                              </w:tabs>
                              <w:ind w:left="6621" w:hanging="6621"/>
                            </w:pPr>
                            <w:bookmarkStart w:id="6" w:name="Address2"/>
                            <w:bookmarkEnd w:id="6"/>
                            <w:r>
                              <w:t xml:space="preserve"> </w:t>
                            </w:r>
                          </w:p>
                          <w:p w14:paraId="13A6465F" w14:textId="77777777" w:rsidR="00A7566D" w:rsidRDefault="00A7566D" w:rsidP="00C47B72">
                            <w:pPr>
                              <w:pStyle w:val="PortfolioFooterAddress"/>
                              <w:tabs>
                                <w:tab w:val="clear" w:pos="5897"/>
                                <w:tab w:val="left" w:pos="5809"/>
                              </w:tabs>
                              <w:ind w:left="6621" w:hanging="6621"/>
                            </w:pPr>
                            <w:bookmarkStart w:id="7" w:name="Address3"/>
                            <w:bookmarkEnd w:id="7"/>
                            <w:r>
                              <w:t xml:space="preserve">  </w:t>
                            </w:r>
                            <w:bookmarkStart w:id="8" w:name="Address4"/>
                            <w:bookmarkEnd w:id="8"/>
                          </w:p>
                          <w:p w14:paraId="6CE65F8F" w14:textId="77777777" w:rsidR="00A7566D" w:rsidRDefault="00A7566D" w:rsidP="00EC5A2B">
                            <w:pPr>
                              <w:pStyle w:val="PortfolioFooterAddress"/>
                              <w:tabs>
                                <w:tab w:val="clear" w:pos="5897"/>
                                <w:tab w:val="left" w:pos="5809"/>
                              </w:tabs>
                              <w:ind w:left="6621" w:hanging="6621"/>
                            </w:pPr>
                          </w:p>
                          <w:p w14:paraId="5CECE1DD" w14:textId="77777777" w:rsidR="00A7566D" w:rsidRDefault="00A7566D"/>
                        </w:txbxContent>
                      </wps:txbx>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4C7F" id="_x0000_t202" coordsize="21600,21600" o:spt="202" path="m,l,21600r21600,l21600,xe">
                <v:stroke joinstyle="miter"/>
                <v:path gradientshapeok="t" o:connecttype="rect"/>
              </v:shapetype>
              <v:shape id="Text Box 6" o:spid="_x0000_s1026" type="#_x0000_t202" style="position:absolute;margin-left:80.5pt;margin-top:708.75pt;width:468pt;height:85.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" o:allowoverlap="f" filled="f" stroked="f">
                <v:textbox inset=",2.5mm,,2.5mm">
                  <w:txbxContent>
                    <w:p w14:paraId="6C7527E7" w14:textId="77777777" w:rsidR="00A7566D" w:rsidRDefault="00A7566D" w:rsidP="003A16D1">
                      <w:pPr>
                        <w:pStyle w:val="PortfolioFooterAddress"/>
                        <w:pBdr>
                          <w:top w:val="single" w:sz="8" w:space="1" w:color="auto"/>
                        </w:pBdr>
                        <w:tabs>
                          <w:tab w:val="clear" w:pos="5897"/>
                          <w:tab w:val="left" w:pos="4680"/>
                        </w:tabs>
                        <w:ind w:left="5580" w:hanging="5580"/>
                      </w:pPr>
                      <w:r>
                        <w:rPr>
                          <w:b/>
                        </w:rPr>
                        <w:t>Department of Transport and Main Roads</w:t>
                      </w:r>
                      <w:r>
                        <w:tab/>
                        <w:t>Enquiries</w:t>
                      </w:r>
                      <w:r>
                        <w:tab/>
                        <w:t xml:space="preserve"> </w:t>
                      </w:r>
                      <w:bookmarkStart w:id="9" w:name="Enquiries"/>
                      <w:bookmarkEnd w:id="9"/>
                    </w:p>
                    <w:p w14:paraId="6588B783" w14:textId="77777777" w:rsidR="00A7566D" w:rsidRDefault="00A7566D" w:rsidP="003A16D1">
                      <w:pPr>
                        <w:pStyle w:val="PortfolioFooterAddress"/>
                        <w:tabs>
                          <w:tab w:val="clear" w:pos="5897"/>
                          <w:tab w:val="left" w:pos="4680"/>
                        </w:tabs>
                        <w:ind w:left="5580" w:hanging="5580"/>
                      </w:pPr>
                      <w:bookmarkStart w:id="10" w:name="Division"/>
                      <w:bookmarkEnd w:id="10"/>
                      <w:r>
                        <w:tab/>
                      </w:r>
                      <w:r>
                        <w:rPr>
                          <w:b/>
                          <w:bCs/>
                        </w:rPr>
                        <w:t>Telephone</w:t>
                      </w:r>
                      <w:r>
                        <w:rPr>
                          <w:b/>
                          <w:bCs/>
                        </w:rPr>
                        <w:tab/>
                        <w:t xml:space="preserve">+61 7 </w:t>
                      </w:r>
                      <w:bookmarkStart w:id="11" w:name="Phone"/>
                      <w:bookmarkEnd w:id="11"/>
                    </w:p>
                    <w:p w14:paraId="48F4FA53" w14:textId="77777777" w:rsidR="00A7566D" w:rsidRDefault="00A7566D" w:rsidP="003A16D1">
                      <w:pPr>
                        <w:pStyle w:val="PortfolioFooterAddress"/>
                        <w:tabs>
                          <w:tab w:val="clear" w:pos="5897"/>
                          <w:tab w:val="left" w:pos="4680"/>
                        </w:tabs>
                        <w:ind w:left="5580" w:hanging="5580"/>
                      </w:pPr>
                      <w:bookmarkStart w:id="12" w:name="Branch"/>
                      <w:bookmarkEnd w:id="12"/>
                      <w:r>
                        <w:tab/>
                      </w:r>
                      <w:r>
                        <w:rPr>
                          <w:b/>
                          <w:bCs/>
                        </w:rPr>
                        <w:t>Facsimile</w:t>
                      </w:r>
                      <w:r>
                        <w:tab/>
                        <w:t xml:space="preserve">+61 7 </w:t>
                      </w:r>
                      <w:bookmarkStart w:id="13" w:name="Fax"/>
                      <w:bookmarkEnd w:id="13"/>
                    </w:p>
                    <w:p w14:paraId="793424E8" w14:textId="77777777" w:rsidR="00A7566D" w:rsidRDefault="00A7566D" w:rsidP="003A16D1">
                      <w:pPr>
                        <w:pStyle w:val="PortfolioFooterAddress"/>
                        <w:tabs>
                          <w:tab w:val="clear" w:pos="5897"/>
                          <w:tab w:val="left" w:pos="4680"/>
                        </w:tabs>
                        <w:ind w:left="5580" w:hanging="5580"/>
                      </w:pPr>
                      <w:bookmarkStart w:id="14" w:name="Address1"/>
                      <w:bookmarkEnd w:id="14"/>
                    </w:p>
                    <w:p w14:paraId="6078C18E" w14:textId="77777777" w:rsidR="00A7566D" w:rsidRDefault="00A7566D" w:rsidP="00EC5A2B">
                      <w:pPr>
                        <w:pStyle w:val="PortfolioFooterAddress"/>
                        <w:tabs>
                          <w:tab w:val="clear" w:pos="5897"/>
                          <w:tab w:val="left" w:pos="5809"/>
                        </w:tabs>
                        <w:ind w:left="6621" w:hanging="6621"/>
                      </w:pPr>
                      <w:bookmarkStart w:id="15" w:name="Address2"/>
                      <w:bookmarkEnd w:id="15"/>
                      <w:r>
                        <w:t xml:space="preserve"> </w:t>
                      </w:r>
                    </w:p>
                    <w:p w14:paraId="13A6465F" w14:textId="77777777" w:rsidR="00A7566D" w:rsidRDefault="00A7566D" w:rsidP="00C47B72">
                      <w:pPr>
                        <w:pStyle w:val="PortfolioFooterAddress"/>
                        <w:tabs>
                          <w:tab w:val="clear" w:pos="5897"/>
                          <w:tab w:val="left" w:pos="5809"/>
                        </w:tabs>
                        <w:ind w:left="6621" w:hanging="6621"/>
                      </w:pPr>
                      <w:bookmarkStart w:id="16" w:name="Address3"/>
                      <w:bookmarkEnd w:id="16"/>
                      <w:r>
                        <w:t xml:space="preserve">  </w:t>
                      </w:r>
                      <w:bookmarkStart w:id="17" w:name="Address4"/>
                      <w:bookmarkEnd w:id="17"/>
                    </w:p>
                    <w:p w14:paraId="6CE65F8F" w14:textId="77777777" w:rsidR="00A7566D" w:rsidRDefault="00A7566D" w:rsidP="00EC5A2B">
                      <w:pPr>
                        <w:pStyle w:val="PortfolioFooterAddress"/>
                        <w:tabs>
                          <w:tab w:val="clear" w:pos="5897"/>
                          <w:tab w:val="left" w:pos="5809"/>
                        </w:tabs>
                        <w:ind w:left="6621" w:hanging="6621"/>
                      </w:pPr>
                    </w:p>
                    <w:p w14:paraId="5CECE1DD" w14:textId="77777777" w:rsidR="00A7566D" w:rsidRDefault="00A7566D"/>
                  </w:txbxContent>
                </v:textbox>
                <w10:wrap type="square" anchorx="page" anchory="page"/>
                <w10:anchorlock/>
              </v:shape>
            </w:pict>
          </mc:Fallback>
        </mc:AlternateContent>
      </w:r>
      <w:r w:rsidR="005D3371">
        <w:rPr>
          <w:rFonts w:cs="Arial"/>
          <w:b/>
          <w:bCs/>
          <w:sz w:val="36"/>
        </w:rPr>
        <w:t>Memorandum</w:t>
      </w:r>
    </w:p>
    <w:p w14:paraId="747CDF38" w14:textId="77777777" w:rsidR="005D3371" w:rsidRDefault="005D3371">
      <w:pPr>
        <w:pStyle w:val="PortfolioBase"/>
        <w:keepLines w:val="0"/>
        <w:rPr>
          <w:rFonts w:cs="Arial"/>
        </w:rPr>
      </w:pPr>
    </w:p>
    <w:p w14:paraId="758C6DFD" w14:textId="77777777" w:rsidR="005D3371" w:rsidRDefault="005D3371">
      <w:pPr>
        <w:pStyle w:val="PortfolioFormFields"/>
      </w:pPr>
    </w:p>
    <w:p w14:paraId="27646C7C" w14:textId="77777777" w:rsidR="005D3371" w:rsidRDefault="005D3371">
      <w:pPr>
        <w:pStyle w:val="PortfolioFormFields"/>
      </w:pPr>
      <w:r>
        <w:t>Our ref</w:t>
      </w:r>
      <w:r>
        <w:tab/>
      </w:r>
      <w:bookmarkStart w:id="9" w:name="OurRef"/>
      <w:bookmarkEnd w:id="9"/>
    </w:p>
    <w:p w14:paraId="52A2A856" w14:textId="77777777" w:rsidR="005D3371" w:rsidRDefault="005D3371">
      <w:pPr>
        <w:pStyle w:val="PortfolioFormFields"/>
      </w:pPr>
      <w:r>
        <w:t>Your ref</w:t>
      </w:r>
      <w:r>
        <w:tab/>
      </w:r>
      <w:bookmarkStart w:id="10" w:name="YourRef"/>
      <w:bookmarkEnd w:id="10"/>
    </w:p>
    <w:p w14:paraId="4520DC89" w14:textId="7DC3E4A3" w:rsidR="005D3371" w:rsidRDefault="005D3371">
      <w:pPr>
        <w:pStyle w:val="PortfolioFormFields"/>
      </w:pPr>
      <w:r>
        <w:t>Date</w:t>
      </w:r>
      <w:r>
        <w:tab/>
      </w:r>
      <w:bookmarkStart w:id="11" w:name="CreationDate"/>
      <w:r w:rsidR="00A660D5">
        <w:t xml:space="preserve">2 February </w:t>
      </w:r>
      <w:r w:rsidR="003A29AF">
        <w:t>201</w:t>
      </w:r>
      <w:bookmarkEnd w:id="11"/>
      <w:r w:rsidR="00A660D5">
        <w:t>8</w:t>
      </w:r>
    </w:p>
    <w:p w14:paraId="18B93FD3" w14:textId="77777777" w:rsidR="005D3371" w:rsidRDefault="005D3371">
      <w:pPr>
        <w:pStyle w:val="PortfolioFormFields"/>
        <w:ind w:left="7479"/>
        <w:sectPr w:rsidR="005D3371" w:rsidSect="002A2D7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1077" w:bottom="1361" w:left="1814" w:header="567" w:footer="454" w:gutter="0"/>
          <w:cols w:space="709"/>
          <w:titlePg/>
          <w:docGrid w:linePitch="360"/>
        </w:sectPr>
      </w:pPr>
    </w:p>
    <w:p w14:paraId="15D24324" w14:textId="77777777" w:rsidR="005D3371" w:rsidRDefault="005D3371">
      <w:pPr>
        <w:pStyle w:val="PortfolioSubject"/>
        <w:keepLines w:val="0"/>
        <w:ind w:left="1440" w:hanging="1440"/>
        <w:rPr>
          <w:b w:val="0"/>
          <w:bCs/>
        </w:rPr>
      </w:pPr>
      <w:r>
        <w:rPr>
          <w:rFonts w:cs="Arial"/>
        </w:rPr>
        <w:t>To</w:t>
      </w:r>
      <w:r>
        <w:rPr>
          <w:b w:val="0"/>
          <w:bCs/>
        </w:rPr>
        <w:tab/>
      </w:r>
      <w:bookmarkStart w:id="12" w:name="MemoTo"/>
      <w:r w:rsidR="003A29AF" w:rsidRPr="003A29AF">
        <w:rPr>
          <w:rFonts w:ascii="Times New Roman" w:hAnsi="Times New Roman"/>
          <w:b w:val="0"/>
          <w:bCs/>
        </w:rPr>
        <w:t>Miranda Blogg</w:t>
      </w:r>
      <w:bookmarkEnd w:id="12"/>
    </w:p>
    <w:p w14:paraId="3E668C7A" w14:textId="77777777" w:rsidR="003A29AF" w:rsidRDefault="003A29AF">
      <w:pPr>
        <w:pStyle w:val="PortfolioSubject"/>
        <w:keepLines w:val="0"/>
        <w:ind w:left="1440" w:hanging="1440"/>
        <w:rPr>
          <w:b w:val="0"/>
          <w:bCs/>
        </w:rPr>
      </w:pPr>
      <w:bookmarkStart w:id="13" w:name="CopyLines"/>
    </w:p>
    <w:p w14:paraId="7F27FA56" w14:textId="77777777" w:rsidR="003A29AF" w:rsidRDefault="003A29AF">
      <w:pPr>
        <w:pStyle w:val="PortfolioSubject"/>
        <w:keepLines w:val="0"/>
        <w:ind w:left="1440" w:hanging="1440"/>
        <w:rPr>
          <w:b w:val="0"/>
          <w:bCs/>
        </w:rPr>
      </w:pPr>
      <w:r w:rsidRPr="003A29AF">
        <w:rPr>
          <w:rFonts w:cs="Arial"/>
          <w:bCs/>
        </w:rPr>
        <w:t>Copy to</w:t>
      </w:r>
      <w:r>
        <w:rPr>
          <w:b w:val="0"/>
          <w:bCs/>
        </w:rPr>
        <w:tab/>
      </w:r>
      <w:bookmarkStart w:id="14" w:name="CopyTo"/>
      <w:r w:rsidRPr="003A29AF">
        <w:rPr>
          <w:rFonts w:ascii="Times New Roman" w:hAnsi="Times New Roman"/>
          <w:b w:val="0"/>
          <w:bCs/>
        </w:rPr>
        <w:t>CAVI Team</w:t>
      </w:r>
      <w:bookmarkEnd w:id="14"/>
    </w:p>
    <w:bookmarkEnd w:id="13"/>
    <w:p w14:paraId="3BBBA32A" w14:textId="77777777" w:rsidR="005D3371" w:rsidRDefault="005D3371">
      <w:pPr>
        <w:pStyle w:val="PortfolioSubject"/>
        <w:keepLines w:val="0"/>
        <w:ind w:left="1440" w:hanging="1440"/>
        <w:rPr>
          <w:b w:val="0"/>
          <w:bCs/>
        </w:rPr>
      </w:pPr>
    </w:p>
    <w:p w14:paraId="286F47B8" w14:textId="7B3C7792" w:rsidR="005D3371" w:rsidRDefault="005D3371">
      <w:pPr>
        <w:pStyle w:val="PortfolioSubject"/>
        <w:keepLines w:val="0"/>
        <w:ind w:left="1440" w:hanging="1440"/>
      </w:pPr>
      <w:r>
        <w:rPr>
          <w:rFonts w:cs="Arial"/>
        </w:rPr>
        <w:t>Subject</w:t>
      </w:r>
      <w:r>
        <w:tab/>
      </w:r>
      <w:bookmarkStart w:id="15" w:name="MSubject"/>
      <w:r w:rsidR="003A29AF">
        <w:t xml:space="preserve">Enablement of Media Agnostic Communications </w:t>
      </w:r>
      <w:bookmarkEnd w:id="15"/>
      <w:r w:rsidR="00ED5AC3">
        <w:t>of I2V and I2I for non-time critical information</w:t>
      </w:r>
    </w:p>
    <w:p w14:paraId="501F1FEE" w14:textId="77777777" w:rsidR="005D3371" w:rsidRDefault="005D3371">
      <w:pPr>
        <w:pStyle w:val="PortfolioBase"/>
      </w:pPr>
    </w:p>
    <w:p w14:paraId="33D358F0" w14:textId="729A5CF4" w:rsidR="005D3371" w:rsidRDefault="008A6D7D">
      <w:pPr>
        <w:pStyle w:val="PortfolioBase"/>
        <w:sectPr w:rsidR="005D3371" w:rsidSect="002A2D74">
          <w:type w:val="continuous"/>
          <w:pgSz w:w="11906" w:h="16838" w:code="9"/>
          <w:pgMar w:top="1134" w:right="1077" w:bottom="1361" w:left="1814" w:header="567" w:footer="454" w:gutter="0"/>
          <w:cols w:space="708"/>
          <w:docGrid w:linePitch="360"/>
        </w:sectPr>
      </w:pPr>
      <w:r>
        <w:rPr>
          <w:noProof/>
          <w:sz w:val="20"/>
          <w:lang w:eastAsia="en-AU"/>
        </w:rPr>
        <mc:AlternateContent>
          <mc:Choice Requires="wps">
            <w:drawing>
              <wp:anchor distT="0" distB="0" distL="114300" distR="114300" simplePos="0" relativeHeight="251658240" behindDoc="0" locked="0" layoutInCell="1" allowOverlap="1" wp14:anchorId="4042B278" wp14:editId="59C58E1E">
                <wp:simplePos x="0" y="0"/>
                <wp:positionH relativeFrom="column">
                  <wp:posOffset>-6350</wp:posOffset>
                </wp:positionH>
                <wp:positionV relativeFrom="paragraph">
                  <wp:posOffset>47625</wp:posOffset>
                </wp:positionV>
                <wp:extent cx="5715000" cy="0"/>
                <wp:effectExtent l="12065" t="11430" r="6985" b="7620"/>
                <wp:wrapTopAndBottom/>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2C547"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75pt" to="44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" strokeweight="1pt">
                <w10:wrap type="topAndBottom"/>
              </v:line>
            </w:pict>
          </mc:Fallback>
        </mc:AlternateContent>
      </w:r>
    </w:p>
    <w:p w14:paraId="41447611" w14:textId="52CE1995" w:rsidR="00C95694" w:rsidRDefault="00C95694" w:rsidP="00EC06D6">
      <w:pPr>
        <w:pStyle w:val="PortfolioBase"/>
      </w:pPr>
      <w:bookmarkStart w:id="16" w:name="MemoBody"/>
      <w:bookmarkEnd w:id="16"/>
      <w:r>
        <w:t xml:space="preserve">In an effort to ready local government, industry, and our customers for </w:t>
      </w:r>
      <w:r w:rsidRPr="00B66C16">
        <w:t>cooperative intelligent transport system</w:t>
      </w:r>
      <w:r w:rsidR="00C94BBB">
        <w:t>s</w:t>
      </w:r>
      <w:r w:rsidRPr="00B66C16">
        <w:t xml:space="preserve"> (C-ITS)</w:t>
      </w:r>
      <w:r>
        <w:t xml:space="preserve">, the </w:t>
      </w:r>
      <w:r w:rsidRPr="00B66C16">
        <w:t>Queensland Department of Transport and Main Roads</w:t>
      </w:r>
      <w:r>
        <w:t xml:space="preserve"> (TMR) has begun planning for a</w:t>
      </w:r>
      <w:r w:rsidRPr="00B66C16">
        <w:t xml:space="preserve"> </w:t>
      </w:r>
      <w:r>
        <w:t xml:space="preserve">large-scale C-ITS pilot involving around 500 vehicles.   One of the objectives of the pilot is to explore </w:t>
      </w:r>
      <w:r w:rsidR="00AC7F57">
        <w:t>TMR’s</w:t>
      </w:r>
      <w:r>
        <w:t xml:space="preserve"> obligations resulting from, and any limitations of the current C-ITS standards suite.  </w:t>
      </w:r>
    </w:p>
    <w:p w14:paraId="4E156647" w14:textId="77777777" w:rsidR="00C95694" w:rsidRDefault="00C95694" w:rsidP="00EC06D6">
      <w:pPr>
        <w:pStyle w:val="PortfolioBase"/>
      </w:pPr>
    </w:p>
    <w:p w14:paraId="36CFD340" w14:textId="0A603E1E" w:rsidR="00DF7BC4" w:rsidRDefault="00C95694" w:rsidP="00AC7F57">
      <w:pPr>
        <w:pStyle w:val="PortfolioBase"/>
      </w:pPr>
      <w:r>
        <w:t xml:space="preserve">Transport jurisdictions are able to increase the value of C-ITS by </w:t>
      </w:r>
      <w:r w:rsidR="00DA0755">
        <w:t xml:space="preserve">sharing their information - </w:t>
      </w:r>
      <w:r>
        <w:t xml:space="preserve">road closures, </w:t>
      </w:r>
      <w:r w:rsidR="002F42A9">
        <w:t xml:space="preserve">variable </w:t>
      </w:r>
      <w:r>
        <w:t>speed limits</w:t>
      </w:r>
      <w:r w:rsidR="002F42A9">
        <w:t>,</w:t>
      </w:r>
      <w:r>
        <w:t xml:space="preserve"> incidents</w:t>
      </w:r>
      <w:r w:rsidR="002F42A9">
        <w:t xml:space="preserve"> and so on</w:t>
      </w:r>
      <w:r w:rsidR="00DA0755">
        <w:t xml:space="preserve"> </w:t>
      </w:r>
      <w:r w:rsidR="00B652B4">
        <w:t>–</w:t>
      </w:r>
      <w:r w:rsidR="00DA0755" w:rsidRPr="00DA0755">
        <w:t xml:space="preserve"> </w:t>
      </w:r>
      <w:r w:rsidR="00B652B4">
        <w:t>directly with</w:t>
      </w:r>
      <w:r w:rsidR="00DA0755">
        <w:t xml:space="preserve"> the driver</w:t>
      </w:r>
      <w:r>
        <w:t xml:space="preserve">. </w:t>
      </w:r>
      <w:r w:rsidR="00AC7F57">
        <w:t xml:space="preserve"> This type of information is not </w:t>
      </w:r>
      <w:r w:rsidR="00DA0755">
        <w:t xml:space="preserve">time </w:t>
      </w:r>
      <w:r w:rsidR="00AC7F57">
        <w:t xml:space="preserve">critical and hence, not reliant on the provision of short-range communications.  </w:t>
      </w:r>
      <w:r w:rsidR="00DF7BC4">
        <w:t xml:space="preserve">The latency </w:t>
      </w:r>
      <w:r w:rsidR="004F0017">
        <w:t>of</w:t>
      </w:r>
      <w:r w:rsidR="00DF7BC4">
        <w:t xml:space="preserve"> </w:t>
      </w:r>
      <w:r w:rsidR="00B652B4">
        <w:t>3G/4G</w:t>
      </w:r>
      <w:r w:rsidR="00DF7BC4">
        <w:t xml:space="preserve"> is sufficient and in line with the agnostic model afforded by the C-ITS standards.</w:t>
      </w:r>
    </w:p>
    <w:p w14:paraId="15FCB988" w14:textId="77777777" w:rsidR="00C94BBB" w:rsidRDefault="00C94BBB" w:rsidP="00AC7F57">
      <w:pPr>
        <w:pStyle w:val="PortfolioBase"/>
      </w:pPr>
    </w:p>
    <w:p w14:paraId="5FBE3348" w14:textId="379AAE21" w:rsidR="006869CE" w:rsidRDefault="006869CE" w:rsidP="006869CE">
      <w:pPr>
        <w:pStyle w:val="PortfolioBase"/>
      </w:pPr>
      <w:r>
        <w:t xml:space="preserve">To date, international </w:t>
      </w:r>
      <w:r w:rsidR="00DA0755">
        <w:t>pilots have supported cellular transfer of messages</w:t>
      </w:r>
      <w:r>
        <w:t xml:space="preserve"> using bespoke communications protocols on a case by case basis as per a particular pilot’s requirements.  As such, each European pilot thus far has implemented its own (often bespoke, though standards based) communications standard. For example, ECO-AT uses a bespoke HTTP interface for cellular clients.</w:t>
      </w:r>
    </w:p>
    <w:p w14:paraId="1D53C3A4" w14:textId="77777777" w:rsidR="006869CE" w:rsidRDefault="006869CE" w:rsidP="006869CE">
      <w:pPr>
        <w:pStyle w:val="PortfolioBase"/>
      </w:pPr>
    </w:p>
    <w:p w14:paraId="66FEB256" w14:textId="682249F8" w:rsidR="00E92B2E" w:rsidRDefault="003A15D4" w:rsidP="00A7566D">
      <w:pPr>
        <w:pStyle w:val="PortfolioBase"/>
      </w:pPr>
      <w:r>
        <w:t>This paper provides a “soft” analysis of the available protocol options</w:t>
      </w:r>
      <w:r w:rsidR="00CC3B1E">
        <w:t xml:space="preserve"> </w:t>
      </w:r>
      <w:r w:rsidR="002F42A9">
        <w:t xml:space="preserve">for the broader international C-ITS community’s consideration </w:t>
      </w:r>
      <w:r w:rsidR="00CC3B1E">
        <w:t>– including ISO/TS 17429, TCP Encoded ETSI,</w:t>
      </w:r>
      <w:r w:rsidR="00CC3B1E" w:rsidRPr="00CC3B1E">
        <w:t xml:space="preserve"> </w:t>
      </w:r>
      <w:r w:rsidR="00CC3B1E">
        <w:t>HTTP,</w:t>
      </w:r>
      <w:r w:rsidR="00CC3B1E" w:rsidRPr="00CC3B1E">
        <w:t xml:space="preserve"> </w:t>
      </w:r>
      <w:r w:rsidR="00CC3B1E">
        <w:t>NTCIP,</w:t>
      </w:r>
      <w:r w:rsidR="00CC3B1E" w:rsidRPr="00CC3B1E">
        <w:t xml:space="preserve"> </w:t>
      </w:r>
      <w:r w:rsidR="00CC3B1E">
        <w:t>OCIT-C,</w:t>
      </w:r>
      <w:r w:rsidR="00CC3B1E" w:rsidRPr="00CC3B1E">
        <w:t xml:space="preserve"> </w:t>
      </w:r>
      <w:r w:rsidR="00CC3B1E">
        <w:t>MQTT, and OMG-DDS.</w:t>
      </w:r>
      <w:r w:rsidR="00CC3B1E" w:rsidRPr="00CC3B1E">
        <w:t xml:space="preserve"> </w:t>
      </w:r>
      <w:r w:rsidR="00E92B2E">
        <w:t xml:space="preserve"> </w:t>
      </w:r>
      <w:r w:rsidR="00A7566D">
        <w:t xml:space="preserve">ISO/TS 17429 </w:t>
      </w:r>
      <w:r w:rsidR="00B14E13">
        <w:t>i</w:t>
      </w:r>
      <w:r w:rsidR="00A7566D">
        <w:t>s</w:t>
      </w:r>
      <w:r w:rsidR="00E92B2E">
        <w:t xml:space="preserve"> a peer to peer model</w:t>
      </w:r>
      <w:r w:rsidR="00A7566D">
        <w:t xml:space="preserve"> intended for the transfer of 3G/4G messages between t</w:t>
      </w:r>
      <w:r w:rsidR="00CA1C60">
        <w:t xml:space="preserve">he cooperative stations (ITS-S).  </w:t>
      </w:r>
      <w:r w:rsidR="00B14E13">
        <w:t xml:space="preserve">However, </w:t>
      </w:r>
      <w:r w:rsidR="00CA1C60">
        <w:t xml:space="preserve">a </w:t>
      </w:r>
      <w:r w:rsidR="00A7566D">
        <w:t>number of limitations</w:t>
      </w:r>
      <w:r w:rsidR="00B14E13">
        <w:t xml:space="preserve"> were identified</w:t>
      </w:r>
      <w:r w:rsidR="00A7566D">
        <w:t xml:space="preserve"> </w:t>
      </w:r>
      <w:r w:rsidR="00E92B2E">
        <w:t>–</w:t>
      </w:r>
      <w:r w:rsidR="00A7566D">
        <w:t xml:space="preserve"> </w:t>
      </w:r>
    </w:p>
    <w:p w14:paraId="7AEF8B1C" w14:textId="04C5DDD3" w:rsidR="00A7566D" w:rsidRPr="00E92B2E" w:rsidRDefault="00E92B2E" w:rsidP="00E92B2E">
      <w:pPr>
        <w:pStyle w:val="PortfolioBase"/>
        <w:numPr>
          <w:ilvl w:val="0"/>
          <w:numId w:val="39"/>
        </w:numPr>
        <w:rPr>
          <w:vanish/>
        </w:rPr>
      </w:pPr>
      <w:r>
        <w:t xml:space="preserve">“off the shelf” products and source code </w:t>
      </w:r>
      <w:r w:rsidR="00B14E13">
        <w:t>are not available</w:t>
      </w:r>
    </w:p>
    <w:p w14:paraId="2D4BC179" w14:textId="3DB9AE75" w:rsidR="00CA1C60" w:rsidRDefault="00CA1C60" w:rsidP="00E92B2E">
      <w:pPr>
        <w:pStyle w:val="PortfolioBase"/>
        <w:keepLines w:val="0"/>
        <w:numPr>
          <w:ilvl w:val="0"/>
          <w:numId w:val="38"/>
        </w:numPr>
      </w:pPr>
      <w:r>
        <w:t>it is bespoke to C-ITS, and therefore not used for other smart city use-cases</w:t>
      </w:r>
    </w:p>
    <w:p w14:paraId="158C557B" w14:textId="77777777" w:rsidR="00E92B2E" w:rsidRDefault="00E92B2E" w:rsidP="00E92B2E">
      <w:pPr>
        <w:pStyle w:val="PortfolioBase"/>
        <w:keepLines w:val="0"/>
        <w:numPr>
          <w:ilvl w:val="0"/>
          <w:numId w:val="38"/>
        </w:numPr>
      </w:pPr>
      <w:r>
        <w:t>none of the pilot ITS-S suppliers have used the standard at this time</w:t>
      </w:r>
    </w:p>
    <w:p w14:paraId="2E675026" w14:textId="77777777" w:rsidR="00E92B2E" w:rsidRDefault="00E92B2E" w:rsidP="00E92B2E">
      <w:pPr>
        <w:pStyle w:val="PortfolioBase"/>
        <w:keepLines w:val="0"/>
        <w:numPr>
          <w:ilvl w:val="0"/>
          <w:numId w:val="38"/>
        </w:numPr>
      </w:pPr>
      <w:r>
        <w:lastRenderedPageBreak/>
        <w:t>design, development, implementation and testing would be required by both the transport jurisdiction and the station providers</w:t>
      </w:r>
    </w:p>
    <w:p w14:paraId="1F7E18ED" w14:textId="35DB9FD9" w:rsidR="00CA1C60" w:rsidRDefault="00CA1C60" w:rsidP="00E92B2E">
      <w:pPr>
        <w:pStyle w:val="PortfolioBase"/>
        <w:keepLines w:val="0"/>
        <w:numPr>
          <w:ilvl w:val="0"/>
          <w:numId w:val="38"/>
        </w:numPr>
      </w:pPr>
      <w:r>
        <w:t>add something about jurisdiction handover (movement of vehicles between states)</w:t>
      </w:r>
      <w:r w:rsidR="00B14E13">
        <w:t>??</w:t>
      </w:r>
    </w:p>
    <w:p w14:paraId="5DC485D0" w14:textId="77777777" w:rsidR="00E92B2E" w:rsidRDefault="00E92B2E" w:rsidP="00F93DF4">
      <w:pPr>
        <w:pStyle w:val="PortfolioBase"/>
        <w:keepLines w:val="0"/>
      </w:pPr>
    </w:p>
    <w:p w14:paraId="27F224D2" w14:textId="50211ABD" w:rsidR="00DA195A" w:rsidRDefault="00B14E13" w:rsidP="00F93DF4">
      <w:pPr>
        <w:pStyle w:val="PortfolioBase"/>
        <w:keepLines w:val="0"/>
      </w:pPr>
      <w:r>
        <w:t>Supporting most of the identified requirements,</w:t>
      </w:r>
      <w:r w:rsidR="002F42A9">
        <w:t xml:space="preserve"> MQTT</w:t>
      </w:r>
      <w:r w:rsidR="00BC44B9">
        <w:t xml:space="preserve"> is a publish/subscribe style protocol, pushing and pulling all messages through a central message broker. It includes session and message management and is supported by the major cloud platform providers. The protocol does not adhere to the peer</w:t>
      </w:r>
      <w:r w:rsidR="00C1507C">
        <w:t>-</w:t>
      </w:r>
      <w:r w:rsidR="00BC44B9">
        <w:t>to</w:t>
      </w:r>
      <w:r w:rsidR="00C1507C">
        <w:t>-</w:t>
      </w:r>
      <w:r w:rsidR="00BC44B9">
        <w:t>peer model desirable for C-ITS, however, many of the “centre to field” use-cases (for example “In Vehicle Signage”, “</w:t>
      </w:r>
      <w:r w:rsidR="00BC44B9" w:rsidRPr="00EE1006">
        <w:t>Reduced Speed Zone Warning</w:t>
      </w:r>
      <w:r w:rsidR="00BC44B9">
        <w:t>”, etc) are a hub and spoke design and do not included a peer to peer component.</w:t>
      </w:r>
    </w:p>
    <w:p w14:paraId="1DFFC643" w14:textId="6F3A01E2" w:rsidR="00EF4B70" w:rsidRDefault="00E26290">
      <w:pPr>
        <w:keepLines w:val="0"/>
        <w:spacing w:line="240" w:lineRule="auto"/>
        <w:rPr>
          <w:szCs w:val="20"/>
          <w:lang w:eastAsia="en-US"/>
        </w:rPr>
      </w:pPr>
      <w:r>
        <w:tab/>
      </w:r>
    </w:p>
    <w:p w14:paraId="23D94505" w14:textId="426F49C0" w:rsidR="009F36C6" w:rsidRDefault="00EC06D6" w:rsidP="00B660AF">
      <w:pPr>
        <w:pStyle w:val="Heading1"/>
      </w:pPr>
      <w:r>
        <w:t xml:space="preserve">TMR C-ITS </w:t>
      </w:r>
      <w:r w:rsidR="00CC3B1E">
        <w:t>p</w:t>
      </w:r>
      <w:r>
        <w:t xml:space="preserve">ilot </w:t>
      </w:r>
      <w:r w:rsidR="00CC3B1E">
        <w:t>r</w:t>
      </w:r>
      <w:r w:rsidR="009F36C6" w:rsidRPr="009F36C6">
        <w:t>equirements</w:t>
      </w:r>
    </w:p>
    <w:p w14:paraId="6139941A" w14:textId="77777777" w:rsidR="00B277D0" w:rsidRDefault="00B277D0" w:rsidP="009F36C6">
      <w:pPr>
        <w:pStyle w:val="PortfolioBase"/>
        <w:keepLines w:val="0"/>
      </w:pPr>
    </w:p>
    <w:p w14:paraId="5AF4458A" w14:textId="28281A0C" w:rsidR="00B660AF" w:rsidRDefault="00CC3B1E" w:rsidP="009F36C6">
      <w:pPr>
        <w:pStyle w:val="PortfolioBase"/>
        <w:keepLines w:val="0"/>
      </w:pPr>
      <w:r>
        <w:t>In l</w:t>
      </w:r>
      <w:r w:rsidR="00E347A0">
        <w:t>ate October</w:t>
      </w:r>
      <w:r w:rsidR="008F3351">
        <w:t xml:space="preserve"> of 2017</w:t>
      </w:r>
      <w:r w:rsidR="00E347A0">
        <w:t>,</w:t>
      </w:r>
      <w:r w:rsidR="000A0929">
        <w:t xml:space="preserve"> </w:t>
      </w:r>
      <w:r w:rsidR="00E347A0">
        <w:t>TMR</w:t>
      </w:r>
      <w:r w:rsidR="008F3351">
        <w:t xml:space="preserve"> hosted a </w:t>
      </w:r>
      <w:r w:rsidR="000A0929">
        <w:t xml:space="preserve">communications workshop </w:t>
      </w:r>
      <w:r w:rsidR="00EF4B70">
        <w:t xml:space="preserve">to </w:t>
      </w:r>
      <w:r w:rsidR="004E4D89">
        <w:t xml:space="preserve">both </w:t>
      </w:r>
      <w:r w:rsidR="00EF4B70">
        <w:t xml:space="preserve">agree on a </w:t>
      </w:r>
      <w:r w:rsidR="00B660AF">
        <w:t>single</w:t>
      </w:r>
      <w:r w:rsidR="00EF4B70">
        <w:t xml:space="preserve"> </w:t>
      </w:r>
      <w:r w:rsidR="008F3351">
        <w:t xml:space="preserve">network communications </w:t>
      </w:r>
      <w:r w:rsidR="00EF4B70">
        <w:t xml:space="preserve">specification and protocol </w:t>
      </w:r>
      <w:r w:rsidR="004E4D89">
        <w:t xml:space="preserve">for </w:t>
      </w:r>
      <w:r>
        <w:t>the C-ITS pilot</w:t>
      </w:r>
      <w:r w:rsidR="00B660AF">
        <w:t>,</w:t>
      </w:r>
      <w:r w:rsidR="0003604D">
        <w:t xml:space="preserve"> </w:t>
      </w:r>
      <w:r w:rsidR="00B660AF">
        <w:t>a</w:t>
      </w:r>
      <w:r w:rsidR="0003604D">
        <w:t xml:space="preserve">nd to present a </w:t>
      </w:r>
      <w:r w:rsidR="00B660AF">
        <w:t>protocol th</w:t>
      </w:r>
      <w:r w:rsidR="004E4D89">
        <w:t>at posed an attractive option for consideration by the</w:t>
      </w:r>
      <w:r w:rsidR="00B660AF">
        <w:t xml:space="preserve"> broader C-ITS community.</w:t>
      </w:r>
    </w:p>
    <w:p w14:paraId="09B658EB" w14:textId="77777777" w:rsidR="005D4ED2" w:rsidRDefault="005D4ED2" w:rsidP="009F36C6">
      <w:pPr>
        <w:pStyle w:val="PortfolioBase"/>
        <w:keepLines w:val="0"/>
      </w:pPr>
    </w:p>
    <w:p w14:paraId="31A711B1" w14:textId="2F3BD691" w:rsidR="009F36C6" w:rsidRDefault="00B277D0" w:rsidP="009F36C6">
      <w:pPr>
        <w:pStyle w:val="PortfolioBase"/>
        <w:keepLines w:val="0"/>
      </w:pPr>
      <w:r>
        <w:t>Included in the workshop were representatives from –</w:t>
      </w:r>
    </w:p>
    <w:p w14:paraId="715E83D9" w14:textId="77777777" w:rsidR="00B277D0" w:rsidRDefault="00B277D0" w:rsidP="004D2E55">
      <w:pPr>
        <w:pStyle w:val="PortfolioBase"/>
        <w:keepLines w:val="0"/>
        <w:numPr>
          <w:ilvl w:val="0"/>
          <w:numId w:val="22"/>
        </w:numPr>
      </w:pPr>
      <w:r>
        <w:t>Q-Free</w:t>
      </w:r>
    </w:p>
    <w:p w14:paraId="51F4FFC9" w14:textId="77777777" w:rsidR="00B277D0" w:rsidRDefault="00B277D0" w:rsidP="004D2E55">
      <w:pPr>
        <w:pStyle w:val="PortfolioBase"/>
        <w:keepLines w:val="0"/>
        <w:numPr>
          <w:ilvl w:val="0"/>
          <w:numId w:val="22"/>
        </w:numPr>
      </w:pPr>
      <w:r>
        <w:t>Cohda</w:t>
      </w:r>
    </w:p>
    <w:p w14:paraId="3F05A7D9" w14:textId="5E5FFA81" w:rsidR="00B277D0" w:rsidRDefault="00B277D0" w:rsidP="004D2E55">
      <w:pPr>
        <w:pStyle w:val="PortfolioBase"/>
        <w:keepLines w:val="0"/>
        <w:numPr>
          <w:ilvl w:val="0"/>
          <w:numId w:val="22"/>
        </w:numPr>
      </w:pPr>
      <w:r>
        <w:t>Kapsch</w:t>
      </w:r>
    </w:p>
    <w:p w14:paraId="570503E7" w14:textId="2319FD55" w:rsidR="00B277D0" w:rsidRDefault="00B277D0" w:rsidP="004D2E55">
      <w:pPr>
        <w:pStyle w:val="PortfolioBase"/>
        <w:keepLines w:val="0"/>
        <w:numPr>
          <w:ilvl w:val="0"/>
          <w:numId w:val="22"/>
        </w:numPr>
      </w:pPr>
      <w:r>
        <w:t>Savari/Excel</w:t>
      </w:r>
    </w:p>
    <w:p w14:paraId="7673871C" w14:textId="77777777" w:rsidR="00B277D0" w:rsidRDefault="00B277D0" w:rsidP="004D2E55">
      <w:pPr>
        <w:pStyle w:val="PortfolioBase"/>
        <w:keepLines w:val="0"/>
        <w:numPr>
          <w:ilvl w:val="0"/>
          <w:numId w:val="22"/>
        </w:numPr>
      </w:pPr>
      <w:r>
        <w:t>Transmax</w:t>
      </w:r>
    </w:p>
    <w:p w14:paraId="49134757" w14:textId="77777777" w:rsidR="00B277D0" w:rsidRDefault="00B277D0" w:rsidP="004D2E55">
      <w:pPr>
        <w:pStyle w:val="PortfolioBase"/>
        <w:keepLines w:val="0"/>
        <w:numPr>
          <w:ilvl w:val="0"/>
          <w:numId w:val="22"/>
        </w:numPr>
      </w:pPr>
      <w:r>
        <w:t>NetBI</w:t>
      </w:r>
    </w:p>
    <w:p w14:paraId="03A4AC5A" w14:textId="6D569914" w:rsidR="00B277D0" w:rsidRDefault="0027081F" w:rsidP="004D2E55">
      <w:pPr>
        <w:pStyle w:val="PortfolioBase"/>
        <w:keepLines w:val="0"/>
        <w:numPr>
          <w:ilvl w:val="0"/>
          <w:numId w:val="22"/>
        </w:numPr>
      </w:pPr>
      <w:r>
        <w:t>DTMR</w:t>
      </w:r>
    </w:p>
    <w:p w14:paraId="0273E83A" w14:textId="33A0BB75" w:rsidR="00B660AF" w:rsidRDefault="00B660AF" w:rsidP="004D2E55">
      <w:pPr>
        <w:pStyle w:val="PortfolioBase"/>
        <w:keepLines w:val="0"/>
        <w:numPr>
          <w:ilvl w:val="0"/>
          <w:numId w:val="22"/>
        </w:numPr>
      </w:pPr>
      <w:r>
        <w:t>WSP</w:t>
      </w:r>
    </w:p>
    <w:p w14:paraId="53E3943E" w14:textId="77777777" w:rsidR="00A7239F" w:rsidRDefault="00A7239F" w:rsidP="00A7239F">
      <w:pPr>
        <w:pStyle w:val="PortfolioBase"/>
        <w:keepLines w:val="0"/>
      </w:pPr>
    </w:p>
    <w:p w14:paraId="01F99FD8" w14:textId="2B71513C" w:rsidR="00EC06D6" w:rsidRDefault="00EC06D6" w:rsidP="00A7239F">
      <w:pPr>
        <w:pStyle w:val="PortfolioBase"/>
        <w:keepLines w:val="0"/>
      </w:pPr>
      <w:r>
        <w:t>Requirement of the protocol, mapped against the objectives, are listed below.</w:t>
      </w:r>
    </w:p>
    <w:p w14:paraId="31C5EA90" w14:textId="77777777" w:rsidR="00EC06D6" w:rsidRDefault="00EC06D6" w:rsidP="00A7239F">
      <w:pPr>
        <w:pStyle w:val="PortfolioBase"/>
        <w:keepLines w:val="0"/>
      </w:pPr>
    </w:p>
    <w:tbl>
      <w:tblPr>
        <w:tblW w:w="10349" w:type="dxa"/>
        <w:tblInd w:w="-856" w:type="dxa"/>
        <w:tblLook w:val="04A0" w:firstRow="1" w:lastRow="0" w:firstColumn="1" w:lastColumn="0" w:noHBand="0" w:noVBand="1"/>
      </w:tblPr>
      <w:tblGrid>
        <w:gridCol w:w="1276"/>
        <w:gridCol w:w="5104"/>
        <w:gridCol w:w="3969"/>
      </w:tblGrid>
      <w:tr w:rsidR="00A7239F" w:rsidRPr="00EA042D" w14:paraId="29C42952" w14:textId="77777777" w:rsidTr="00EA042D">
        <w:trPr>
          <w:trHeight w:val="274"/>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EDB7A0" w14:textId="6571FE49"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Objective</w:t>
            </w:r>
          </w:p>
        </w:tc>
        <w:tc>
          <w:tcPr>
            <w:tcW w:w="5104" w:type="dxa"/>
            <w:tcBorders>
              <w:top w:val="single" w:sz="4" w:space="0" w:color="auto"/>
              <w:left w:val="nil"/>
              <w:bottom w:val="single" w:sz="4" w:space="0" w:color="auto"/>
              <w:right w:val="single" w:sz="4" w:space="0" w:color="auto"/>
            </w:tcBorders>
            <w:shd w:val="clear" w:color="auto" w:fill="auto"/>
            <w:vAlign w:val="center"/>
          </w:tcPr>
          <w:p w14:paraId="30AA6EBC" w14:textId="1BD479B6"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b/>
                <w:bCs/>
                <w:color w:val="000000"/>
                <w:sz w:val="17"/>
                <w:szCs w:val="17"/>
              </w:rPr>
              <w:t>C-ITS Pilot system must :</w:t>
            </w:r>
          </w:p>
        </w:tc>
        <w:tc>
          <w:tcPr>
            <w:tcW w:w="3969" w:type="dxa"/>
            <w:tcBorders>
              <w:top w:val="single" w:sz="4" w:space="0" w:color="auto"/>
              <w:left w:val="nil"/>
              <w:bottom w:val="single" w:sz="4" w:space="0" w:color="auto"/>
              <w:right w:val="single" w:sz="4" w:space="0" w:color="auto"/>
            </w:tcBorders>
          </w:tcPr>
          <w:p w14:paraId="1566F4A5" w14:textId="5A11B237" w:rsidR="00A7239F" w:rsidRPr="00EA042D" w:rsidRDefault="00A7239F" w:rsidP="00EC06D6">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b/>
                <w:bCs/>
                <w:color w:val="000000"/>
                <w:sz w:val="17"/>
                <w:szCs w:val="17"/>
              </w:rPr>
              <w:t xml:space="preserve">The </w:t>
            </w:r>
            <w:r w:rsidR="00EC06D6" w:rsidRPr="00EA042D">
              <w:rPr>
                <w:rFonts w:asciiTheme="majorHAnsi" w:hAnsiTheme="majorHAnsi" w:cstheme="majorHAnsi"/>
                <w:b/>
                <w:bCs/>
                <w:color w:val="000000"/>
                <w:sz w:val="17"/>
                <w:szCs w:val="17"/>
              </w:rPr>
              <w:t>p</w:t>
            </w:r>
            <w:r w:rsidRPr="00EA042D">
              <w:rPr>
                <w:rFonts w:asciiTheme="majorHAnsi" w:hAnsiTheme="majorHAnsi" w:cstheme="majorHAnsi"/>
                <w:b/>
                <w:bCs/>
                <w:color w:val="000000"/>
                <w:sz w:val="17"/>
                <w:szCs w:val="17"/>
              </w:rPr>
              <w:t>rotocol must:</w:t>
            </w:r>
          </w:p>
        </w:tc>
      </w:tr>
      <w:tr w:rsidR="00A7239F" w:rsidRPr="00EA042D" w14:paraId="7EA2560A" w14:textId="79F5575D" w:rsidTr="00EA042D">
        <w:trPr>
          <w:trHeight w:val="1216"/>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FF73D"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Support TMR readiness</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14:paraId="2A897C49" w14:textId="77777777" w:rsidR="00EA042D" w:rsidRDefault="00A7239F" w:rsidP="00EA042D">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i/>
                <w:color w:val="000000"/>
                <w:sz w:val="17"/>
                <w:szCs w:val="17"/>
              </w:rPr>
              <w:t xml:space="preserve">explore TMRs obligations and limitations of </w:t>
            </w:r>
            <w:r w:rsidR="00075ECA" w:rsidRPr="00EA042D">
              <w:rPr>
                <w:rFonts w:asciiTheme="majorHAnsi" w:hAnsiTheme="majorHAnsi" w:cstheme="majorHAnsi"/>
                <w:i/>
                <w:color w:val="000000"/>
                <w:sz w:val="17"/>
                <w:szCs w:val="17"/>
              </w:rPr>
              <w:t>C-ITS</w:t>
            </w:r>
            <w:r w:rsidRPr="00EA042D">
              <w:rPr>
                <w:rFonts w:asciiTheme="majorHAnsi" w:hAnsiTheme="majorHAnsi" w:cstheme="majorHAnsi"/>
                <w:i/>
                <w:color w:val="000000"/>
                <w:sz w:val="17"/>
                <w:szCs w:val="17"/>
              </w:rPr>
              <w:t xml:space="preserve"> standards:</w:t>
            </w:r>
            <w:r w:rsidRPr="00EA042D">
              <w:rPr>
                <w:rFonts w:asciiTheme="majorHAnsi" w:hAnsiTheme="majorHAnsi" w:cstheme="majorHAnsi"/>
                <w:color w:val="000000"/>
                <w:sz w:val="17"/>
                <w:szCs w:val="17"/>
              </w:rPr>
              <w:br/>
              <w:t xml:space="preserve">-include R-ITS-S and C-ITS-F </w:t>
            </w:r>
            <w:r w:rsidRPr="00EA042D">
              <w:rPr>
                <w:rFonts w:asciiTheme="majorHAnsi" w:hAnsiTheme="majorHAnsi" w:cstheme="majorHAnsi"/>
                <w:color w:val="000000"/>
                <w:sz w:val="17"/>
                <w:szCs w:val="17"/>
              </w:rPr>
              <w:br/>
              <w:t xml:space="preserve">-generate a number of </w:t>
            </w:r>
            <w:r w:rsidR="00EA042D">
              <w:rPr>
                <w:rFonts w:asciiTheme="majorHAnsi" w:hAnsiTheme="majorHAnsi" w:cstheme="majorHAnsi"/>
                <w:color w:val="000000"/>
                <w:sz w:val="17"/>
                <w:szCs w:val="17"/>
              </w:rPr>
              <w:t xml:space="preserve">C-ITS </w:t>
            </w:r>
            <w:r w:rsidRPr="00EA042D">
              <w:rPr>
                <w:rFonts w:asciiTheme="majorHAnsi" w:hAnsiTheme="majorHAnsi" w:cstheme="majorHAnsi"/>
                <w:color w:val="000000"/>
                <w:sz w:val="17"/>
                <w:szCs w:val="17"/>
              </w:rPr>
              <w:t xml:space="preserve">message types </w:t>
            </w:r>
          </w:p>
          <w:p w14:paraId="0326B2B4" w14:textId="513EA478" w:rsidR="00A7239F" w:rsidRPr="00EA042D" w:rsidRDefault="00A7239F" w:rsidP="00EA042D">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-include multi-vendors ITS-S products  </w:t>
            </w:r>
            <w:r w:rsidRPr="00EA042D">
              <w:rPr>
                <w:rFonts w:asciiTheme="majorHAnsi" w:hAnsiTheme="majorHAnsi" w:cstheme="majorHAnsi"/>
                <w:color w:val="000000"/>
                <w:sz w:val="17"/>
                <w:szCs w:val="17"/>
              </w:rPr>
              <w:br/>
              <w:t xml:space="preserve">-build a </w:t>
            </w:r>
            <w:r w:rsidR="005C2C1B" w:rsidRPr="00EA042D">
              <w:rPr>
                <w:rFonts w:asciiTheme="majorHAnsi" w:hAnsiTheme="majorHAnsi" w:cstheme="majorHAnsi"/>
                <w:color w:val="000000"/>
                <w:sz w:val="17"/>
                <w:szCs w:val="17"/>
              </w:rPr>
              <w:t>comms agnostic model to</w:t>
            </w:r>
            <w:r w:rsidRPr="00EA042D">
              <w:rPr>
                <w:rFonts w:asciiTheme="majorHAnsi" w:hAnsiTheme="majorHAnsi" w:cstheme="majorHAnsi"/>
                <w:color w:val="000000"/>
                <w:sz w:val="17"/>
                <w:szCs w:val="17"/>
              </w:rPr>
              <w:t xml:space="preserve"> </w:t>
            </w:r>
            <w:r w:rsidR="00EA042D">
              <w:rPr>
                <w:rFonts w:asciiTheme="majorHAnsi" w:hAnsiTheme="majorHAnsi" w:cstheme="majorHAnsi"/>
                <w:color w:val="000000"/>
                <w:sz w:val="17"/>
                <w:szCs w:val="17"/>
              </w:rPr>
              <w:t>send/receive</w:t>
            </w:r>
            <w:r w:rsidRPr="00EA042D">
              <w:rPr>
                <w:rFonts w:asciiTheme="majorHAnsi" w:hAnsiTheme="majorHAnsi" w:cstheme="majorHAnsi"/>
                <w:color w:val="000000"/>
                <w:sz w:val="17"/>
                <w:szCs w:val="17"/>
              </w:rPr>
              <w:t xml:space="preserve"> </w:t>
            </w:r>
            <w:r w:rsidR="00EA042D">
              <w:rPr>
                <w:rFonts w:asciiTheme="majorHAnsi" w:hAnsiTheme="majorHAnsi" w:cstheme="majorHAnsi"/>
                <w:color w:val="000000"/>
                <w:sz w:val="17"/>
                <w:szCs w:val="17"/>
              </w:rPr>
              <w:t xml:space="preserve">messages </w:t>
            </w:r>
            <w:r w:rsidRPr="00EA042D">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br/>
              <w:t>-use a security credential management system</w:t>
            </w:r>
          </w:p>
        </w:tc>
        <w:tc>
          <w:tcPr>
            <w:tcW w:w="3969" w:type="dxa"/>
            <w:tcBorders>
              <w:top w:val="single" w:sz="4" w:space="0" w:color="auto"/>
              <w:left w:val="nil"/>
              <w:bottom w:val="single" w:sz="4" w:space="0" w:color="auto"/>
              <w:right w:val="single" w:sz="4" w:space="0" w:color="auto"/>
            </w:tcBorders>
          </w:tcPr>
          <w:p w14:paraId="245A0EA7" w14:textId="72F75389" w:rsidR="00A7239F" w:rsidRPr="00EA042D" w:rsidRDefault="005C2C1B"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426FB0" w:rsidRPr="00EA042D">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t xml:space="preserve">meet </w:t>
            </w:r>
            <w:r w:rsidR="009D7C88" w:rsidRPr="00EA042D">
              <w:rPr>
                <w:rFonts w:asciiTheme="majorHAnsi" w:hAnsiTheme="majorHAnsi" w:cstheme="majorHAnsi"/>
                <w:color w:val="000000"/>
                <w:sz w:val="17"/>
                <w:szCs w:val="17"/>
              </w:rPr>
              <w:t xml:space="preserve">C-ITS </w:t>
            </w:r>
            <w:r w:rsidRPr="00EA042D">
              <w:rPr>
                <w:rFonts w:asciiTheme="majorHAnsi" w:hAnsiTheme="majorHAnsi" w:cstheme="majorHAnsi"/>
                <w:color w:val="000000"/>
                <w:sz w:val="17"/>
                <w:szCs w:val="17"/>
              </w:rPr>
              <w:t>standards</w:t>
            </w:r>
          </w:p>
          <w:p w14:paraId="2DF0F011" w14:textId="3A35E911" w:rsidR="00A7239F" w:rsidRPr="00EA042D" w:rsidRDefault="00075ECA"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5C2C1B" w:rsidRPr="00EA042D">
              <w:rPr>
                <w:rFonts w:asciiTheme="majorHAnsi" w:hAnsiTheme="majorHAnsi" w:cstheme="majorHAnsi"/>
                <w:color w:val="000000"/>
                <w:sz w:val="17"/>
                <w:szCs w:val="17"/>
              </w:rPr>
              <w:t xml:space="preserve">support </w:t>
            </w:r>
            <w:r w:rsidR="00555BC6">
              <w:rPr>
                <w:rFonts w:asciiTheme="majorHAnsi" w:hAnsiTheme="majorHAnsi" w:cstheme="majorHAnsi"/>
                <w:color w:val="000000"/>
                <w:sz w:val="17"/>
                <w:szCs w:val="17"/>
              </w:rPr>
              <w:t>peer to peer environment</w:t>
            </w:r>
            <w:r w:rsidR="005C2C1B" w:rsidRPr="00EA042D">
              <w:rPr>
                <w:rFonts w:asciiTheme="majorHAnsi" w:hAnsiTheme="majorHAnsi" w:cstheme="majorHAnsi"/>
                <w:color w:val="000000"/>
                <w:sz w:val="17"/>
                <w:szCs w:val="17"/>
              </w:rPr>
              <w:t xml:space="preserve"> </w:t>
            </w:r>
          </w:p>
          <w:p w14:paraId="25FAAAB4"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1C738319" w14:textId="1D77063F" w:rsidR="00A7239F" w:rsidRPr="00EA042D" w:rsidRDefault="005C2C1B"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A7239F" w:rsidRPr="00EA042D">
              <w:rPr>
                <w:rFonts w:asciiTheme="majorHAnsi" w:hAnsiTheme="majorHAnsi" w:cstheme="majorHAnsi"/>
                <w:color w:val="000000"/>
                <w:sz w:val="17"/>
                <w:szCs w:val="17"/>
              </w:rPr>
              <w:t>be readily adopted by vendors</w:t>
            </w:r>
          </w:p>
          <w:p w14:paraId="54259673" w14:textId="6B387F03" w:rsidR="00A7239F" w:rsidRPr="00EA042D" w:rsidRDefault="005C2C1B" w:rsidP="002F42A9">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A7239F" w:rsidRPr="00EA042D">
              <w:rPr>
                <w:rFonts w:asciiTheme="majorHAnsi" w:hAnsiTheme="majorHAnsi" w:cstheme="majorHAnsi"/>
                <w:color w:val="000000"/>
                <w:sz w:val="17"/>
                <w:szCs w:val="17"/>
              </w:rPr>
              <w:t xml:space="preserve">support </w:t>
            </w:r>
            <w:r w:rsidRPr="00EA042D">
              <w:rPr>
                <w:rFonts w:asciiTheme="majorHAnsi" w:hAnsiTheme="majorHAnsi" w:cstheme="majorHAnsi"/>
                <w:color w:val="000000"/>
                <w:sz w:val="17"/>
                <w:szCs w:val="17"/>
              </w:rPr>
              <w:t>bi-directional</w:t>
            </w:r>
            <w:r w:rsidR="00F15D55" w:rsidRPr="00EA042D">
              <w:rPr>
                <w:rFonts w:asciiTheme="majorHAnsi" w:hAnsiTheme="majorHAnsi" w:cstheme="majorHAnsi"/>
                <w:color w:val="000000"/>
                <w:sz w:val="17"/>
                <w:szCs w:val="17"/>
              </w:rPr>
              <w:t xml:space="preserve">, efficient </w:t>
            </w:r>
            <w:r w:rsidR="00355BE5" w:rsidRPr="00EA042D">
              <w:rPr>
                <w:rFonts w:asciiTheme="majorHAnsi" w:hAnsiTheme="majorHAnsi" w:cstheme="majorHAnsi"/>
                <w:color w:val="000000"/>
                <w:sz w:val="17"/>
                <w:szCs w:val="17"/>
              </w:rPr>
              <w:t>messages</w:t>
            </w:r>
            <w:r w:rsidR="002F42A9" w:rsidRPr="00EA042D">
              <w:rPr>
                <w:rFonts w:asciiTheme="majorHAnsi" w:hAnsiTheme="majorHAnsi" w:cstheme="majorHAnsi"/>
                <w:color w:val="000000"/>
                <w:sz w:val="17"/>
                <w:szCs w:val="17"/>
              </w:rPr>
              <w:t xml:space="preserve"> transfer</w:t>
            </w:r>
            <w:r w:rsidR="00EA042D">
              <w:rPr>
                <w:rFonts w:asciiTheme="majorHAnsi" w:hAnsiTheme="majorHAnsi" w:cstheme="majorHAnsi"/>
                <w:color w:val="000000"/>
                <w:sz w:val="17"/>
                <w:szCs w:val="17"/>
              </w:rPr>
              <w:t xml:space="preserve"> using 3G/4G</w:t>
            </w:r>
          </w:p>
        </w:tc>
      </w:tr>
      <w:tr w:rsidR="00A7239F" w:rsidRPr="00EA042D" w14:paraId="64184750" w14:textId="4109A9CC" w:rsidTr="00EA042D">
        <w:trPr>
          <w:trHeight w:val="992"/>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4CBB5BF"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FFFFFF"/>
            <w:vAlign w:val="center"/>
            <w:hideMark/>
          </w:tcPr>
          <w:p w14:paraId="5687D38F" w14:textId="6E1BC8E0"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explore impacts to TMRs systems and processes:</w:t>
            </w:r>
          </w:p>
          <w:p w14:paraId="035B6402" w14:textId="4AC52F9F"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-use or enhance system, services where appropriate</w:t>
            </w:r>
            <w:r w:rsidRPr="00EA042D">
              <w:rPr>
                <w:rFonts w:asciiTheme="majorHAnsi" w:hAnsiTheme="majorHAnsi" w:cstheme="majorHAnsi"/>
                <w:color w:val="000000"/>
                <w:sz w:val="17"/>
                <w:szCs w:val="17"/>
              </w:rPr>
              <w:br/>
              <w:t>-monitor and report on system's performance</w:t>
            </w:r>
            <w:r w:rsidRPr="00EA042D">
              <w:rPr>
                <w:rFonts w:asciiTheme="majorHAnsi" w:hAnsiTheme="majorHAnsi" w:cstheme="majorHAnsi"/>
                <w:color w:val="000000"/>
                <w:sz w:val="17"/>
                <w:szCs w:val="17"/>
              </w:rPr>
              <w:br/>
              <w:t>-identify and manage adverse impacts on the systems</w:t>
            </w:r>
            <w:r w:rsidRPr="00EA042D">
              <w:rPr>
                <w:rFonts w:asciiTheme="majorHAnsi" w:hAnsiTheme="majorHAnsi" w:cstheme="majorHAnsi"/>
                <w:color w:val="000000"/>
                <w:sz w:val="17"/>
                <w:szCs w:val="17"/>
              </w:rPr>
              <w:br/>
              <w:t>-use TMR staff to explore pilot system roles</w:t>
            </w:r>
          </w:p>
        </w:tc>
        <w:tc>
          <w:tcPr>
            <w:tcW w:w="3969" w:type="dxa"/>
            <w:tcBorders>
              <w:top w:val="nil"/>
              <w:left w:val="nil"/>
              <w:bottom w:val="single" w:sz="4" w:space="0" w:color="auto"/>
              <w:right w:val="single" w:sz="4" w:space="0" w:color="auto"/>
            </w:tcBorders>
            <w:shd w:val="clear" w:color="000000" w:fill="FFFFFF"/>
          </w:tcPr>
          <w:p w14:paraId="2DEAEC66"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287BBEFA" w14:textId="77777777" w:rsidR="005C2C1B" w:rsidRPr="00EA042D" w:rsidRDefault="005C2C1B" w:rsidP="00A7239F">
            <w:pPr>
              <w:keepLines w:val="0"/>
              <w:spacing w:line="240" w:lineRule="auto"/>
              <w:rPr>
                <w:rFonts w:asciiTheme="majorHAnsi" w:hAnsiTheme="majorHAnsi" w:cstheme="majorHAnsi"/>
                <w:color w:val="000000"/>
                <w:sz w:val="17"/>
                <w:szCs w:val="17"/>
              </w:rPr>
            </w:pPr>
          </w:p>
          <w:p w14:paraId="2AC3BFCB" w14:textId="77777777" w:rsidR="005C2C1B" w:rsidRPr="00EA042D" w:rsidRDefault="005C2C1B" w:rsidP="00A7239F">
            <w:pPr>
              <w:keepLines w:val="0"/>
              <w:spacing w:line="240" w:lineRule="auto"/>
              <w:rPr>
                <w:rFonts w:asciiTheme="majorHAnsi" w:hAnsiTheme="majorHAnsi" w:cstheme="majorHAnsi"/>
                <w:color w:val="000000"/>
                <w:sz w:val="17"/>
                <w:szCs w:val="17"/>
              </w:rPr>
            </w:pPr>
          </w:p>
        </w:tc>
      </w:tr>
      <w:tr w:rsidR="00A7239F" w:rsidRPr="00EA042D" w14:paraId="2E8145AF" w14:textId="32A18991" w:rsidTr="00EA042D">
        <w:trPr>
          <w:trHeight w:val="411"/>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1274B6CF"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511D5745" w14:textId="3AF63169"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support TMR goal of a single integrated network:</w:t>
            </w:r>
          </w:p>
          <w:p w14:paraId="6C059DBD" w14:textId="09C0BD3C"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-integrate with other Queensland transport network operators </w:t>
            </w:r>
          </w:p>
        </w:tc>
        <w:tc>
          <w:tcPr>
            <w:tcW w:w="3969" w:type="dxa"/>
            <w:tcBorders>
              <w:top w:val="nil"/>
              <w:left w:val="nil"/>
              <w:bottom w:val="single" w:sz="4" w:space="0" w:color="auto"/>
              <w:right w:val="single" w:sz="4" w:space="0" w:color="auto"/>
            </w:tcBorders>
          </w:tcPr>
          <w:p w14:paraId="7A2749B4"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1F59841B" w14:textId="504369E9" w:rsidTr="00EA042D">
        <w:trPr>
          <w:trHeight w:val="900"/>
        </w:trPr>
        <w:tc>
          <w:tcPr>
            <w:tcW w:w="1276" w:type="dxa"/>
            <w:vMerge w:val="restart"/>
            <w:tcBorders>
              <w:top w:val="nil"/>
              <w:left w:val="single" w:sz="4" w:space="0" w:color="auto"/>
              <w:bottom w:val="single" w:sz="4" w:space="0" w:color="auto"/>
              <w:right w:val="single" w:sz="4" w:space="0" w:color="auto"/>
            </w:tcBorders>
            <w:shd w:val="clear" w:color="000000" w:fill="E7E6E6"/>
            <w:hideMark/>
          </w:tcPr>
          <w:p w14:paraId="305B2550"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Build Industry capability/ partnerships</w:t>
            </w:r>
          </w:p>
        </w:tc>
        <w:tc>
          <w:tcPr>
            <w:tcW w:w="5104" w:type="dxa"/>
            <w:tcBorders>
              <w:top w:val="nil"/>
              <w:left w:val="nil"/>
              <w:bottom w:val="single" w:sz="4" w:space="0" w:color="auto"/>
              <w:right w:val="single" w:sz="4" w:space="0" w:color="auto"/>
            </w:tcBorders>
            <w:shd w:val="clear" w:color="000000" w:fill="E7E6E6"/>
            <w:vAlign w:val="center"/>
            <w:hideMark/>
          </w:tcPr>
          <w:p w14:paraId="263F921C" w14:textId="6520C9B6" w:rsidR="00A7239F" w:rsidRPr="00EA042D" w:rsidRDefault="006869CE"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 xml:space="preserve">share </w:t>
            </w:r>
            <w:r w:rsidR="00A7239F" w:rsidRPr="00EA042D">
              <w:rPr>
                <w:rFonts w:asciiTheme="majorHAnsi" w:hAnsiTheme="majorHAnsi" w:cstheme="majorHAnsi"/>
                <w:i/>
                <w:color w:val="000000"/>
                <w:sz w:val="17"/>
                <w:szCs w:val="17"/>
              </w:rPr>
              <w:t>design and learning:</w:t>
            </w:r>
          </w:p>
          <w:p w14:paraId="226C1A46" w14:textId="471B4517" w:rsidR="00E41C74"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E41C74">
              <w:rPr>
                <w:rFonts w:asciiTheme="majorHAnsi" w:hAnsiTheme="majorHAnsi" w:cstheme="majorHAnsi"/>
                <w:color w:val="000000"/>
                <w:sz w:val="17"/>
                <w:szCs w:val="17"/>
              </w:rPr>
              <w:t>design can be used by others</w:t>
            </w:r>
          </w:p>
          <w:p w14:paraId="7FA95CC9" w14:textId="4D209325" w:rsidR="00A7239F" w:rsidRPr="00EA042D" w:rsidRDefault="00E41C74"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xml:space="preserve">-is </w:t>
            </w:r>
            <w:r w:rsidR="00A7239F" w:rsidRPr="00EA042D">
              <w:rPr>
                <w:rFonts w:asciiTheme="majorHAnsi" w:hAnsiTheme="majorHAnsi" w:cstheme="majorHAnsi"/>
                <w:color w:val="000000"/>
                <w:sz w:val="17"/>
                <w:szCs w:val="17"/>
              </w:rPr>
              <w:t>consistent with national direction</w:t>
            </w:r>
            <w:r w:rsidR="009D7C88" w:rsidRPr="00EA042D">
              <w:rPr>
                <w:rFonts w:asciiTheme="majorHAnsi" w:hAnsiTheme="majorHAnsi" w:cstheme="majorHAnsi"/>
                <w:color w:val="000000"/>
                <w:sz w:val="17"/>
                <w:szCs w:val="17"/>
              </w:rPr>
              <w:t xml:space="preserve"> (C-ITS standards)</w:t>
            </w:r>
            <w:r w:rsidR="00A7239F" w:rsidRPr="00EA042D">
              <w:rPr>
                <w:rFonts w:asciiTheme="majorHAnsi" w:hAnsiTheme="majorHAnsi" w:cstheme="majorHAnsi"/>
                <w:color w:val="000000"/>
                <w:sz w:val="17"/>
                <w:szCs w:val="17"/>
              </w:rPr>
              <w:br/>
              <w:t>-limit bespoke requirements to maximise interoperability</w:t>
            </w:r>
            <w:r w:rsidR="00A7239F" w:rsidRPr="00EA042D">
              <w:rPr>
                <w:rFonts w:asciiTheme="majorHAnsi" w:hAnsiTheme="majorHAnsi" w:cstheme="majorHAnsi"/>
                <w:color w:val="000000"/>
                <w:sz w:val="17"/>
                <w:szCs w:val="17"/>
              </w:rPr>
              <w:br/>
              <w:t>-choose supported/ viable bespoke requirements where needed</w:t>
            </w:r>
          </w:p>
        </w:tc>
        <w:tc>
          <w:tcPr>
            <w:tcW w:w="3969" w:type="dxa"/>
            <w:tcBorders>
              <w:top w:val="nil"/>
              <w:left w:val="nil"/>
              <w:bottom w:val="single" w:sz="4" w:space="0" w:color="auto"/>
              <w:right w:val="single" w:sz="4" w:space="0" w:color="auto"/>
            </w:tcBorders>
            <w:shd w:val="clear" w:color="000000" w:fill="E7E6E6"/>
          </w:tcPr>
          <w:p w14:paraId="257FA675"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2D21A747" w14:textId="362AC8F4" w:rsidR="00671D76" w:rsidRPr="00EA042D" w:rsidRDefault="009E39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w:t>
            </w:r>
            <w:r w:rsidR="00671D76" w:rsidRPr="00EA042D">
              <w:rPr>
                <w:rFonts w:asciiTheme="majorHAnsi" w:hAnsiTheme="majorHAnsi" w:cstheme="majorHAnsi"/>
                <w:color w:val="000000"/>
                <w:sz w:val="17"/>
                <w:szCs w:val="17"/>
              </w:rPr>
              <w:t>support hand-off with other states</w:t>
            </w:r>
            <w:r w:rsidR="00E41C74">
              <w:rPr>
                <w:rFonts w:asciiTheme="majorHAnsi" w:hAnsiTheme="majorHAnsi" w:cstheme="majorHAnsi"/>
                <w:color w:val="000000"/>
                <w:sz w:val="17"/>
                <w:szCs w:val="17"/>
              </w:rPr>
              <w:t>, is scaleable</w:t>
            </w:r>
          </w:p>
          <w:p w14:paraId="1281262A" w14:textId="7DA834EC" w:rsidR="00426FB0" w:rsidRPr="00EA042D" w:rsidRDefault="00426FB0" w:rsidP="00671D76">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-use C-ITS standards</w:t>
            </w:r>
          </w:p>
          <w:p w14:paraId="454302A9" w14:textId="42179876" w:rsidR="00671D76" w:rsidRPr="00EA042D" w:rsidRDefault="00671D76" w:rsidP="00D867BA">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2F42A9" w:rsidRPr="00EA042D">
              <w:rPr>
                <w:rFonts w:asciiTheme="majorHAnsi" w:hAnsiTheme="majorHAnsi" w:cstheme="majorHAnsi"/>
                <w:color w:val="000000"/>
                <w:sz w:val="17"/>
                <w:szCs w:val="17"/>
              </w:rPr>
              <w:t>use a known</w:t>
            </w:r>
            <w:r w:rsidR="00D867BA">
              <w:rPr>
                <w:rFonts w:asciiTheme="majorHAnsi" w:hAnsiTheme="majorHAnsi" w:cstheme="majorHAnsi"/>
                <w:color w:val="000000"/>
                <w:sz w:val="17"/>
                <w:szCs w:val="17"/>
              </w:rPr>
              <w:t>, well established</w:t>
            </w:r>
            <w:r w:rsidR="002F42A9" w:rsidRPr="00EA042D">
              <w:rPr>
                <w:rFonts w:asciiTheme="majorHAnsi" w:hAnsiTheme="majorHAnsi" w:cstheme="majorHAnsi"/>
                <w:color w:val="000000"/>
                <w:sz w:val="17"/>
                <w:szCs w:val="17"/>
              </w:rPr>
              <w:t xml:space="preserve"> protocol</w:t>
            </w:r>
          </w:p>
        </w:tc>
      </w:tr>
      <w:tr w:rsidR="00A7239F" w:rsidRPr="00EA042D" w14:paraId="2562FB2E" w14:textId="36C9E044" w:rsidTr="00EA042D">
        <w:trPr>
          <w:trHeight w:val="784"/>
        </w:trPr>
        <w:tc>
          <w:tcPr>
            <w:tcW w:w="1276" w:type="dxa"/>
            <w:vMerge/>
            <w:tcBorders>
              <w:top w:val="nil"/>
              <w:left w:val="single" w:sz="4" w:space="0" w:color="auto"/>
              <w:bottom w:val="single" w:sz="4" w:space="0" w:color="auto"/>
              <w:right w:val="single" w:sz="4" w:space="0" w:color="auto"/>
            </w:tcBorders>
            <w:vAlign w:val="center"/>
            <w:hideMark/>
          </w:tcPr>
          <w:p w14:paraId="482DC7AA"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E7E6E6"/>
            <w:vAlign w:val="center"/>
            <w:hideMark/>
          </w:tcPr>
          <w:p w14:paraId="5A925B97" w14:textId="2A64723D"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maximise industry capability and readiness:</w:t>
            </w:r>
          </w:p>
          <w:p w14:paraId="1A5AB874" w14:textId="7F9BD9EA"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-include multiple vendors in the pilot</w:t>
            </w:r>
            <w:r w:rsidRPr="00EA042D">
              <w:rPr>
                <w:rFonts w:asciiTheme="majorHAnsi" w:hAnsiTheme="majorHAnsi" w:cstheme="majorHAnsi"/>
                <w:color w:val="000000"/>
                <w:sz w:val="17"/>
                <w:szCs w:val="17"/>
              </w:rPr>
              <w:br/>
              <w:t xml:space="preserve">-build a test bed for use by TMR and </w:t>
            </w:r>
            <w:r w:rsidR="005C2C1B" w:rsidRPr="00EA042D">
              <w:rPr>
                <w:rFonts w:asciiTheme="majorHAnsi" w:hAnsiTheme="majorHAnsi" w:cstheme="majorHAnsi"/>
                <w:color w:val="000000"/>
                <w:sz w:val="17"/>
                <w:szCs w:val="17"/>
              </w:rPr>
              <w:t>third</w:t>
            </w:r>
            <w:r w:rsidRPr="00EA042D">
              <w:rPr>
                <w:rFonts w:asciiTheme="majorHAnsi" w:hAnsiTheme="majorHAnsi" w:cstheme="majorHAnsi"/>
                <w:color w:val="000000"/>
                <w:sz w:val="17"/>
                <w:szCs w:val="17"/>
              </w:rPr>
              <w:t xml:space="preserve"> parties</w:t>
            </w:r>
            <w:r w:rsidRPr="00EA042D">
              <w:rPr>
                <w:rFonts w:asciiTheme="majorHAnsi" w:hAnsiTheme="majorHAnsi" w:cstheme="majorHAnsi"/>
                <w:color w:val="000000"/>
                <w:sz w:val="17"/>
                <w:szCs w:val="17"/>
              </w:rPr>
              <w:br/>
            </w:r>
            <w:r w:rsidRPr="00EA042D">
              <w:rPr>
                <w:rFonts w:asciiTheme="majorHAnsi" w:hAnsiTheme="majorHAnsi" w:cstheme="majorHAnsi"/>
                <w:sz w:val="17"/>
                <w:szCs w:val="17"/>
              </w:rPr>
              <w:t>-contribute findings to international C-ITS standards</w:t>
            </w:r>
          </w:p>
        </w:tc>
        <w:tc>
          <w:tcPr>
            <w:tcW w:w="3969" w:type="dxa"/>
            <w:tcBorders>
              <w:top w:val="nil"/>
              <w:left w:val="nil"/>
              <w:bottom w:val="single" w:sz="4" w:space="0" w:color="auto"/>
              <w:right w:val="single" w:sz="4" w:space="0" w:color="auto"/>
            </w:tcBorders>
            <w:shd w:val="clear" w:color="000000" w:fill="E7E6E6"/>
          </w:tcPr>
          <w:p w14:paraId="7317D5E6" w14:textId="18589712" w:rsidR="005C2C1B" w:rsidRDefault="005C2C1B" w:rsidP="009E397A">
            <w:pPr>
              <w:keepLines w:val="0"/>
              <w:spacing w:line="240" w:lineRule="auto"/>
              <w:rPr>
                <w:rFonts w:asciiTheme="majorHAnsi" w:hAnsiTheme="majorHAnsi" w:cstheme="majorHAnsi"/>
                <w:color w:val="000000"/>
                <w:sz w:val="17"/>
                <w:szCs w:val="17"/>
              </w:rPr>
            </w:pPr>
          </w:p>
          <w:p w14:paraId="67CB2AC3" w14:textId="5B7D43CA" w:rsidR="009E397A" w:rsidRPr="009E397A" w:rsidRDefault="009E397A" w:rsidP="009E397A">
            <w:pPr>
              <w:keepLines w:val="0"/>
              <w:spacing w:line="240" w:lineRule="auto"/>
              <w:rPr>
                <w:rFonts w:asciiTheme="majorHAnsi" w:hAnsiTheme="majorHAnsi" w:cstheme="majorHAnsi"/>
                <w:color w:val="000000"/>
                <w:sz w:val="17"/>
                <w:szCs w:val="17"/>
              </w:rPr>
            </w:pPr>
          </w:p>
          <w:p w14:paraId="7475CF8A" w14:textId="77777777" w:rsidR="005C2C1B" w:rsidRPr="00EA042D" w:rsidRDefault="005C2C1B" w:rsidP="00A7239F">
            <w:pPr>
              <w:keepLines w:val="0"/>
              <w:spacing w:line="240" w:lineRule="auto"/>
              <w:rPr>
                <w:rFonts w:asciiTheme="majorHAnsi" w:hAnsiTheme="majorHAnsi" w:cstheme="majorHAnsi"/>
                <w:color w:val="000000"/>
                <w:sz w:val="17"/>
                <w:szCs w:val="17"/>
              </w:rPr>
            </w:pPr>
          </w:p>
          <w:p w14:paraId="79AD667E" w14:textId="66A7CC0E" w:rsidR="005C2C1B" w:rsidRPr="00EA042D" w:rsidRDefault="005C2C1B"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-possible contribution to standards</w:t>
            </w:r>
          </w:p>
        </w:tc>
      </w:tr>
      <w:tr w:rsidR="00A7239F" w:rsidRPr="00EA042D" w14:paraId="762B247A" w14:textId="0C41EF28" w:rsidTr="00EA042D">
        <w:trPr>
          <w:trHeight w:val="1834"/>
        </w:trPr>
        <w:tc>
          <w:tcPr>
            <w:tcW w:w="1276" w:type="dxa"/>
            <w:vMerge w:val="restart"/>
            <w:tcBorders>
              <w:top w:val="nil"/>
              <w:left w:val="single" w:sz="4" w:space="0" w:color="auto"/>
              <w:bottom w:val="single" w:sz="4" w:space="0" w:color="auto"/>
              <w:right w:val="single" w:sz="4" w:space="0" w:color="auto"/>
            </w:tcBorders>
            <w:shd w:val="clear" w:color="auto" w:fill="auto"/>
            <w:hideMark/>
          </w:tcPr>
          <w:p w14:paraId="614AE0A9"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lastRenderedPageBreak/>
              <w:t>Understand the safety benefits</w:t>
            </w:r>
          </w:p>
        </w:tc>
        <w:tc>
          <w:tcPr>
            <w:tcW w:w="5104" w:type="dxa"/>
            <w:tcBorders>
              <w:top w:val="nil"/>
              <w:left w:val="nil"/>
              <w:bottom w:val="single" w:sz="4" w:space="0" w:color="auto"/>
              <w:right w:val="single" w:sz="4" w:space="0" w:color="auto"/>
            </w:tcBorders>
            <w:shd w:val="clear" w:color="auto" w:fill="auto"/>
            <w:vAlign w:val="center"/>
            <w:hideMark/>
          </w:tcPr>
          <w:p w14:paraId="0C9410C8" w14:textId="454981B6"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measure safety impact of day 1 use cases:</w:t>
            </w:r>
          </w:p>
          <w:p w14:paraId="70EE0462" w14:textId="6135429C" w:rsidR="00A7239F" w:rsidRPr="00EA042D" w:rsidRDefault="00A7239F" w:rsidP="00F15D55">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5C2C1B" w:rsidRPr="00EA042D">
              <w:rPr>
                <w:rFonts w:asciiTheme="majorHAnsi" w:hAnsiTheme="majorHAnsi" w:cstheme="majorHAnsi"/>
                <w:color w:val="000000"/>
                <w:sz w:val="17"/>
                <w:szCs w:val="17"/>
              </w:rPr>
              <w:t xml:space="preserve">include </w:t>
            </w:r>
            <w:r w:rsidRPr="00EA042D">
              <w:rPr>
                <w:rFonts w:asciiTheme="majorHAnsi" w:hAnsiTheme="majorHAnsi" w:cstheme="majorHAnsi"/>
                <w:color w:val="000000"/>
                <w:sz w:val="17"/>
                <w:szCs w:val="17"/>
              </w:rPr>
              <w:t>signals, hazards, and signage</w:t>
            </w:r>
            <w:r w:rsidR="005C2C1B" w:rsidRPr="00EA042D">
              <w:rPr>
                <w:rFonts w:asciiTheme="majorHAnsi" w:hAnsiTheme="majorHAnsi" w:cstheme="majorHAnsi"/>
                <w:color w:val="000000"/>
                <w:sz w:val="17"/>
                <w:szCs w:val="17"/>
              </w:rPr>
              <w:t xml:space="preserve"> use-cases</w:t>
            </w:r>
            <w:r w:rsidRPr="00EA042D">
              <w:rPr>
                <w:rFonts w:asciiTheme="majorHAnsi" w:hAnsiTheme="majorHAnsi" w:cstheme="majorHAnsi"/>
                <w:color w:val="000000"/>
                <w:sz w:val="17"/>
                <w:szCs w:val="17"/>
              </w:rPr>
              <w:br/>
              <w:t xml:space="preserve">-include passenger vehicles </w:t>
            </w:r>
            <w:r w:rsidRPr="00EA042D">
              <w:rPr>
                <w:rFonts w:asciiTheme="majorHAnsi" w:hAnsiTheme="majorHAnsi" w:cstheme="majorHAnsi"/>
                <w:color w:val="000000"/>
                <w:sz w:val="17"/>
                <w:szCs w:val="17"/>
              </w:rPr>
              <w:br/>
              <w:t>-use driver behaviour to infer a crash reduction</w:t>
            </w:r>
            <w:r w:rsidRPr="00EA042D">
              <w:rPr>
                <w:rFonts w:asciiTheme="majorHAnsi" w:hAnsiTheme="majorHAnsi" w:cstheme="majorHAnsi"/>
                <w:color w:val="000000"/>
                <w:sz w:val="17"/>
                <w:szCs w:val="17"/>
              </w:rPr>
              <w:br/>
              <w:t>-support baseline/ control and treatment periods data collection</w:t>
            </w:r>
            <w:r w:rsidRPr="00EA042D">
              <w:rPr>
                <w:rFonts w:asciiTheme="majorHAnsi" w:hAnsiTheme="majorHAnsi" w:cstheme="majorHAnsi"/>
                <w:color w:val="000000"/>
                <w:sz w:val="17"/>
                <w:szCs w:val="17"/>
              </w:rPr>
              <w:br/>
              <w:t>-support representative sample of participants</w:t>
            </w:r>
            <w:r w:rsidRPr="00EA042D">
              <w:rPr>
                <w:rFonts w:asciiTheme="majorHAnsi" w:hAnsiTheme="majorHAnsi" w:cstheme="majorHAnsi"/>
                <w:color w:val="000000"/>
                <w:sz w:val="17"/>
                <w:szCs w:val="17"/>
              </w:rPr>
              <w:br/>
              <w:t xml:space="preserve">-adopt naturalistic study </w:t>
            </w:r>
            <w:r w:rsidRPr="00EA042D">
              <w:rPr>
                <w:rFonts w:asciiTheme="majorHAnsi" w:hAnsiTheme="majorHAnsi" w:cstheme="majorHAnsi"/>
                <w:color w:val="000000"/>
                <w:sz w:val="17"/>
                <w:szCs w:val="17"/>
              </w:rPr>
              <w:br/>
              <w:t>-collect validation data from external systems (BOM, cameras)</w:t>
            </w:r>
          </w:p>
        </w:tc>
        <w:tc>
          <w:tcPr>
            <w:tcW w:w="3969" w:type="dxa"/>
            <w:tcBorders>
              <w:top w:val="nil"/>
              <w:left w:val="nil"/>
              <w:bottom w:val="single" w:sz="4" w:space="0" w:color="auto"/>
              <w:right w:val="single" w:sz="4" w:space="0" w:color="auto"/>
            </w:tcBorders>
          </w:tcPr>
          <w:p w14:paraId="58807CEA"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4FA547F6" w14:textId="5444FD5D" w:rsidTr="009E397A">
        <w:trPr>
          <w:trHeight w:val="2119"/>
        </w:trPr>
        <w:tc>
          <w:tcPr>
            <w:tcW w:w="1276" w:type="dxa"/>
            <w:vMerge/>
            <w:tcBorders>
              <w:top w:val="nil"/>
              <w:left w:val="single" w:sz="4" w:space="0" w:color="auto"/>
              <w:bottom w:val="single" w:sz="4" w:space="0" w:color="auto"/>
              <w:right w:val="single" w:sz="4" w:space="0" w:color="auto"/>
            </w:tcBorders>
            <w:vAlign w:val="center"/>
            <w:hideMark/>
          </w:tcPr>
          <w:p w14:paraId="70234657"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33DE729F" w14:textId="282AFD6A"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get a sufficient quantity and quality of safety related data:</w:t>
            </w:r>
          </w:p>
          <w:p w14:paraId="21799065" w14:textId="18A90336" w:rsidR="00A7239F" w:rsidRPr="00EA042D" w:rsidRDefault="00A7239F" w:rsidP="00F15D55">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-maximise participation (</w:t>
            </w:r>
            <w:r w:rsidR="00F15D55" w:rsidRPr="00EA042D">
              <w:rPr>
                <w:rFonts w:asciiTheme="majorHAnsi" w:hAnsiTheme="majorHAnsi" w:cstheme="majorHAnsi"/>
                <w:color w:val="000000"/>
                <w:sz w:val="17"/>
                <w:szCs w:val="17"/>
              </w:rPr>
              <w:t xml:space="preserve"># of </w:t>
            </w:r>
            <w:r w:rsidRPr="00EA042D">
              <w:rPr>
                <w:rFonts w:asciiTheme="majorHAnsi" w:hAnsiTheme="majorHAnsi" w:cstheme="majorHAnsi"/>
                <w:color w:val="000000"/>
                <w:sz w:val="17"/>
                <w:szCs w:val="17"/>
              </w:rPr>
              <w:t xml:space="preserve">participants and interactions) </w:t>
            </w:r>
            <w:r w:rsidRPr="00EA042D">
              <w:rPr>
                <w:rFonts w:asciiTheme="majorHAnsi" w:hAnsiTheme="majorHAnsi" w:cstheme="majorHAnsi"/>
                <w:color w:val="000000"/>
                <w:sz w:val="17"/>
                <w:szCs w:val="17"/>
              </w:rPr>
              <w:br/>
              <w:t xml:space="preserve">-maximise vehicle to infrastructure interactions </w:t>
            </w:r>
            <w:r w:rsidRPr="00EA042D">
              <w:rPr>
                <w:rFonts w:asciiTheme="majorHAnsi" w:hAnsiTheme="majorHAnsi" w:cstheme="majorHAnsi"/>
                <w:color w:val="000000"/>
                <w:sz w:val="17"/>
                <w:szCs w:val="17"/>
              </w:rPr>
              <w:br/>
              <w:t>-maximise pilot duration</w:t>
            </w:r>
            <w:r w:rsidRPr="00EA042D">
              <w:rPr>
                <w:rFonts w:asciiTheme="majorHAnsi" w:hAnsiTheme="majorHAnsi" w:cstheme="majorHAnsi"/>
                <w:color w:val="000000"/>
                <w:sz w:val="17"/>
                <w:szCs w:val="17"/>
              </w:rPr>
              <w:br/>
              <w:t>-perform driver simulator studies when the data size is insufficient</w:t>
            </w:r>
            <w:r w:rsidRPr="00EA042D">
              <w:rPr>
                <w:rFonts w:asciiTheme="majorHAnsi" w:hAnsiTheme="majorHAnsi" w:cstheme="majorHAnsi"/>
                <w:color w:val="000000"/>
                <w:sz w:val="17"/>
                <w:szCs w:val="17"/>
              </w:rPr>
              <w:br/>
              <w:t>-harmonise use-case HMI, algorithms, and data collected</w:t>
            </w:r>
            <w:r w:rsidRPr="00EA042D">
              <w:rPr>
                <w:rFonts w:asciiTheme="majorHAnsi" w:hAnsiTheme="majorHAnsi" w:cstheme="majorHAnsi"/>
                <w:color w:val="000000"/>
                <w:sz w:val="17"/>
                <w:szCs w:val="17"/>
              </w:rPr>
              <w:br/>
              <w:t>-design the system to minimise system and device issues</w:t>
            </w:r>
            <w:r w:rsidRPr="00EA042D">
              <w:rPr>
                <w:rFonts w:asciiTheme="majorHAnsi" w:hAnsiTheme="majorHAnsi" w:cstheme="majorHAnsi"/>
                <w:color w:val="000000"/>
                <w:sz w:val="17"/>
                <w:szCs w:val="17"/>
              </w:rPr>
              <w:br/>
              <w:t>-collect /calculate system, device and data quality metrics</w:t>
            </w:r>
            <w:r w:rsidRPr="00EA042D">
              <w:rPr>
                <w:rFonts w:asciiTheme="majorHAnsi" w:hAnsiTheme="majorHAnsi" w:cstheme="majorHAnsi"/>
                <w:color w:val="000000"/>
                <w:sz w:val="17"/>
                <w:szCs w:val="17"/>
              </w:rPr>
              <w:br/>
              <w:t>-enable systemwide maintenance of devices</w:t>
            </w:r>
          </w:p>
        </w:tc>
        <w:tc>
          <w:tcPr>
            <w:tcW w:w="3969" w:type="dxa"/>
            <w:tcBorders>
              <w:top w:val="nil"/>
              <w:left w:val="nil"/>
              <w:bottom w:val="single" w:sz="4" w:space="0" w:color="auto"/>
              <w:right w:val="single" w:sz="4" w:space="0" w:color="auto"/>
            </w:tcBorders>
          </w:tcPr>
          <w:p w14:paraId="26ECE89D"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69A49923" w14:textId="77777777" w:rsidR="00F15D55" w:rsidRPr="00EA042D" w:rsidRDefault="00F15D55" w:rsidP="00A7239F">
            <w:pPr>
              <w:keepLines w:val="0"/>
              <w:spacing w:line="240" w:lineRule="auto"/>
              <w:rPr>
                <w:rFonts w:asciiTheme="majorHAnsi" w:hAnsiTheme="majorHAnsi" w:cstheme="majorHAnsi"/>
                <w:color w:val="000000"/>
                <w:sz w:val="17"/>
                <w:szCs w:val="17"/>
              </w:rPr>
            </w:pPr>
          </w:p>
          <w:p w14:paraId="2BFD892A" w14:textId="77777777" w:rsidR="00355BE5" w:rsidRPr="00EA042D" w:rsidRDefault="00355BE5" w:rsidP="00A7239F">
            <w:pPr>
              <w:keepLines w:val="0"/>
              <w:spacing w:line="240" w:lineRule="auto"/>
              <w:rPr>
                <w:rFonts w:asciiTheme="majorHAnsi" w:hAnsiTheme="majorHAnsi" w:cstheme="majorHAnsi"/>
                <w:color w:val="000000"/>
                <w:sz w:val="17"/>
                <w:szCs w:val="17"/>
              </w:rPr>
            </w:pPr>
          </w:p>
          <w:p w14:paraId="3883CD07" w14:textId="77777777" w:rsidR="00355BE5" w:rsidRPr="00EA042D" w:rsidRDefault="00355BE5" w:rsidP="00A7239F">
            <w:pPr>
              <w:keepLines w:val="0"/>
              <w:spacing w:line="240" w:lineRule="auto"/>
              <w:rPr>
                <w:rFonts w:asciiTheme="majorHAnsi" w:hAnsiTheme="majorHAnsi" w:cstheme="majorHAnsi"/>
                <w:color w:val="000000"/>
                <w:sz w:val="17"/>
                <w:szCs w:val="17"/>
              </w:rPr>
            </w:pPr>
          </w:p>
          <w:p w14:paraId="335D44EF" w14:textId="77777777" w:rsidR="00355BE5" w:rsidRPr="00EA042D" w:rsidRDefault="00355BE5" w:rsidP="00A7239F">
            <w:pPr>
              <w:keepLines w:val="0"/>
              <w:spacing w:line="240" w:lineRule="auto"/>
              <w:rPr>
                <w:rFonts w:asciiTheme="majorHAnsi" w:hAnsiTheme="majorHAnsi" w:cstheme="majorHAnsi"/>
                <w:color w:val="000000"/>
                <w:sz w:val="17"/>
                <w:szCs w:val="17"/>
              </w:rPr>
            </w:pPr>
          </w:p>
          <w:p w14:paraId="1C2A51EE" w14:textId="77777777" w:rsidR="00355BE5" w:rsidRPr="00EA042D" w:rsidRDefault="00355BE5" w:rsidP="00A7239F">
            <w:pPr>
              <w:keepLines w:val="0"/>
              <w:spacing w:line="240" w:lineRule="auto"/>
              <w:rPr>
                <w:rFonts w:asciiTheme="majorHAnsi" w:hAnsiTheme="majorHAnsi" w:cstheme="majorHAnsi"/>
                <w:color w:val="000000"/>
                <w:sz w:val="17"/>
                <w:szCs w:val="17"/>
              </w:rPr>
            </w:pPr>
          </w:p>
          <w:p w14:paraId="1E95C76B" w14:textId="77777777" w:rsidR="00355BE5" w:rsidRPr="00EA042D" w:rsidRDefault="00355BE5" w:rsidP="00A7239F">
            <w:pPr>
              <w:keepLines w:val="0"/>
              <w:spacing w:line="240" w:lineRule="auto"/>
              <w:rPr>
                <w:rFonts w:asciiTheme="majorHAnsi" w:hAnsiTheme="majorHAnsi" w:cstheme="majorHAnsi"/>
                <w:color w:val="000000"/>
                <w:sz w:val="17"/>
                <w:szCs w:val="17"/>
              </w:rPr>
            </w:pPr>
          </w:p>
          <w:p w14:paraId="6A93C634" w14:textId="30EEA492" w:rsidR="00F15D55" w:rsidRPr="00EA042D" w:rsidRDefault="00355BE5"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-supports efficient transfer of device data</w:t>
            </w:r>
          </w:p>
          <w:p w14:paraId="75B8C940" w14:textId="77777777" w:rsidR="00F15D55" w:rsidRPr="00EA042D" w:rsidRDefault="00F15D55" w:rsidP="00A7239F">
            <w:pPr>
              <w:keepLines w:val="0"/>
              <w:spacing w:line="240" w:lineRule="auto"/>
              <w:rPr>
                <w:rFonts w:asciiTheme="majorHAnsi" w:hAnsiTheme="majorHAnsi" w:cstheme="majorHAnsi"/>
                <w:color w:val="000000"/>
                <w:sz w:val="17"/>
                <w:szCs w:val="17"/>
              </w:rPr>
            </w:pPr>
          </w:p>
        </w:tc>
      </w:tr>
      <w:tr w:rsidR="00A7239F" w:rsidRPr="00EA042D" w14:paraId="28BF3039" w14:textId="4D0D8EBD" w:rsidTr="00EA042D">
        <w:trPr>
          <w:trHeight w:val="545"/>
        </w:trPr>
        <w:tc>
          <w:tcPr>
            <w:tcW w:w="1276" w:type="dxa"/>
            <w:vMerge/>
            <w:tcBorders>
              <w:top w:val="nil"/>
              <w:left w:val="single" w:sz="4" w:space="0" w:color="auto"/>
              <w:bottom w:val="single" w:sz="4" w:space="0" w:color="auto"/>
              <w:right w:val="single" w:sz="4" w:space="0" w:color="auto"/>
            </w:tcBorders>
            <w:vAlign w:val="center"/>
            <w:hideMark/>
          </w:tcPr>
          <w:p w14:paraId="12C676F8"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6F9D3531" w14:textId="7D0E9255" w:rsidR="00A7239F" w:rsidRPr="00EA042D" w:rsidRDefault="00A7239F" w:rsidP="00A7239F">
            <w:pPr>
              <w:keepLines w:val="0"/>
              <w:spacing w:line="240" w:lineRule="auto"/>
              <w:rPr>
                <w:rFonts w:asciiTheme="majorHAnsi" w:hAnsiTheme="majorHAnsi" w:cstheme="majorHAnsi"/>
                <w:i/>
                <w:sz w:val="17"/>
                <w:szCs w:val="17"/>
              </w:rPr>
            </w:pPr>
            <w:r w:rsidRPr="00EA042D">
              <w:rPr>
                <w:rFonts w:asciiTheme="majorHAnsi" w:hAnsiTheme="majorHAnsi" w:cstheme="majorHAnsi"/>
                <w:i/>
                <w:sz w:val="17"/>
                <w:szCs w:val="17"/>
              </w:rPr>
              <w:t>to meet ethical and legal requirements:</w:t>
            </w:r>
          </w:p>
          <w:p w14:paraId="331ADDE4" w14:textId="57B0FBFC" w:rsidR="00A7239F" w:rsidRPr="00EA042D" w:rsidRDefault="00A7239F" w:rsidP="00A7239F">
            <w:pPr>
              <w:keepLines w:val="0"/>
              <w:spacing w:line="240" w:lineRule="auto"/>
              <w:rPr>
                <w:rFonts w:asciiTheme="majorHAnsi" w:hAnsiTheme="majorHAnsi" w:cstheme="majorHAnsi"/>
                <w:sz w:val="17"/>
                <w:szCs w:val="17"/>
              </w:rPr>
            </w:pPr>
            <w:r w:rsidRPr="00EA042D">
              <w:rPr>
                <w:rFonts w:asciiTheme="majorHAnsi" w:hAnsiTheme="majorHAnsi" w:cstheme="majorHAnsi"/>
                <w:sz w:val="17"/>
                <w:szCs w:val="17"/>
              </w:rPr>
              <w:t>-meet requirements of the QUT Ethics Committee and TMR Legal</w:t>
            </w:r>
          </w:p>
        </w:tc>
        <w:tc>
          <w:tcPr>
            <w:tcW w:w="3969" w:type="dxa"/>
            <w:tcBorders>
              <w:top w:val="nil"/>
              <w:left w:val="nil"/>
              <w:bottom w:val="single" w:sz="4" w:space="0" w:color="auto"/>
              <w:right w:val="single" w:sz="4" w:space="0" w:color="auto"/>
            </w:tcBorders>
          </w:tcPr>
          <w:p w14:paraId="4227A7B6" w14:textId="77777777" w:rsidR="00A7239F" w:rsidRPr="00EA042D" w:rsidRDefault="00A7239F" w:rsidP="00A7239F">
            <w:pPr>
              <w:keepLines w:val="0"/>
              <w:spacing w:line="240" w:lineRule="auto"/>
              <w:rPr>
                <w:rFonts w:asciiTheme="majorHAnsi" w:hAnsiTheme="majorHAnsi" w:cstheme="majorHAnsi"/>
                <w:sz w:val="17"/>
                <w:szCs w:val="17"/>
              </w:rPr>
            </w:pPr>
          </w:p>
          <w:p w14:paraId="1C29D77B" w14:textId="2367F548" w:rsidR="00F15D55" w:rsidRPr="00EA042D" w:rsidRDefault="00F15D55" w:rsidP="00A7239F">
            <w:pPr>
              <w:keepLines w:val="0"/>
              <w:spacing w:line="240" w:lineRule="auto"/>
              <w:rPr>
                <w:rFonts w:asciiTheme="majorHAnsi" w:hAnsiTheme="majorHAnsi" w:cstheme="majorHAnsi"/>
                <w:sz w:val="17"/>
                <w:szCs w:val="17"/>
              </w:rPr>
            </w:pPr>
            <w:r w:rsidRPr="00EA042D">
              <w:rPr>
                <w:rFonts w:asciiTheme="majorHAnsi" w:hAnsiTheme="majorHAnsi" w:cstheme="majorHAnsi"/>
                <w:sz w:val="17"/>
                <w:szCs w:val="17"/>
              </w:rPr>
              <w:t>-</w:t>
            </w:r>
            <w:r w:rsidR="00355BE5" w:rsidRPr="00EA042D">
              <w:rPr>
                <w:rFonts w:asciiTheme="majorHAnsi" w:hAnsiTheme="majorHAnsi" w:cstheme="majorHAnsi"/>
                <w:sz w:val="17"/>
                <w:szCs w:val="17"/>
              </w:rPr>
              <w:t xml:space="preserve"> </w:t>
            </w:r>
            <w:r w:rsidRPr="00EA042D">
              <w:rPr>
                <w:rFonts w:asciiTheme="majorHAnsi" w:hAnsiTheme="majorHAnsi" w:cstheme="majorHAnsi"/>
                <w:sz w:val="17"/>
                <w:szCs w:val="17"/>
              </w:rPr>
              <w:t>does not enable tracking of the vehicle</w:t>
            </w:r>
          </w:p>
        </w:tc>
      </w:tr>
      <w:tr w:rsidR="00A7239F" w:rsidRPr="00EA042D" w14:paraId="42B7E44A" w14:textId="0C3C55F7" w:rsidTr="00EA042D">
        <w:trPr>
          <w:trHeight w:val="513"/>
        </w:trPr>
        <w:tc>
          <w:tcPr>
            <w:tcW w:w="1276" w:type="dxa"/>
            <w:vMerge w:val="restart"/>
            <w:tcBorders>
              <w:top w:val="nil"/>
              <w:left w:val="single" w:sz="4" w:space="0" w:color="auto"/>
              <w:bottom w:val="single" w:sz="4" w:space="0" w:color="auto"/>
              <w:right w:val="single" w:sz="4" w:space="0" w:color="auto"/>
            </w:tcBorders>
            <w:shd w:val="clear" w:color="000000" w:fill="E7E6E6"/>
            <w:hideMark/>
          </w:tcPr>
          <w:p w14:paraId="49A9BD9E"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 xml:space="preserve">Build public awareness and uptake </w:t>
            </w:r>
          </w:p>
        </w:tc>
        <w:tc>
          <w:tcPr>
            <w:tcW w:w="5104" w:type="dxa"/>
            <w:tcBorders>
              <w:top w:val="nil"/>
              <w:left w:val="nil"/>
              <w:bottom w:val="single" w:sz="4" w:space="0" w:color="auto"/>
              <w:right w:val="single" w:sz="4" w:space="0" w:color="auto"/>
            </w:tcBorders>
            <w:shd w:val="clear" w:color="000000" w:fill="E7E6E6"/>
            <w:vAlign w:val="center"/>
            <w:hideMark/>
          </w:tcPr>
          <w:p w14:paraId="3BBFE616" w14:textId="5FA230DD"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to build public awareness</w:t>
            </w:r>
            <w:r w:rsidR="00671D76" w:rsidRPr="00EA042D">
              <w:rPr>
                <w:rFonts w:asciiTheme="majorHAnsi" w:hAnsiTheme="majorHAnsi" w:cstheme="majorHAnsi"/>
                <w:i/>
                <w:color w:val="000000"/>
                <w:sz w:val="17"/>
                <w:szCs w:val="17"/>
              </w:rPr>
              <w:t>:</w:t>
            </w:r>
          </w:p>
          <w:p w14:paraId="0E613842" w14:textId="28E609FC" w:rsidR="00A7239F" w:rsidRPr="00EA042D" w:rsidRDefault="00A7239F" w:rsidP="00CF06A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-include </w:t>
            </w:r>
            <w:r w:rsidR="005C2C1B" w:rsidRPr="00EA042D">
              <w:rPr>
                <w:rFonts w:asciiTheme="majorHAnsi" w:hAnsiTheme="majorHAnsi" w:cstheme="majorHAnsi"/>
                <w:color w:val="000000"/>
                <w:sz w:val="17"/>
                <w:szCs w:val="17"/>
              </w:rPr>
              <w:t xml:space="preserve">large </w:t>
            </w:r>
            <w:r w:rsidRPr="00EA042D">
              <w:rPr>
                <w:rFonts w:asciiTheme="majorHAnsi" w:hAnsiTheme="majorHAnsi" w:cstheme="majorHAnsi"/>
                <w:color w:val="000000"/>
                <w:sz w:val="17"/>
                <w:szCs w:val="17"/>
              </w:rPr>
              <w:t xml:space="preserve">public participation; </w:t>
            </w:r>
            <w:r w:rsidR="005C2C1B" w:rsidRPr="00EA042D">
              <w:rPr>
                <w:rFonts w:asciiTheme="majorHAnsi" w:hAnsiTheme="majorHAnsi" w:cstheme="majorHAnsi"/>
                <w:color w:val="000000"/>
                <w:sz w:val="17"/>
                <w:szCs w:val="17"/>
              </w:rPr>
              <w:t xml:space="preserve">and some </w:t>
            </w:r>
            <w:r w:rsidRPr="00EA042D">
              <w:rPr>
                <w:rFonts w:asciiTheme="majorHAnsi" w:hAnsiTheme="majorHAnsi" w:cstheme="majorHAnsi"/>
                <w:color w:val="000000"/>
                <w:sz w:val="17"/>
                <w:szCs w:val="17"/>
              </w:rPr>
              <w:t>fleet participation</w:t>
            </w:r>
          </w:p>
        </w:tc>
        <w:tc>
          <w:tcPr>
            <w:tcW w:w="3969" w:type="dxa"/>
            <w:tcBorders>
              <w:top w:val="nil"/>
              <w:left w:val="nil"/>
              <w:bottom w:val="single" w:sz="4" w:space="0" w:color="auto"/>
              <w:right w:val="single" w:sz="4" w:space="0" w:color="auto"/>
            </w:tcBorders>
            <w:shd w:val="clear" w:color="000000" w:fill="E7E6E6"/>
          </w:tcPr>
          <w:p w14:paraId="01BA94C3"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46B91E6C" w14:textId="6DE9C0DF" w:rsidTr="00EA042D">
        <w:trPr>
          <w:trHeight w:val="866"/>
        </w:trPr>
        <w:tc>
          <w:tcPr>
            <w:tcW w:w="1276" w:type="dxa"/>
            <w:vMerge/>
            <w:tcBorders>
              <w:top w:val="nil"/>
              <w:left w:val="single" w:sz="4" w:space="0" w:color="auto"/>
              <w:bottom w:val="single" w:sz="4" w:space="0" w:color="auto"/>
              <w:right w:val="single" w:sz="4" w:space="0" w:color="auto"/>
            </w:tcBorders>
            <w:vAlign w:val="center"/>
            <w:hideMark/>
          </w:tcPr>
          <w:p w14:paraId="23BDBA16"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E7E6E6"/>
            <w:vAlign w:val="center"/>
            <w:hideMark/>
          </w:tcPr>
          <w:p w14:paraId="5D720715" w14:textId="0F420F06"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to ensure a positive public perception:</w:t>
            </w:r>
          </w:p>
          <w:p w14:paraId="3808DAA8" w14:textId="77777777"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-messages that are accurate, timely, reliable, relevant </w:t>
            </w:r>
            <w:r w:rsidRPr="00EA042D">
              <w:rPr>
                <w:rFonts w:asciiTheme="majorHAnsi" w:hAnsiTheme="majorHAnsi" w:cstheme="majorHAnsi"/>
                <w:color w:val="000000"/>
                <w:sz w:val="17"/>
                <w:szCs w:val="17"/>
              </w:rPr>
              <w:br/>
              <w:t>-ensure the HMI encourages a useful driver response</w:t>
            </w:r>
            <w:r w:rsidRPr="00EA042D">
              <w:rPr>
                <w:rFonts w:asciiTheme="majorHAnsi" w:hAnsiTheme="majorHAnsi" w:cstheme="majorHAnsi"/>
                <w:color w:val="000000"/>
                <w:sz w:val="17"/>
                <w:szCs w:val="17"/>
              </w:rPr>
              <w:br/>
              <w:t>-minimise participant workload (install, operate, maintain)</w:t>
            </w:r>
            <w:r w:rsidRPr="00EA042D">
              <w:rPr>
                <w:rFonts w:asciiTheme="majorHAnsi" w:hAnsiTheme="majorHAnsi" w:cstheme="majorHAnsi"/>
                <w:color w:val="000000"/>
                <w:sz w:val="17"/>
                <w:szCs w:val="17"/>
              </w:rPr>
              <w:br/>
              <w:t>-not cause damage to vehicles or TMR asset</w:t>
            </w:r>
          </w:p>
        </w:tc>
        <w:tc>
          <w:tcPr>
            <w:tcW w:w="3969" w:type="dxa"/>
            <w:tcBorders>
              <w:top w:val="nil"/>
              <w:left w:val="nil"/>
              <w:bottom w:val="single" w:sz="4" w:space="0" w:color="auto"/>
              <w:right w:val="single" w:sz="4" w:space="0" w:color="auto"/>
            </w:tcBorders>
            <w:shd w:val="clear" w:color="000000" w:fill="E7E6E6"/>
          </w:tcPr>
          <w:p w14:paraId="5B2DEA07"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7AF69CAE" w14:textId="035406A6" w:rsidR="00F15D55" w:rsidRPr="00EA042D" w:rsidRDefault="00F15D55"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-has low latency, message confirmation,</w:t>
            </w:r>
            <w:r w:rsidR="00671D76" w:rsidRPr="00EA042D">
              <w:rPr>
                <w:rFonts w:asciiTheme="majorHAnsi" w:hAnsiTheme="majorHAnsi" w:cstheme="majorHAnsi"/>
                <w:color w:val="000000"/>
                <w:sz w:val="17"/>
                <w:szCs w:val="17"/>
              </w:rPr>
              <w:t xml:space="preserve"> and message resend</w:t>
            </w:r>
            <w:r w:rsidR="00355BE5" w:rsidRPr="00EA042D">
              <w:rPr>
                <w:rFonts w:asciiTheme="majorHAnsi" w:hAnsiTheme="majorHAnsi" w:cstheme="majorHAnsi"/>
                <w:color w:val="000000"/>
                <w:sz w:val="17"/>
                <w:szCs w:val="17"/>
              </w:rPr>
              <w:t xml:space="preserve"> for intermittent comms</w:t>
            </w:r>
          </w:p>
          <w:p w14:paraId="3B992885" w14:textId="61E5C2EF" w:rsidR="00CF06AF" w:rsidRPr="00EA042D" w:rsidRDefault="00CF06A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ADD</w:t>
            </w:r>
          </w:p>
        </w:tc>
      </w:tr>
    </w:tbl>
    <w:p w14:paraId="6A194D99" w14:textId="77777777" w:rsidR="00A7239F" w:rsidRDefault="00A7239F" w:rsidP="00B655ED">
      <w:pPr>
        <w:pStyle w:val="PortfolioBase"/>
        <w:keepLines w:val="0"/>
      </w:pPr>
    </w:p>
    <w:p w14:paraId="5E48EF5E" w14:textId="600B6F98" w:rsidR="002A4468" w:rsidRDefault="00E7188E" w:rsidP="00B660AF">
      <w:pPr>
        <w:pStyle w:val="Heading1"/>
      </w:pPr>
      <w:r>
        <w:t>Options analysis</w:t>
      </w:r>
    </w:p>
    <w:p w14:paraId="07756D4A" w14:textId="2144C187" w:rsidR="0003604D" w:rsidRDefault="007B5704" w:rsidP="00EF4B70">
      <w:pPr>
        <w:pStyle w:val="PortfolioBase"/>
        <w:keepLines w:val="0"/>
      </w:pPr>
      <w:r>
        <w:t>A number of protocols were offered as candidates during the workshop</w:t>
      </w:r>
      <w:r w:rsidR="00AB660E">
        <w:t xml:space="preserve"> as </w:t>
      </w:r>
      <w:r w:rsidR="009B6E1F">
        <w:t>outlined</w:t>
      </w:r>
      <w:r w:rsidR="00AB660E">
        <w:t xml:space="preserve"> below. I</w:t>
      </w:r>
      <w:r w:rsidR="00BB34A0">
        <w:t xml:space="preserve">n addition, </w:t>
      </w:r>
      <w:r w:rsidR="00047E20">
        <w:t>TMR</w:t>
      </w:r>
      <w:r w:rsidR="00BB34A0">
        <w:t xml:space="preserve"> investigated a number of IoT style protocols both prior to and </w:t>
      </w:r>
      <w:r w:rsidR="0080383D">
        <w:t xml:space="preserve">post workshop that have been included </w:t>
      </w:r>
      <w:r w:rsidR="00AB660E">
        <w:t xml:space="preserve">for comparison purposes </w:t>
      </w:r>
      <w:r w:rsidR="0080383D">
        <w:t>in the final choice of protocols for C-ITS.</w:t>
      </w:r>
    </w:p>
    <w:p w14:paraId="7715FDB9" w14:textId="77777777" w:rsidR="00874710" w:rsidRDefault="00874710" w:rsidP="00EF4B70">
      <w:pPr>
        <w:pStyle w:val="PortfolioBase"/>
        <w:keepLines w:val="0"/>
      </w:pPr>
    </w:p>
    <w:p w14:paraId="0EFF2FCC" w14:textId="76C34169" w:rsidR="00AB660E" w:rsidRDefault="008F3351" w:rsidP="00EF4B70">
      <w:pPr>
        <w:pStyle w:val="PortfolioBase"/>
        <w:keepLines w:val="0"/>
      </w:pPr>
      <w:r>
        <w:t xml:space="preserve">The theoretical and </w:t>
      </w:r>
      <w:r w:rsidR="00874710">
        <w:t>mathematical</w:t>
      </w:r>
      <w:r>
        <w:t xml:space="preserve"> </w:t>
      </w:r>
      <w:r w:rsidR="00874710">
        <w:t xml:space="preserve">backing against the </w:t>
      </w:r>
      <w:r w:rsidR="002F2A38">
        <w:t xml:space="preserve">protocol’s </w:t>
      </w:r>
      <w:r w:rsidR="00874710">
        <w:t>requirements was not performed due to</w:t>
      </w:r>
      <w:r w:rsidR="00AB660E">
        <w:t>;</w:t>
      </w:r>
    </w:p>
    <w:p w14:paraId="53ED9853" w14:textId="4FAEC5AB" w:rsidR="00874710" w:rsidRDefault="00AB660E" w:rsidP="00AB660E">
      <w:pPr>
        <w:pStyle w:val="PortfolioBase"/>
        <w:keepLines w:val="0"/>
        <w:numPr>
          <w:ilvl w:val="0"/>
          <w:numId w:val="30"/>
        </w:numPr>
      </w:pPr>
      <w:r>
        <w:t>T</w:t>
      </w:r>
      <w:r w:rsidR="00874710">
        <w:t xml:space="preserve">he qualitative rather than quantitative nature of the </w:t>
      </w:r>
      <w:r>
        <w:t>environmental factors</w:t>
      </w:r>
      <w:r w:rsidR="00047E20">
        <w:t xml:space="preserve"> and </w:t>
      </w:r>
      <w:r>
        <w:t>;</w:t>
      </w:r>
    </w:p>
    <w:p w14:paraId="628C5A76" w14:textId="2B69A97A" w:rsidR="00AB660E" w:rsidRDefault="00AB660E" w:rsidP="00AB660E">
      <w:pPr>
        <w:pStyle w:val="PortfolioBase"/>
        <w:keepLines w:val="0"/>
        <w:numPr>
          <w:ilvl w:val="0"/>
          <w:numId w:val="30"/>
        </w:numPr>
      </w:pPr>
      <w:r>
        <w:t>The dynamic nature and immaturity of the technology</w:t>
      </w:r>
      <w:r w:rsidR="00B50CE4">
        <w:t>.</w:t>
      </w:r>
    </w:p>
    <w:p w14:paraId="5CF98330" w14:textId="77777777" w:rsidR="00874710" w:rsidRDefault="00874710" w:rsidP="00EF4B70">
      <w:pPr>
        <w:pStyle w:val="PortfolioBase"/>
        <w:keepLines w:val="0"/>
      </w:pPr>
    </w:p>
    <w:p w14:paraId="5C338570" w14:textId="1CBC9BC4" w:rsidR="0080383D" w:rsidRDefault="00B50CE4" w:rsidP="00EF4B70">
      <w:pPr>
        <w:pStyle w:val="PortfolioBase"/>
        <w:keepLines w:val="0"/>
      </w:pPr>
      <w:r>
        <w:t>As such, t</w:t>
      </w:r>
      <w:r w:rsidR="00874710">
        <w:t xml:space="preserve">his paper uses a qualitative SWOT analysis </w:t>
      </w:r>
      <w:r>
        <w:t>to distinguish between protoco</w:t>
      </w:r>
      <w:r w:rsidR="002F2A38">
        <w:t xml:space="preserve">l choice for C-ITS and, with the consideration of the relatively new technology </w:t>
      </w:r>
      <w:r w:rsidR="00CD3A54">
        <w:t>including</w:t>
      </w:r>
      <w:r w:rsidR="006B1377">
        <w:t xml:space="preserve"> references</w:t>
      </w:r>
      <w:r w:rsidR="00CD3A54">
        <w:t xml:space="preserve"> where available</w:t>
      </w:r>
      <w:r w:rsidR="002F2A38">
        <w:t>.</w:t>
      </w:r>
    </w:p>
    <w:p w14:paraId="125552C3" w14:textId="77777777" w:rsidR="005D4ED2" w:rsidRDefault="005D4ED2" w:rsidP="00EF4B70">
      <w:pPr>
        <w:pStyle w:val="PortfolioBase"/>
        <w:keepLines w:val="0"/>
      </w:pPr>
    </w:p>
    <w:p w14:paraId="44EE3B8F" w14:textId="2256039E" w:rsidR="005D4ED2" w:rsidRPr="009E41E9" w:rsidRDefault="005D4ED2" w:rsidP="005D4ED2">
      <w:pPr>
        <w:pStyle w:val="PortfolioBase"/>
        <w:keepLines w:val="0"/>
      </w:pPr>
      <w:r w:rsidRPr="009E41E9">
        <w:t>Importantly</w:t>
      </w:r>
      <w:r w:rsidR="00CD3A54" w:rsidRPr="009E41E9">
        <w:t xml:space="preserve">, the </w:t>
      </w:r>
      <w:r w:rsidR="009E41E9">
        <w:t>time</w:t>
      </w:r>
      <w:r w:rsidR="00CD3A54" w:rsidRPr="009E41E9">
        <w:t xml:space="preserve"> for</w:t>
      </w:r>
      <w:r w:rsidRPr="009E41E9">
        <w:t xml:space="preserve"> planning, development and implementation time</w:t>
      </w:r>
      <w:r w:rsidR="00CD3A54" w:rsidRPr="009E41E9">
        <w:t xml:space="preserve"> for this protocol</w:t>
      </w:r>
      <w:r w:rsidRPr="009E41E9">
        <w:t xml:space="preserve"> would be limited </w:t>
      </w:r>
      <w:r w:rsidR="00CD3A54" w:rsidRPr="009E41E9">
        <w:t xml:space="preserve">to </w:t>
      </w:r>
      <w:r w:rsidRPr="009E41E9">
        <w:t>1 month.</w:t>
      </w:r>
    </w:p>
    <w:p w14:paraId="026FC794" w14:textId="77777777" w:rsidR="005D4ED2" w:rsidRDefault="005D4ED2" w:rsidP="005D4ED2">
      <w:pPr>
        <w:pStyle w:val="PortfolioBase"/>
        <w:keepLines w:val="0"/>
        <w:rPr>
          <w:u w:val="single"/>
        </w:rPr>
      </w:pPr>
    </w:p>
    <w:p w14:paraId="10EA0E5F" w14:textId="77777777" w:rsidR="00355BE5" w:rsidRDefault="00355BE5" w:rsidP="00355BE5">
      <w:pPr>
        <w:pStyle w:val="PortfolioBase"/>
        <w:keepLines w:val="0"/>
      </w:pPr>
    </w:p>
    <w:p w14:paraId="7A7BF93C" w14:textId="77777777" w:rsidR="00355BE5" w:rsidRDefault="00355BE5" w:rsidP="00355BE5">
      <w:pPr>
        <w:pStyle w:val="PortfolioBase"/>
        <w:keepLines w:val="0"/>
      </w:pPr>
    </w:p>
    <w:p w14:paraId="4C0BF919" w14:textId="77777777" w:rsidR="00355BE5" w:rsidRDefault="00355BE5" w:rsidP="00355BE5">
      <w:pPr>
        <w:keepLines w:val="0"/>
        <w:spacing w:line="240" w:lineRule="auto"/>
        <w:rPr>
          <w:szCs w:val="20"/>
          <w:lang w:eastAsia="en-US"/>
        </w:rPr>
      </w:pPr>
      <w:r>
        <w:br w:type="page"/>
      </w:r>
    </w:p>
    <w:p w14:paraId="5093205F" w14:textId="77777777" w:rsidR="00ED5AC3" w:rsidRDefault="00ED5AC3" w:rsidP="00EF4B70">
      <w:pPr>
        <w:pStyle w:val="PortfolioBase"/>
        <w:keepLines w:val="0"/>
      </w:pPr>
    </w:p>
    <w:p w14:paraId="41332D71" w14:textId="77777777" w:rsidR="00355BE5" w:rsidRDefault="00355BE5" w:rsidP="00EF4B70">
      <w:pPr>
        <w:pStyle w:val="PortfolioBase"/>
        <w:keepLines w:val="0"/>
      </w:pPr>
    </w:p>
    <w:p w14:paraId="65C1243E" w14:textId="77777777" w:rsidR="00047E20" w:rsidRDefault="00047E20" w:rsidP="006869CE">
      <w:pPr>
        <w:pStyle w:val="PortfolioBase"/>
        <w:keepLines w:val="0"/>
      </w:pPr>
    </w:p>
    <w:p w14:paraId="0F2CFC33" w14:textId="77777777" w:rsidR="006869CE" w:rsidRDefault="006869CE" w:rsidP="00EF4B70">
      <w:pPr>
        <w:pStyle w:val="PortfolioBase"/>
        <w:keepLines w:val="0"/>
        <w:rPr>
          <w:rStyle w:val="Strong"/>
        </w:rPr>
      </w:pPr>
    </w:p>
    <w:p w14:paraId="403DBA67" w14:textId="2EF445B4" w:rsidR="007B5704" w:rsidRPr="00ED5AC3" w:rsidRDefault="002F2A38" w:rsidP="00EF4B70">
      <w:pPr>
        <w:pStyle w:val="PortfolioBase"/>
        <w:keepLines w:val="0"/>
        <w:rPr>
          <w:rStyle w:val="Strong"/>
        </w:rPr>
      </w:pPr>
      <w:r>
        <w:rPr>
          <w:rStyle w:val="Strong"/>
        </w:rPr>
        <w:t>TCP Encoded ETSI Message</w:t>
      </w:r>
      <w:r w:rsidR="008937BA">
        <w:rPr>
          <w:rStyle w:val="Strong"/>
        </w:rPr>
        <w:t xml:space="preserve"> </w:t>
      </w:r>
    </w:p>
    <w:p w14:paraId="34072FB8" w14:textId="77777777" w:rsidR="00B652B4" w:rsidRDefault="00B652B4" w:rsidP="00EF4B70">
      <w:pPr>
        <w:pStyle w:val="PortfolioBase"/>
        <w:keepLines w:val="0"/>
      </w:pPr>
    </w:p>
    <w:p w14:paraId="2EE508E3" w14:textId="16F62F22" w:rsidR="00B652B4" w:rsidRDefault="00B652B4" w:rsidP="00B652B4">
      <w:pPr>
        <w:pStyle w:val="PortfolioBase"/>
        <w:keepLines w:val="0"/>
      </w:pPr>
      <w:r>
        <w:t xml:space="preserve">Efforts have been made by HGT7 to capture the standards </w:t>
      </w:r>
      <w:r w:rsidR="00AC236A">
        <w:t>and gaps for a number of use cases (</w:t>
      </w:r>
      <w:hyperlink r:id="rId14" w:history="1">
        <w:r w:rsidR="00AC236A" w:rsidRPr="000455E5">
          <w:rPr>
            <w:rStyle w:val="Hyperlink"/>
          </w:rPr>
          <w:t>http://htg7.org/html/triples/s17d4f193.html</w:t>
        </w:r>
      </w:hyperlink>
      <w:r w:rsidR="00AC236A">
        <w:rPr>
          <w:rStyle w:val="Hyperlink"/>
        </w:rPr>
        <w:t>)</w:t>
      </w:r>
      <w:r w:rsidR="00AC236A">
        <w:t>.  F</w:t>
      </w:r>
      <w:r>
        <w:t xml:space="preserve">or the </w:t>
      </w:r>
      <w:r w:rsidR="00AC236A">
        <w:t>transfer</w:t>
      </w:r>
      <w:r>
        <w:t xml:space="preserve"> of messages over 3G/4G</w:t>
      </w:r>
      <w:r w:rsidR="006B393E">
        <w:t xml:space="preserve"> – TCP is assumed.</w:t>
      </w:r>
    </w:p>
    <w:p w14:paraId="2392CACD" w14:textId="77777777" w:rsidR="00B652B4" w:rsidRDefault="00B652B4" w:rsidP="00B652B4">
      <w:pPr>
        <w:pStyle w:val="PortfolioBase"/>
        <w:keepLines w:val="0"/>
      </w:pPr>
    </w:p>
    <w:p w14:paraId="517AE83F" w14:textId="77777777" w:rsidR="00B652B4" w:rsidRDefault="00B652B4" w:rsidP="00B652B4">
      <w:pPr>
        <w:pStyle w:val="PortfolioBase"/>
        <w:keepLines w:val="0"/>
      </w:pPr>
      <w:r>
        <w:rPr>
          <w:noProof/>
          <w:lang w:eastAsia="en-AU"/>
        </w:rPr>
        <w:drawing>
          <wp:inline distT="0" distB="0" distL="0" distR="0" wp14:anchorId="37E5654A" wp14:editId="766B8732">
            <wp:extent cx="5724525" cy="29933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993390"/>
                    </a:xfrm>
                    <a:prstGeom prst="rect">
                      <a:avLst/>
                    </a:prstGeom>
                  </pic:spPr>
                </pic:pic>
              </a:graphicData>
            </a:graphic>
          </wp:inline>
        </w:drawing>
      </w:r>
    </w:p>
    <w:p w14:paraId="7D7ADD07" w14:textId="63470892" w:rsidR="006B393E" w:rsidRDefault="006B393E" w:rsidP="00B652B4">
      <w:pPr>
        <w:pStyle w:val="PortfolioBase"/>
        <w:keepLines w:val="0"/>
      </w:pPr>
      <w:r>
        <w:t>HTG7 – use case example for 3G/4G transfer of messages</w:t>
      </w:r>
    </w:p>
    <w:p w14:paraId="1324D74B" w14:textId="77777777" w:rsidR="00B652B4" w:rsidRDefault="00B652B4" w:rsidP="00B652B4">
      <w:pPr>
        <w:pStyle w:val="PortfolioBase"/>
        <w:keepLines w:val="0"/>
      </w:pPr>
    </w:p>
    <w:p w14:paraId="1AC39BE4" w14:textId="759943C3" w:rsidR="00F80E09" w:rsidRDefault="006B393E" w:rsidP="00EF4B70">
      <w:pPr>
        <w:pStyle w:val="PortfolioBase"/>
        <w:keepLines w:val="0"/>
      </w:pPr>
      <w:r>
        <w:t xml:space="preserve">TCP Encoded ETSI message </w:t>
      </w:r>
      <w:r w:rsidR="009E41E9">
        <w:t>is</w:t>
      </w:r>
      <w:r>
        <w:t xml:space="preserve"> </w:t>
      </w:r>
      <w:r w:rsidR="002F2A38">
        <w:t xml:space="preserve">the simplest of the proposals </w:t>
      </w:r>
      <w:r w:rsidR="009E41E9">
        <w:t>explored</w:t>
      </w:r>
      <w:r w:rsidR="002F2A38">
        <w:t>.</w:t>
      </w:r>
      <w:r w:rsidR="006B1377">
        <w:t xml:space="preserve"> Encapsulating an ETSI defined packet in TCP</w:t>
      </w:r>
      <w:r w:rsidR="00CD3A54">
        <w:t xml:space="preserve"> (a common networking protocol)</w:t>
      </w:r>
      <w:r w:rsidR="006B1377">
        <w:t xml:space="preserve"> </w:t>
      </w:r>
      <w:r w:rsidR="00F80E09">
        <w:t>for communication between</w:t>
      </w:r>
      <w:r w:rsidR="0027081F">
        <w:t xml:space="preserve"> the transport jurisdiction and</w:t>
      </w:r>
      <w:r w:rsidR="00F80E09">
        <w:t xml:space="preserve"> </w:t>
      </w:r>
      <w:r w:rsidR="009E41E9">
        <w:t>ITS-S</w:t>
      </w:r>
      <w:r w:rsidR="006B1377">
        <w:t>.</w:t>
      </w:r>
    </w:p>
    <w:p w14:paraId="7F84B9EE" w14:textId="77777777" w:rsidR="006B1377" w:rsidRDefault="006B1377"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6B1377" w:rsidRPr="003A440C" w14:paraId="4F059635" w14:textId="77777777" w:rsidTr="00D7726F">
        <w:tc>
          <w:tcPr>
            <w:tcW w:w="1701" w:type="dxa"/>
            <w:tcBorders>
              <w:top w:val="nil"/>
              <w:left w:val="nil"/>
            </w:tcBorders>
          </w:tcPr>
          <w:p w14:paraId="0E1B1C86" w14:textId="77777777" w:rsidR="006B1377" w:rsidRDefault="006B1377" w:rsidP="00D7726F">
            <w:pPr>
              <w:pStyle w:val="PortfolioBase"/>
              <w:keepLines w:val="0"/>
            </w:pPr>
          </w:p>
        </w:tc>
        <w:tc>
          <w:tcPr>
            <w:tcW w:w="3402" w:type="dxa"/>
          </w:tcPr>
          <w:p w14:paraId="4121FF2C" w14:textId="77777777" w:rsidR="006B1377" w:rsidRPr="003A440C" w:rsidRDefault="006B1377" w:rsidP="00D7726F">
            <w:pPr>
              <w:pStyle w:val="PortfolioBase"/>
              <w:keepLines w:val="0"/>
              <w:rPr>
                <w:b/>
              </w:rPr>
            </w:pPr>
            <w:r w:rsidRPr="003A440C">
              <w:rPr>
                <w:b/>
              </w:rPr>
              <w:t>Helpful</w:t>
            </w:r>
          </w:p>
        </w:tc>
        <w:tc>
          <w:tcPr>
            <w:tcW w:w="3902" w:type="dxa"/>
          </w:tcPr>
          <w:p w14:paraId="50470131" w14:textId="77777777" w:rsidR="006B1377" w:rsidRPr="003A440C" w:rsidRDefault="006B1377" w:rsidP="00D7726F">
            <w:pPr>
              <w:pStyle w:val="PortfolioBase"/>
              <w:keepLines w:val="0"/>
              <w:rPr>
                <w:b/>
              </w:rPr>
            </w:pPr>
            <w:r w:rsidRPr="003A440C">
              <w:rPr>
                <w:b/>
              </w:rPr>
              <w:t>Harmful</w:t>
            </w:r>
          </w:p>
        </w:tc>
      </w:tr>
      <w:tr w:rsidR="006B1377" w14:paraId="70F295B8" w14:textId="77777777" w:rsidTr="00D7726F">
        <w:tc>
          <w:tcPr>
            <w:tcW w:w="1701" w:type="dxa"/>
          </w:tcPr>
          <w:p w14:paraId="24604E31" w14:textId="77777777" w:rsidR="006B1377" w:rsidRPr="003A440C" w:rsidRDefault="006B1377" w:rsidP="00D7726F">
            <w:pPr>
              <w:pStyle w:val="PortfolioBase"/>
              <w:keepLines w:val="0"/>
              <w:rPr>
                <w:b/>
              </w:rPr>
            </w:pPr>
            <w:r w:rsidRPr="003A440C">
              <w:rPr>
                <w:b/>
              </w:rPr>
              <w:t>Inherent</w:t>
            </w:r>
          </w:p>
        </w:tc>
        <w:tc>
          <w:tcPr>
            <w:tcW w:w="3402" w:type="dxa"/>
          </w:tcPr>
          <w:p w14:paraId="1DA46699" w14:textId="77777777" w:rsidR="006B1377" w:rsidRPr="003A440C" w:rsidRDefault="006B1377" w:rsidP="00D7726F">
            <w:pPr>
              <w:pStyle w:val="PortfolioBase"/>
              <w:keepLines w:val="0"/>
              <w:rPr>
                <w:u w:val="single"/>
              </w:rPr>
            </w:pPr>
            <w:r w:rsidRPr="003A440C">
              <w:rPr>
                <w:u w:val="single"/>
              </w:rPr>
              <w:t>Strength</w:t>
            </w:r>
          </w:p>
          <w:p w14:paraId="4DBDF628" w14:textId="77777777" w:rsidR="006B1377" w:rsidRDefault="006B1377" w:rsidP="00D7726F">
            <w:pPr>
              <w:pStyle w:val="PortfolioBase"/>
              <w:keepLines w:val="0"/>
              <w:numPr>
                <w:ilvl w:val="0"/>
                <w:numId w:val="24"/>
              </w:numPr>
            </w:pPr>
            <w:r>
              <w:t>Enables receipt of message</w:t>
            </w:r>
          </w:p>
          <w:p w14:paraId="4211D862" w14:textId="0B993925" w:rsidR="006B1377" w:rsidRDefault="006B1377" w:rsidP="00D7726F">
            <w:pPr>
              <w:pStyle w:val="PortfolioBase"/>
              <w:keepLines w:val="0"/>
              <w:numPr>
                <w:ilvl w:val="0"/>
                <w:numId w:val="24"/>
              </w:numPr>
            </w:pPr>
            <w:r>
              <w:t>Low bandwidth</w:t>
            </w:r>
          </w:p>
        </w:tc>
        <w:tc>
          <w:tcPr>
            <w:tcW w:w="3902" w:type="dxa"/>
          </w:tcPr>
          <w:p w14:paraId="41A705DD" w14:textId="77777777" w:rsidR="006B1377" w:rsidRPr="003A440C" w:rsidRDefault="006B1377" w:rsidP="00D7726F">
            <w:pPr>
              <w:pStyle w:val="PortfolioBase"/>
              <w:keepLines w:val="0"/>
              <w:rPr>
                <w:u w:val="single"/>
              </w:rPr>
            </w:pPr>
            <w:r w:rsidRPr="003A440C">
              <w:rPr>
                <w:u w:val="single"/>
              </w:rPr>
              <w:t>Weakness</w:t>
            </w:r>
          </w:p>
          <w:p w14:paraId="5AC02E0F" w14:textId="3EDD2020" w:rsidR="006B1377" w:rsidRDefault="006B1377" w:rsidP="00D7726F">
            <w:pPr>
              <w:pStyle w:val="PortfolioBase"/>
              <w:keepLines w:val="0"/>
              <w:numPr>
                <w:ilvl w:val="0"/>
                <w:numId w:val="25"/>
              </w:numPr>
            </w:pPr>
            <w:r>
              <w:t>Transient communications require further design and development work</w:t>
            </w:r>
          </w:p>
          <w:p w14:paraId="7A54ACC8" w14:textId="3E51928D" w:rsidR="005E5446" w:rsidRDefault="00C934D8" w:rsidP="00D7726F">
            <w:pPr>
              <w:pStyle w:val="PortfolioBase"/>
              <w:keepLines w:val="0"/>
              <w:numPr>
                <w:ilvl w:val="0"/>
                <w:numId w:val="25"/>
              </w:numPr>
            </w:pPr>
            <w:r>
              <w:t>M</w:t>
            </w:r>
            <w:r w:rsidR="005E5446">
              <w:t xml:space="preserve">essage, session </w:t>
            </w:r>
            <w:r w:rsidR="00D7726F">
              <w:t>and/</w:t>
            </w:r>
            <w:r w:rsidR="005E5446">
              <w:t>or information management</w:t>
            </w:r>
            <w:r>
              <w:t xml:space="preserve"> require design and development work</w:t>
            </w:r>
          </w:p>
          <w:p w14:paraId="564A06C5" w14:textId="4099A1F9" w:rsidR="006B1377" w:rsidRDefault="006B1377" w:rsidP="00153A42">
            <w:pPr>
              <w:pStyle w:val="PortfolioBase"/>
              <w:keepLines w:val="0"/>
              <w:numPr>
                <w:ilvl w:val="0"/>
                <w:numId w:val="25"/>
              </w:numPr>
            </w:pPr>
            <w:r>
              <w:t xml:space="preserve">Unable to </w:t>
            </w:r>
            <w:r w:rsidR="00D7726F">
              <w:t>target geographic regions, counte</w:t>
            </w:r>
            <w:r w:rsidR="00F80E09">
              <w:t>ring its low bandwidth strength</w:t>
            </w:r>
          </w:p>
        </w:tc>
      </w:tr>
      <w:tr w:rsidR="006B1377" w14:paraId="27AB1C62" w14:textId="77777777" w:rsidTr="00D7726F">
        <w:tc>
          <w:tcPr>
            <w:tcW w:w="1701" w:type="dxa"/>
          </w:tcPr>
          <w:p w14:paraId="2566B21A" w14:textId="287ABA7F" w:rsidR="006B1377" w:rsidRPr="003A440C" w:rsidRDefault="006B1377" w:rsidP="00D7726F">
            <w:pPr>
              <w:pStyle w:val="PortfolioBase"/>
              <w:keepLines w:val="0"/>
              <w:rPr>
                <w:b/>
              </w:rPr>
            </w:pPr>
            <w:r w:rsidRPr="003A440C">
              <w:rPr>
                <w:b/>
              </w:rPr>
              <w:t>Environment</w:t>
            </w:r>
          </w:p>
        </w:tc>
        <w:tc>
          <w:tcPr>
            <w:tcW w:w="3402" w:type="dxa"/>
          </w:tcPr>
          <w:p w14:paraId="6FCB4577" w14:textId="77777777" w:rsidR="006B1377" w:rsidRPr="003A440C" w:rsidRDefault="006B1377" w:rsidP="00D7726F">
            <w:pPr>
              <w:pStyle w:val="PortfolioBase"/>
              <w:keepLines w:val="0"/>
              <w:rPr>
                <w:u w:val="single"/>
              </w:rPr>
            </w:pPr>
            <w:r w:rsidRPr="003A440C">
              <w:rPr>
                <w:u w:val="single"/>
              </w:rPr>
              <w:t>Opportunity</w:t>
            </w:r>
          </w:p>
          <w:p w14:paraId="6434E502" w14:textId="2CA7F027" w:rsidR="006B1377" w:rsidRDefault="006B1377" w:rsidP="006B1377">
            <w:pPr>
              <w:pStyle w:val="PortfolioBase"/>
              <w:keepLines w:val="0"/>
              <w:numPr>
                <w:ilvl w:val="0"/>
                <w:numId w:val="23"/>
              </w:numPr>
            </w:pPr>
            <w:r>
              <w:t xml:space="preserve">Easiest </w:t>
            </w:r>
            <w:r w:rsidR="009A2E8F">
              <w:t xml:space="preserve">and quickest </w:t>
            </w:r>
            <w:r>
              <w:t>protocol for station providers to implement</w:t>
            </w:r>
          </w:p>
        </w:tc>
        <w:tc>
          <w:tcPr>
            <w:tcW w:w="3902" w:type="dxa"/>
          </w:tcPr>
          <w:p w14:paraId="5C426474" w14:textId="77777777" w:rsidR="006B1377" w:rsidRPr="003A440C" w:rsidRDefault="006B1377" w:rsidP="00D7726F">
            <w:pPr>
              <w:pStyle w:val="PortfolioBase"/>
              <w:keepLines w:val="0"/>
              <w:rPr>
                <w:u w:val="single"/>
              </w:rPr>
            </w:pPr>
            <w:r w:rsidRPr="003A440C">
              <w:rPr>
                <w:u w:val="single"/>
              </w:rPr>
              <w:t>Threats</w:t>
            </w:r>
          </w:p>
          <w:p w14:paraId="7A14911A" w14:textId="77777777" w:rsidR="006B1377" w:rsidRDefault="006B1377" w:rsidP="00D7726F">
            <w:pPr>
              <w:pStyle w:val="PortfolioBase"/>
              <w:keepLines w:val="0"/>
              <w:numPr>
                <w:ilvl w:val="0"/>
                <w:numId w:val="26"/>
              </w:numPr>
            </w:pPr>
            <w:r>
              <w:t>Client-Server model rather than peer-2-peer</w:t>
            </w:r>
          </w:p>
          <w:p w14:paraId="0E5023D9" w14:textId="09D850D4" w:rsidR="006B1377" w:rsidRDefault="00D7726F" w:rsidP="00D7726F">
            <w:pPr>
              <w:pStyle w:val="PortfolioBase"/>
              <w:keepLines w:val="0"/>
              <w:numPr>
                <w:ilvl w:val="0"/>
                <w:numId w:val="26"/>
              </w:numPr>
            </w:pPr>
            <w:r>
              <w:lastRenderedPageBreak/>
              <w:t>Solution l</w:t>
            </w:r>
            <w:r w:rsidR="005E5446">
              <w:t>ifetime and roadmap questionable</w:t>
            </w:r>
          </w:p>
          <w:p w14:paraId="7F9699B7" w14:textId="77777777" w:rsidR="005E5446" w:rsidRPr="009E397A" w:rsidRDefault="00D7726F" w:rsidP="00D7726F">
            <w:pPr>
              <w:pStyle w:val="PortfolioBase"/>
              <w:keepLines w:val="0"/>
              <w:numPr>
                <w:ilvl w:val="0"/>
                <w:numId w:val="26"/>
              </w:numPr>
              <w:rPr>
                <w:strike/>
              </w:rPr>
            </w:pPr>
            <w:r w:rsidRPr="009E397A">
              <w:rPr>
                <w:strike/>
              </w:rPr>
              <w:t>Threatened by a</w:t>
            </w:r>
            <w:r w:rsidR="005E5446" w:rsidRPr="009E397A">
              <w:rPr>
                <w:strike/>
              </w:rPr>
              <w:t>ny protocol that includes message, session or information management</w:t>
            </w:r>
            <w:r w:rsidRPr="009E397A">
              <w:rPr>
                <w:strike/>
              </w:rPr>
              <w:t xml:space="preserve"> in its design</w:t>
            </w:r>
          </w:p>
          <w:p w14:paraId="020F7FEB" w14:textId="4F9410AB" w:rsidR="00D7726F" w:rsidRDefault="00D7726F" w:rsidP="00D7726F">
            <w:pPr>
              <w:pStyle w:val="PortfolioBase"/>
              <w:keepLines w:val="0"/>
              <w:numPr>
                <w:ilvl w:val="0"/>
                <w:numId w:val="26"/>
              </w:numPr>
            </w:pPr>
            <w:r>
              <w:t>Not standards based</w:t>
            </w:r>
          </w:p>
        </w:tc>
      </w:tr>
    </w:tbl>
    <w:p w14:paraId="0EEE140C" w14:textId="337BE98A" w:rsidR="006B1377" w:rsidRDefault="006B1377" w:rsidP="00EF4B70">
      <w:pPr>
        <w:pStyle w:val="PortfolioBase"/>
        <w:keepLines w:val="0"/>
      </w:pPr>
    </w:p>
    <w:p w14:paraId="642841E6" w14:textId="77750146" w:rsidR="00D7726F" w:rsidRPr="00D7726F" w:rsidRDefault="00D7726F" w:rsidP="00EF4B70">
      <w:pPr>
        <w:pStyle w:val="PortfolioBase"/>
        <w:keepLines w:val="0"/>
        <w:rPr>
          <w:u w:val="single"/>
        </w:rPr>
      </w:pPr>
      <w:r w:rsidRPr="00D7726F">
        <w:rPr>
          <w:u w:val="single"/>
        </w:rPr>
        <w:t>Analysis:</w:t>
      </w:r>
    </w:p>
    <w:p w14:paraId="47C22470" w14:textId="37122033" w:rsidR="009A2E8F" w:rsidRDefault="00CD3A54" w:rsidP="00EF4B70">
      <w:pPr>
        <w:pStyle w:val="PortfolioBase"/>
        <w:keepLines w:val="0"/>
      </w:pPr>
      <w:r>
        <w:t>Initially</w:t>
      </w:r>
      <w:r w:rsidR="00D7726F">
        <w:t xml:space="preserve">, this protocol appeared to have great advantages for </w:t>
      </w:r>
      <w:r w:rsidR="006B393E">
        <w:t>TMR</w:t>
      </w:r>
      <w:r w:rsidR="009E397A">
        <w:t xml:space="preserve"> -</w:t>
      </w:r>
      <w:r w:rsidR="00D7726F">
        <w:t xml:space="preserve"> relatively simple to implement and able to be achieved within the pilot’s timeframes. However, on closer examination the weaknesses inherent in this protocol choice was likely to require significant </w:t>
      </w:r>
      <w:r w:rsidR="009A2E8F">
        <w:t xml:space="preserve">and bespoke </w:t>
      </w:r>
      <w:r w:rsidR="00D7726F">
        <w:t>design and development to overcome.</w:t>
      </w:r>
    </w:p>
    <w:p w14:paraId="2AA46749" w14:textId="77777777" w:rsidR="009B6E1F" w:rsidRDefault="009B6E1F" w:rsidP="00EF4B70">
      <w:pPr>
        <w:pStyle w:val="PortfolioBase"/>
        <w:keepLines w:val="0"/>
      </w:pPr>
    </w:p>
    <w:p w14:paraId="001B19CA" w14:textId="0C5D17FE" w:rsidR="009B6E1F" w:rsidRPr="006A2871" w:rsidRDefault="009B6E1F" w:rsidP="00EF4B70">
      <w:pPr>
        <w:pStyle w:val="PortfolioBase"/>
        <w:keepLines w:val="0"/>
      </w:pPr>
      <w:r>
        <w:t xml:space="preserve">For example, there is no </w:t>
      </w:r>
      <w:r w:rsidR="006A2871">
        <w:t xml:space="preserve">way </w:t>
      </w:r>
      <w:r w:rsidR="00240819">
        <w:t xml:space="preserve">for the transport jurisdiction </w:t>
      </w:r>
      <w:r w:rsidR="006A2871">
        <w:t xml:space="preserve">to </w:t>
      </w:r>
      <w:r w:rsidR="00240819">
        <w:t xml:space="preserve">determine </w:t>
      </w:r>
      <w:r w:rsidR="006A2871">
        <w:t>the network address of a station in order to send it a message. The station would have to report its address first</w:t>
      </w:r>
      <w:r w:rsidR="00006260">
        <w:t>,</w:t>
      </w:r>
      <w:r w:rsidR="006A2871">
        <w:t xml:space="preserve"> in order for the transport jurisdiction (or </w:t>
      </w:r>
      <w:r w:rsidR="006A2871">
        <w:rPr>
          <w:i/>
        </w:rPr>
        <w:t>any</w:t>
      </w:r>
      <w:r w:rsidR="006A2871">
        <w:t xml:space="preserve"> station) to be able to send it information. This implies the development and maintenance of some sort of station and message tracking facility</w:t>
      </w:r>
      <w:r w:rsidR="00240819">
        <w:t>. T</w:t>
      </w:r>
      <w:r w:rsidR="00006260">
        <w:t>hese sorts of facilities are</w:t>
      </w:r>
      <w:r w:rsidR="006A2871">
        <w:t xml:space="preserve"> already part of a number of th</w:t>
      </w:r>
      <w:r w:rsidR="008F3351">
        <w:t>e other protocols examined and were largely seen as a duplication of effort by the decision making team.</w:t>
      </w:r>
    </w:p>
    <w:p w14:paraId="6606C747" w14:textId="77777777" w:rsidR="009A2E8F" w:rsidRDefault="009A2E8F" w:rsidP="00EF4B70">
      <w:pPr>
        <w:pStyle w:val="PortfolioBase"/>
        <w:keepLines w:val="0"/>
      </w:pPr>
    </w:p>
    <w:p w14:paraId="65B2C368" w14:textId="75AD1F1C" w:rsidR="00D925C9" w:rsidRDefault="009A2E8F" w:rsidP="00EF4B70">
      <w:pPr>
        <w:pStyle w:val="PortfolioBase"/>
        <w:keepLines w:val="0"/>
      </w:pPr>
      <w:r>
        <w:t xml:space="preserve">Additionally, this choice does not adhere to any standard (local or international), reducing the likelihood of adoption by any further pilots, potentially leading to a complete rework. This was seen as undesirable by </w:t>
      </w:r>
      <w:r w:rsidR="006B393E">
        <w:t>TMR</w:t>
      </w:r>
      <w:r w:rsidR="00D925C9">
        <w:t>.</w:t>
      </w:r>
    </w:p>
    <w:p w14:paraId="02249B4F" w14:textId="77777777" w:rsidR="00D925C9" w:rsidRDefault="00D925C9" w:rsidP="00EF4B70">
      <w:pPr>
        <w:pStyle w:val="PortfolioBase"/>
        <w:keepLines w:val="0"/>
      </w:pPr>
    </w:p>
    <w:p w14:paraId="564220DE" w14:textId="412364BF" w:rsidR="006B1377" w:rsidRDefault="00D925C9" w:rsidP="00EF4B70">
      <w:pPr>
        <w:pStyle w:val="PortfolioBase"/>
        <w:keepLines w:val="0"/>
      </w:pPr>
      <w:r>
        <w:t>Due to these combined factors, this protocol choice was not rec</w:t>
      </w:r>
      <w:r w:rsidR="005C358C">
        <w:t>ommended.</w:t>
      </w:r>
    </w:p>
    <w:p w14:paraId="5ABFA77F" w14:textId="77777777" w:rsidR="002F2A38" w:rsidRDefault="002F2A38" w:rsidP="00EF4B70">
      <w:pPr>
        <w:pStyle w:val="PortfolioBase"/>
        <w:keepLines w:val="0"/>
      </w:pPr>
    </w:p>
    <w:p w14:paraId="51858C94" w14:textId="7E412B51" w:rsidR="000A081C" w:rsidRPr="000A081C" w:rsidRDefault="000A081C" w:rsidP="00EF4B70">
      <w:pPr>
        <w:pStyle w:val="PortfolioBase"/>
        <w:keepLines w:val="0"/>
        <w:rPr>
          <w:rStyle w:val="Strong"/>
        </w:rPr>
      </w:pPr>
      <w:r w:rsidRPr="000A081C">
        <w:rPr>
          <w:rStyle w:val="Strong"/>
        </w:rPr>
        <w:t>HTTP</w:t>
      </w:r>
      <w:r>
        <w:rPr>
          <w:rStyle w:val="Strong"/>
        </w:rPr>
        <w:t xml:space="preserve"> (SOAP, etc)</w:t>
      </w:r>
      <w:r w:rsidR="008937BA">
        <w:rPr>
          <w:rStyle w:val="Strong"/>
        </w:rPr>
        <w:t xml:space="preserve"> </w:t>
      </w:r>
    </w:p>
    <w:p w14:paraId="0B6EEC99" w14:textId="4946D0A5" w:rsidR="000A081C" w:rsidRDefault="000A081C" w:rsidP="00EF4B70">
      <w:pPr>
        <w:pStyle w:val="PortfolioBase"/>
        <w:keepLines w:val="0"/>
      </w:pPr>
      <w:r>
        <w:t>Hyper</w:t>
      </w:r>
      <w:r w:rsidR="00CD5581">
        <w:t>t</w:t>
      </w:r>
      <w:r>
        <w:t xml:space="preserve">ext Transfer Protocol was originally introduced to </w:t>
      </w:r>
      <w:r w:rsidR="00D17CF8">
        <w:t xml:space="preserve">standardise the transfer of “hypertext” information. </w:t>
      </w:r>
      <w:r w:rsidR="001A7EB2">
        <w:t>Hypertext was popularised by its use in the development of the World Wide Web (www) and was primarily used as an easy way of presenting, navigating and linking documents across various sources.</w:t>
      </w:r>
    </w:p>
    <w:p w14:paraId="3805958B" w14:textId="77777777" w:rsidR="001A7EB2" w:rsidRDefault="001A7EB2" w:rsidP="00EF4B70">
      <w:pPr>
        <w:pStyle w:val="PortfolioBase"/>
        <w:keepLines w:val="0"/>
      </w:pPr>
    </w:p>
    <w:p w14:paraId="3CBF35B0" w14:textId="71763F42" w:rsidR="001A7EB2" w:rsidRDefault="001A7EB2" w:rsidP="00EF4B70">
      <w:pPr>
        <w:pStyle w:val="PortfolioBase"/>
        <w:keepLines w:val="0"/>
      </w:pPr>
      <w:r>
        <w:t>This protocol (HTTP) has been extended</w:t>
      </w:r>
      <w:r w:rsidR="00BB34A0">
        <w:t xml:space="preserve"> over years </w:t>
      </w:r>
      <w:r>
        <w:t>to fulfil a variety of roles including –</w:t>
      </w:r>
    </w:p>
    <w:p w14:paraId="334728C6" w14:textId="3DF9F8C7" w:rsidR="001A7EB2" w:rsidRDefault="001A7EB2" w:rsidP="001A7EB2">
      <w:pPr>
        <w:pStyle w:val="PortfolioBase"/>
        <w:keepLines w:val="0"/>
        <w:numPr>
          <w:ilvl w:val="0"/>
          <w:numId w:val="28"/>
        </w:numPr>
      </w:pPr>
      <w:r>
        <w:t>Transfer of large data files</w:t>
      </w:r>
    </w:p>
    <w:p w14:paraId="46D76BC4" w14:textId="2D7E8DA1" w:rsidR="001A7EB2" w:rsidRDefault="001A7EB2" w:rsidP="001A7EB2">
      <w:pPr>
        <w:pStyle w:val="PortfolioBase"/>
        <w:keepLines w:val="0"/>
        <w:numPr>
          <w:ilvl w:val="0"/>
          <w:numId w:val="28"/>
        </w:numPr>
      </w:pPr>
      <w:r>
        <w:t>Machine-to-Machine transfer of data records</w:t>
      </w:r>
    </w:p>
    <w:p w14:paraId="6B0C2CA8" w14:textId="3B54E45C" w:rsidR="001A7EB2" w:rsidRDefault="00BB34A0" w:rsidP="001A7EB2">
      <w:pPr>
        <w:pStyle w:val="PortfolioBase"/>
        <w:keepLines w:val="0"/>
        <w:numPr>
          <w:ilvl w:val="0"/>
          <w:numId w:val="28"/>
        </w:numPr>
      </w:pPr>
      <w:r>
        <w:t>Media/Video playback &amp;</w:t>
      </w:r>
      <w:r w:rsidR="001A7EB2">
        <w:t xml:space="preserve"> “streaming”</w:t>
      </w:r>
    </w:p>
    <w:p w14:paraId="2063F2C2" w14:textId="75F5C8EC" w:rsidR="001A7EB2" w:rsidRDefault="001A7EB2" w:rsidP="001A7EB2">
      <w:pPr>
        <w:pStyle w:val="PortfolioBase"/>
        <w:keepLines w:val="0"/>
        <w:numPr>
          <w:ilvl w:val="0"/>
          <w:numId w:val="28"/>
        </w:numPr>
      </w:pPr>
      <w:r>
        <w:t>And more</w:t>
      </w:r>
    </w:p>
    <w:p w14:paraId="6E02A160" w14:textId="77777777" w:rsidR="001A7EB2" w:rsidRDefault="001A7EB2" w:rsidP="001A7EB2">
      <w:pPr>
        <w:pStyle w:val="PortfolioBase"/>
        <w:keepLines w:val="0"/>
      </w:pPr>
    </w:p>
    <w:p w14:paraId="5DEFE5ED" w14:textId="77777777" w:rsidR="00673E80" w:rsidRDefault="00673E80" w:rsidP="001A7EB2">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CC11A9" w:rsidRPr="003A440C" w14:paraId="0B003192" w14:textId="77777777" w:rsidTr="00D7726F">
        <w:tc>
          <w:tcPr>
            <w:tcW w:w="1701" w:type="dxa"/>
            <w:tcBorders>
              <w:top w:val="nil"/>
              <w:left w:val="nil"/>
            </w:tcBorders>
          </w:tcPr>
          <w:p w14:paraId="40F34305" w14:textId="77777777" w:rsidR="00CC11A9" w:rsidRDefault="00CC11A9" w:rsidP="00D7726F">
            <w:pPr>
              <w:pStyle w:val="PortfolioBase"/>
              <w:keepLines w:val="0"/>
            </w:pPr>
          </w:p>
        </w:tc>
        <w:tc>
          <w:tcPr>
            <w:tcW w:w="3402" w:type="dxa"/>
          </w:tcPr>
          <w:p w14:paraId="4F5EDE4C" w14:textId="77777777" w:rsidR="00CC11A9" w:rsidRPr="003A440C" w:rsidRDefault="00CC11A9" w:rsidP="00D7726F">
            <w:pPr>
              <w:pStyle w:val="PortfolioBase"/>
              <w:keepLines w:val="0"/>
              <w:rPr>
                <w:b/>
              </w:rPr>
            </w:pPr>
            <w:r w:rsidRPr="003A440C">
              <w:rPr>
                <w:b/>
              </w:rPr>
              <w:t>Helpful</w:t>
            </w:r>
          </w:p>
        </w:tc>
        <w:tc>
          <w:tcPr>
            <w:tcW w:w="3902" w:type="dxa"/>
          </w:tcPr>
          <w:p w14:paraId="0582EE64" w14:textId="77777777" w:rsidR="00CC11A9" w:rsidRPr="003A440C" w:rsidRDefault="00CC11A9" w:rsidP="00D7726F">
            <w:pPr>
              <w:pStyle w:val="PortfolioBase"/>
              <w:keepLines w:val="0"/>
              <w:rPr>
                <w:b/>
              </w:rPr>
            </w:pPr>
            <w:r w:rsidRPr="003A440C">
              <w:rPr>
                <w:b/>
              </w:rPr>
              <w:t>Harmful</w:t>
            </w:r>
          </w:p>
        </w:tc>
      </w:tr>
      <w:tr w:rsidR="00CC11A9" w14:paraId="44FFB2A9" w14:textId="77777777" w:rsidTr="00D7726F">
        <w:tc>
          <w:tcPr>
            <w:tcW w:w="1701" w:type="dxa"/>
          </w:tcPr>
          <w:p w14:paraId="217A6D35" w14:textId="77777777" w:rsidR="00CC11A9" w:rsidRPr="003A440C" w:rsidRDefault="00CC11A9" w:rsidP="00D7726F">
            <w:pPr>
              <w:pStyle w:val="PortfolioBase"/>
              <w:keepLines w:val="0"/>
              <w:rPr>
                <w:b/>
              </w:rPr>
            </w:pPr>
            <w:r w:rsidRPr="003A440C">
              <w:rPr>
                <w:b/>
              </w:rPr>
              <w:t>Inherent</w:t>
            </w:r>
          </w:p>
        </w:tc>
        <w:tc>
          <w:tcPr>
            <w:tcW w:w="3402" w:type="dxa"/>
          </w:tcPr>
          <w:p w14:paraId="70BC4273" w14:textId="77777777" w:rsidR="00CC11A9" w:rsidRPr="003A440C" w:rsidRDefault="00CC11A9" w:rsidP="00D7726F">
            <w:pPr>
              <w:pStyle w:val="PortfolioBase"/>
              <w:keepLines w:val="0"/>
              <w:rPr>
                <w:u w:val="single"/>
              </w:rPr>
            </w:pPr>
            <w:r w:rsidRPr="003A440C">
              <w:rPr>
                <w:u w:val="single"/>
              </w:rPr>
              <w:t>Strength</w:t>
            </w:r>
          </w:p>
          <w:p w14:paraId="70E11DAE" w14:textId="77777777" w:rsidR="00CC11A9" w:rsidRDefault="00CC11A9" w:rsidP="00D7726F">
            <w:pPr>
              <w:pStyle w:val="PortfolioBase"/>
              <w:keepLines w:val="0"/>
              <w:numPr>
                <w:ilvl w:val="0"/>
                <w:numId w:val="24"/>
              </w:numPr>
            </w:pPr>
            <w:r>
              <w:t>Well established protocol</w:t>
            </w:r>
          </w:p>
          <w:p w14:paraId="398334B0" w14:textId="0A060B38" w:rsidR="00CC11A9" w:rsidRDefault="00CC11A9" w:rsidP="00D7726F">
            <w:pPr>
              <w:pStyle w:val="PortfolioBase"/>
              <w:keepLines w:val="0"/>
              <w:numPr>
                <w:ilvl w:val="0"/>
                <w:numId w:val="24"/>
              </w:numPr>
            </w:pPr>
            <w:r>
              <w:t>Flexibility</w:t>
            </w:r>
          </w:p>
          <w:p w14:paraId="7C71DAF7" w14:textId="23E9A0A9" w:rsidR="00CC11A9" w:rsidRDefault="00231F08" w:rsidP="00D7726F">
            <w:pPr>
              <w:pStyle w:val="PortfolioBase"/>
              <w:keepLines w:val="0"/>
              <w:numPr>
                <w:ilvl w:val="0"/>
                <w:numId w:val="24"/>
              </w:numPr>
            </w:pPr>
            <w:r>
              <w:t>Tolerant of communication outages</w:t>
            </w:r>
            <w:r w:rsidR="008F4CA5">
              <w:t xml:space="preserve"> due to stateless design</w:t>
            </w:r>
          </w:p>
        </w:tc>
        <w:tc>
          <w:tcPr>
            <w:tcW w:w="3902" w:type="dxa"/>
          </w:tcPr>
          <w:p w14:paraId="36EA3F86" w14:textId="77777777" w:rsidR="00CC11A9" w:rsidRPr="003A440C" w:rsidRDefault="00CC11A9" w:rsidP="00D7726F">
            <w:pPr>
              <w:pStyle w:val="PortfolioBase"/>
              <w:keepLines w:val="0"/>
              <w:rPr>
                <w:u w:val="single"/>
              </w:rPr>
            </w:pPr>
            <w:r w:rsidRPr="003A440C">
              <w:rPr>
                <w:u w:val="single"/>
              </w:rPr>
              <w:t>Weakness</w:t>
            </w:r>
          </w:p>
          <w:p w14:paraId="773D58AE" w14:textId="77777777" w:rsidR="00CC11A9" w:rsidRDefault="00F504B0" w:rsidP="00CC11A9">
            <w:pPr>
              <w:pStyle w:val="PortfolioBase"/>
              <w:keepLines w:val="0"/>
              <w:numPr>
                <w:ilvl w:val="0"/>
                <w:numId w:val="25"/>
              </w:numPr>
            </w:pPr>
            <w:r>
              <w:t>HTTP Server offers a single point of failure</w:t>
            </w:r>
          </w:p>
          <w:p w14:paraId="3F85673B" w14:textId="20B66C6A" w:rsidR="00231F08" w:rsidRDefault="005B3978" w:rsidP="008F4CA5">
            <w:pPr>
              <w:pStyle w:val="PortfolioBase"/>
              <w:keepLines w:val="0"/>
              <w:numPr>
                <w:ilvl w:val="0"/>
                <w:numId w:val="25"/>
              </w:numPr>
            </w:pPr>
            <w:r>
              <w:t>T</w:t>
            </w:r>
            <w:r w:rsidR="008F4CA5">
              <w:t>ransmit</w:t>
            </w:r>
            <w:r w:rsidR="00231F08">
              <w:t xml:space="preserve"> C-ITS traffic</w:t>
            </w:r>
            <w:r>
              <w:t xml:space="preserve"> requires design and development work </w:t>
            </w:r>
          </w:p>
          <w:p w14:paraId="5166E743" w14:textId="6FCAE3E9" w:rsidR="00F50C94" w:rsidRDefault="00F50C94" w:rsidP="008F4CA5">
            <w:pPr>
              <w:pStyle w:val="PortfolioBase"/>
              <w:keepLines w:val="0"/>
              <w:numPr>
                <w:ilvl w:val="0"/>
                <w:numId w:val="25"/>
              </w:numPr>
            </w:pPr>
            <w:r>
              <w:lastRenderedPageBreak/>
              <w:t xml:space="preserve">Communication delays </w:t>
            </w:r>
            <w:r w:rsidR="005B3978">
              <w:t>because</w:t>
            </w:r>
            <w:r>
              <w:t xml:space="preserve"> Client-server model requires vehicle to poll server</w:t>
            </w:r>
          </w:p>
          <w:p w14:paraId="73C2CCB5" w14:textId="0E2E0CED" w:rsidR="00D925C9" w:rsidRDefault="00D925C9" w:rsidP="008F4CA5">
            <w:pPr>
              <w:pStyle w:val="PortfolioBase"/>
              <w:keepLines w:val="0"/>
              <w:numPr>
                <w:ilvl w:val="0"/>
                <w:numId w:val="25"/>
              </w:numPr>
            </w:pPr>
            <w:r>
              <w:t xml:space="preserve">Session and message management </w:t>
            </w:r>
            <w:r w:rsidR="005B3978">
              <w:t>requires design and development work</w:t>
            </w:r>
          </w:p>
          <w:p w14:paraId="22557F41" w14:textId="79FC0F18" w:rsidR="00D925C9" w:rsidRDefault="00D925C9" w:rsidP="00D925C9">
            <w:pPr>
              <w:pStyle w:val="PortfolioBase"/>
              <w:keepLines w:val="0"/>
              <w:numPr>
                <w:ilvl w:val="0"/>
                <w:numId w:val="25"/>
              </w:numPr>
            </w:pPr>
            <w:r>
              <w:t xml:space="preserve">Potential scalability issues for hundreds of millions of </w:t>
            </w:r>
            <w:r w:rsidR="00F80E09">
              <w:t xml:space="preserve">concurrent </w:t>
            </w:r>
            <w:r>
              <w:t>clients</w:t>
            </w:r>
          </w:p>
        </w:tc>
      </w:tr>
      <w:tr w:rsidR="00CC11A9" w14:paraId="52F30704" w14:textId="77777777" w:rsidTr="00D7726F">
        <w:tc>
          <w:tcPr>
            <w:tcW w:w="1701" w:type="dxa"/>
          </w:tcPr>
          <w:p w14:paraId="2075D344" w14:textId="133424A8" w:rsidR="00CC11A9" w:rsidRPr="003A440C" w:rsidRDefault="00CC11A9" w:rsidP="00D7726F">
            <w:pPr>
              <w:pStyle w:val="PortfolioBase"/>
              <w:keepLines w:val="0"/>
              <w:rPr>
                <w:b/>
              </w:rPr>
            </w:pPr>
            <w:r w:rsidRPr="003A440C">
              <w:rPr>
                <w:b/>
              </w:rPr>
              <w:lastRenderedPageBreak/>
              <w:t>Environment</w:t>
            </w:r>
          </w:p>
        </w:tc>
        <w:tc>
          <w:tcPr>
            <w:tcW w:w="3402" w:type="dxa"/>
          </w:tcPr>
          <w:p w14:paraId="63369152" w14:textId="77777777" w:rsidR="00CC11A9" w:rsidRPr="003A440C" w:rsidRDefault="00CC11A9" w:rsidP="00D7726F">
            <w:pPr>
              <w:pStyle w:val="PortfolioBase"/>
              <w:keepLines w:val="0"/>
              <w:rPr>
                <w:u w:val="single"/>
              </w:rPr>
            </w:pPr>
            <w:r w:rsidRPr="003A440C">
              <w:rPr>
                <w:u w:val="single"/>
              </w:rPr>
              <w:t>Opportunity</w:t>
            </w:r>
          </w:p>
          <w:p w14:paraId="10C78C68" w14:textId="47C8CCE0" w:rsidR="00CC11A9" w:rsidRDefault="00654C22" w:rsidP="00D7726F">
            <w:pPr>
              <w:pStyle w:val="PortfolioBase"/>
              <w:keepLines w:val="0"/>
              <w:numPr>
                <w:ilvl w:val="0"/>
                <w:numId w:val="23"/>
              </w:numPr>
            </w:pPr>
            <w:r>
              <w:t>Familiar to developers</w:t>
            </w:r>
            <w:r w:rsidR="008F4CA5">
              <w:t xml:space="preserve"> – large talent pool</w:t>
            </w:r>
          </w:p>
        </w:tc>
        <w:tc>
          <w:tcPr>
            <w:tcW w:w="3902" w:type="dxa"/>
          </w:tcPr>
          <w:p w14:paraId="52622DDF" w14:textId="77777777" w:rsidR="00CC11A9" w:rsidRPr="003A440C" w:rsidRDefault="00CC11A9" w:rsidP="00D7726F">
            <w:pPr>
              <w:pStyle w:val="PortfolioBase"/>
              <w:keepLines w:val="0"/>
              <w:rPr>
                <w:u w:val="single"/>
              </w:rPr>
            </w:pPr>
            <w:r w:rsidRPr="003A440C">
              <w:rPr>
                <w:u w:val="single"/>
              </w:rPr>
              <w:t>Threats</w:t>
            </w:r>
          </w:p>
          <w:p w14:paraId="44341AB1" w14:textId="77777777" w:rsidR="00F504B0" w:rsidRDefault="00654C22" w:rsidP="00654C22">
            <w:pPr>
              <w:pStyle w:val="PortfolioBase"/>
              <w:keepLines w:val="0"/>
              <w:numPr>
                <w:ilvl w:val="0"/>
                <w:numId w:val="26"/>
              </w:numPr>
            </w:pPr>
            <w:r>
              <w:t>Client-Server model rather than peer-2-peer</w:t>
            </w:r>
          </w:p>
          <w:p w14:paraId="67E18D35" w14:textId="0DE054BB" w:rsidR="00654C22" w:rsidRDefault="00654C22" w:rsidP="00654C22">
            <w:pPr>
              <w:pStyle w:val="PortfolioBase"/>
              <w:keepLines w:val="0"/>
              <w:numPr>
                <w:ilvl w:val="0"/>
                <w:numId w:val="26"/>
              </w:numPr>
            </w:pPr>
            <w:r>
              <w:t xml:space="preserve">Some argue that HTTP is </w:t>
            </w:r>
            <w:hyperlink r:id="rId16" w:history="1">
              <w:r w:rsidRPr="00654C22">
                <w:rPr>
                  <w:rStyle w:val="Hyperlink"/>
                </w:rPr>
                <w:t>not suited</w:t>
              </w:r>
            </w:hyperlink>
            <w:r>
              <w:t xml:space="preserve"> to IoT </w:t>
            </w:r>
            <w:r w:rsidR="008F4CA5">
              <w:t xml:space="preserve">style </w:t>
            </w:r>
            <w:r>
              <w:t>environments</w:t>
            </w:r>
          </w:p>
        </w:tc>
      </w:tr>
    </w:tbl>
    <w:p w14:paraId="57549ED2" w14:textId="1DF0CD7F" w:rsidR="00673E80" w:rsidRDefault="00673E80" w:rsidP="001A7EB2">
      <w:pPr>
        <w:pStyle w:val="PortfolioBase"/>
        <w:keepLines w:val="0"/>
      </w:pPr>
    </w:p>
    <w:p w14:paraId="33BA8B0D" w14:textId="32567E1B" w:rsidR="001A7EB2" w:rsidRPr="0080383D" w:rsidRDefault="003D55C6" w:rsidP="00EF4B70">
      <w:pPr>
        <w:pStyle w:val="PortfolioBase"/>
        <w:keepLines w:val="0"/>
        <w:rPr>
          <w:u w:val="single"/>
        </w:rPr>
      </w:pPr>
      <w:r w:rsidRPr="0080383D">
        <w:rPr>
          <w:u w:val="single"/>
        </w:rPr>
        <w:t>Analysis:</w:t>
      </w:r>
    </w:p>
    <w:p w14:paraId="50731E8C" w14:textId="1B8AC8E4" w:rsidR="00980B26" w:rsidRDefault="00D36CBE" w:rsidP="00EF4B70">
      <w:pPr>
        <w:pStyle w:val="PortfolioBase"/>
        <w:keepLines w:val="0"/>
      </w:pPr>
      <w:r>
        <w:t>Though difficult to quantify, t</w:t>
      </w:r>
      <w:r w:rsidR="009374B4">
        <w:t xml:space="preserve">he amount of </w:t>
      </w:r>
      <w:r w:rsidR="00BB34A0">
        <w:t>design and development work</w:t>
      </w:r>
      <w:r w:rsidR="009374B4">
        <w:t xml:space="preserve"> required to offset the weaknesses and threats of this protocol </w:t>
      </w:r>
      <w:r w:rsidR="00B50CE4">
        <w:t>appears to be</w:t>
      </w:r>
      <w:r>
        <w:t xml:space="preserve"> greater than a number of the other protocols listed in this report.</w:t>
      </w:r>
      <w:r w:rsidR="00980B26">
        <w:t xml:space="preserve"> Without further development work, this protocol suffers from many of the same flaws as </w:t>
      </w:r>
      <w:r w:rsidR="00980B26" w:rsidRPr="00980B26">
        <w:rPr>
          <w:i/>
        </w:rPr>
        <w:t>TCP Encoded ETSI Message</w:t>
      </w:r>
      <w:r w:rsidR="00980B26">
        <w:t xml:space="preserve"> (above).</w:t>
      </w:r>
    </w:p>
    <w:p w14:paraId="3463559D" w14:textId="77777777" w:rsidR="005C358C" w:rsidRDefault="005C358C" w:rsidP="005C358C">
      <w:pPr>
        <w:pStyle w:val="PortfolioBase"/>
        <w:keepLines w:val="0"/>
      </w:pPr>
    </w:p>
    <w:p w14:paraId="66B7CDE9" w14:textId="77777777" w:rsidR="005C358C" w:rsidRDefault="005C358C" w:rsidP="005C358C">
      <w:pPr>
        <w:pStyle w:val="PortfolioBase"/>
        <w:keepLines w:val="0"/>
      </w:pPr>
      <w:r>
        <w:t>The protocol is “stateless”, that is to say, the protocol does not retain a memory of any previous transactions or communications. Additional message and session management may be required to be developed for example to accommodate for powered down vehicle stations.</w:t>
      </w:r>
    </w:p>
    <w:p w14:paraId="4E9DB235" w14:textId="77777777" w:rsidR="00B50CE4" w:rsidRDefault="00B50CE4" w:rsidP="00EF4B70">
      <w:pPr>
        <w:pStyle w:val="PortfolioBase"/>
        <w:keepLines w:val="0"/>
      </w:pPr>
    </w:p>
    <w:p w14:paraId="638AF0E6" w14:textId="37DBFD22" w:rsidR="009374B4" w:rsidRDefault="00B50CE4" w:rsidP="00EF4B70">
      <w:pPr>
        <w:pStyle w:val="PortfolioBase"/>
        <w:keepLines w:val="0"/>
      </w:pPr>
      <w:r>
        <w:t>Additionally, d</w:t>
      </w:r>
      <w:r w:rsidR="00BB34A0">
        <w:t>ue to similarities between C-ITS and IoT</w:t>
      </w:r>
      <w:r w:rsidR="0080383D">
        <w:t>, arguments against HTTP for IoT may be bought to bare against HTTP for C-ITS, such as protocol overhead and</w:t>
      </w:r>
      <w:r w:rsidR="00534DD1">
        <w:t xml:space="preserve"> potentially, energy efficiency -</w:t>
      </w:r>
    </w:p>
    <w:p w14:paraId="2338D3B8" w14:textId="77777777" w:rsidR="00534DD1" w:rsidRDefault="00534DD1" w:rsidP="00EF4B70">
      <w:pPr>
        <w:pStyle w:val="PortfolioBase"/>
        <w:keepLines w:val="0"/>
      </w:pPr>
    </w:p>
    <w:p w14:paraId="72537872" w14:textId="21BABB1D" w:rsidR="00534DD1" w:rsidRPr="00534DD1" w:rsidRDefault="00534DD1" w:rsidP="00534DD1">
      <w:pPr>
        <w:pStyle w:val="PortfolioBase"/>
        <w:keepLines w:val="0"/>
        <w:rPr>
          <w:i/>
        </w:rPr>
      </w:pPr>
      <w:r>
        <w:t>“</w:t>
      </w:r>
      <w:r w:rsidRPr="00534DD1">
        <w:rPr>
          <w:i/>
        </w:rPr>
        <w:t xml:space="preserve">HTTP is not really ideal for many of its </w:t>
      </w:r>
      <w:r w:rsidRPr="00534DD1">
        <w:t>[IoT]</w:t>
      </w:r>
      <w:r w:rsidRPr="00534DD1">
        <w:rPr>
          <w:i/>
        </w:rPr>
        <w:t xml:space="preserve"> special needs, such as:</w:t>
      </w:r>
    </w:p>
    <w:p w14:paraId="07409A10" w14:textId="77777777" w:rsidR="00534DD1" w:rsidRPr="00534DD1" w:rsidRDefault="00534DD1" w:rsidP="00534DD1">
      <w:pPr>
        <w:pStyle w:val="PortfolioBase"/>
        <w:keepLines w:val="0"/>
        <w:numPr>
          <w:ilvl w:val="0"/>
          <w:numId w:val="31"/>
        </w:numPr>
        <w:rPr>
          <w:i/>
        </w:rPr>
      </w:pPr>
      <w:r w:rsidRPr="00534DD1">
        <w:rPr>
          <w:i/>
        </w:rPr>
        <w:t>Emitting information from one to many</w:t>
      </w:r>
    </w:p>
    <w:p w14:paraId="546319F9" w14:textId="77777777" w:rsidR="00534DD1" w:rsidRPr="00534DD1" w:rsidRDefault="00534DD1" w:rsidP="00534DD1">
      <w:pPr>
        <w:pStyle w:val="PortfolioBase"/>
        <w:keepLines w:val="0"/>
        <w:numPr>
          <w:ilvl w:val="0"/>
          <w:numId w:val="31"/>
        </w:numPr>
        <w:rPr>
          <w:i/>
        </w:rPr>
      </w:pPr>
      <w:r w:rsidRPr="00534DD1">
        <w:rPr>
          <w:i/>
        </w:rPr>
        <w:t>Listening for events whenever they may happen</w:t>
      </w:r>
    </w:p>
    <w:p w14:paraId="78E84E34" w14:textId="77777777" w:rsidR="00534DD1" w:rsidRPr="00534DD1" w:rsidRDefault="00534DD1" w:rsidP="00534DD1">
      <w:pPr>
        <w:pStyle w:val="PortfolioBase"/>
        <w:keepLines w:val="0"/>
        <w:numPr>
          <w:ilvl w:val="0"/>
          <w:numId w:val="31"/>
        </w:numPr>
        <w:rPr>
          <w:i/>
        </w:rPr>
      </w:pPr>
      <w:r w:rsidRPr="00534DD1">
        <w:rPr>
          <w:i/>
        </w:rPr>
        <w:t>Distributing small packets of data in huge volumes</w:t>
      </w:r>
    </w:p>
    <w:p w14:paraId="030D1E8D" w14:textId="77777777" w:rsidR="00534DD1" w:rsidRPr="00534DD1" w:rsidRDefault="00534DD1" w:rsidP="00534DD1">
      <w:pPr>
        <w:pStyle w:val="PortfolioBase"/>
        <w:keepLines w:val="0"/>
        <w:numPr>
          <w:ilvl w:val="0"/>
          <w:numId w:val="31"/>
        </w:numPr>
        <w:rPr>
          <w:i/>
        </w:rPr>
      </w:pPr>
      <w:r w:rsidRPr="00534DD1">
        <w:rPr>
          <w:i/>
        </w:rPr>
        <w:t>Pushing information over unreliable networks</w:t>
      </w:r>
    </w:p>
    <w:p w14:paraId="2959ABDD" w14:textId="77777777" w:rsidR="00534DD1" w:rsidRPr="00534DD1" w:rsidRDefault="00534DD1" w:rsidP="00534DD1">
      <w:pPr>
        <w:pStyle w:val="PortfolioBase"/>
        <w:keepLines w:val="0"/>
        <w:numPr>
          <w:ilvl w:val="0"/>
          <w:numId w:val="31"/>
        </w:numPr>
        <w:rPr>
          <w:i/>
        </w:rPr>
      </w:pPr>
      <w:r w:rsidRPr="00534DD1">
        <w:rPr>
          <w:i/>
        </w:rPr>
        <w:t>High sensitivity to</w:t>
      </w:r>
    </w:p>
    <w:p w14:paraId="7023104E" w14:textId="77777777" w:rsidR="00534DD1" w:rsidRPr="00534DD1" w:rsidRDefault="00534DD1" w:rsidP="00534DD1">
      <w:pPr>
        <w:pStyle w:val="PortfolioBase"/>
        <w:keepLines w:val="0"/>
        <w:numPr>
          <w:ilvl w:val="1"/>
          <w:numId w:val="31"/>
        </w:numPr>
        <w:rPr>
          <w:i/>
        </w:rPr>
      </w:pPr>
      <w:r w:rsidRPr="00534DD1">
        <w:rPr>
          <w:i/>
        </w:rPr>
        <w:t>Volume (cost) of data being transmitted</w:t>
      </w:r>
    </w:p>
    <w:p w14:paraId="0C357B12" w14:textId="77777777" w:rsidR="00534DD1" w:rsidRPr="00534DD1" w:rsidRDefault="00534DD1" w:rsidP="00534DD1">
      <w:pPr>
        <w:pStyle w:val="PortfolioBase"/>
        <w:keepLines w:val="0"/>
        <w:numPr>
          <w:ilvl w:val="1"/>
          <w:numId w:val="31"/>
        </w:numPr>
        <w:rPr>
          <w:i/>
        </w:rPr>
      </w:pPr>
      <w:r w:rsidRPr="00534DD1">
        <w:rPr>
          <w:i/>
        </w:rPr>
        <w:t>Power consumption (battery-powered devices)</w:t>
      </w:r>
    </w:p>
    <w:p w14:paraId="7ABF2964" w14:textId="77777777" w:rsidR="00534DD1" w:rsidRPr="00534DD1" w:rsidRDefault="00534DD1" w:rsidP="00534DD1">
      <w:pPr>
        <w:pStyle w:val="PortfolioBase"/>
        <w:keepLines w:val="0"/>
        <w:numPr>
          <w:ilvl w:val="1"/>
          <w:numId w:val="31"/>
        </w:numPr>
        <w:rPr>
          <w:i/>
        </w:rPr>
      </w:pPr>
      <w:r w:rsidRPr="00534DD1">
        <w:rPr>
          <w:i/>
        </w:rPr>
        <w:t>Responsiveness (near real-time delivery of information)</w:t>
      </w:r>
    </w:p>
    <w:p w14:paraId="12A3E8F4" w14:textId="77777777" w:rsidR="00534DD1" w:rsidRPr="00534DD1" w:rsidRDefault="00534DD1" w:rsidP="00534DD1">
      <w:pPr>
        <w:pStyle w:val="PortfolioBase"/>
        <w:keepLines w:val="0"/>
        <w:numPr>
          <w:ilvl w:val="0"/>
          <w:numId w:val="31"/>
        </w:numPr>
        <w:rPr>
          <w:i/>
        </w:rPr>
      </w:pPr>
      <w:r w:rsidRPr="00534DD1">
        <w:rPr>
          <w:i/>
        </w:rPr>
        <w:t>Security and privacy</w:t>
      </w:r>
    </w:p>
    <w:p w14:paraId="7CCDC596" w14:textId="2241E82E" w:rsidR="00534DD1" w:rsidRDefault="00534DD1" w:rsidP="00534DD1">
      <w:pPr>
        <w:pStyle w:val="PortfolioBase"/>
        <w:keepLines w:val="0"/>
        <w:numPr>
          <w:ilvl w:val="0"/>
          <w:numId w:val="31"/>
        </w:numPr>
      </w:pPr>
      <w:r w:rsidRPr="00534DD1">
        <w:rPr>
          <w:i/>
        </w:rPr>
        <w:t>Scalability</w:t>
      </w:r>
      <w:r>
        <w:t>”</w:t>
      </w:r>
    </w:p>
    <w:p w14:paraId="55DC0AA5" w14:textId="77777777" w:rsidR="00F80E09" w:rsidRDefault="00F80E09" w:rsidP="00EF4B70">
      <w:pPr>
        <w:pStyle w:val="PortfolioBase"/>
        <w:keepLines w:val="0"/>
      </w:pPr>
    </w:p>
    <w:p w14:paraId="759150C0" w14:textId="336055AE" w:rsidR="00F80E09" w:rsidRDefault="00980B26" w:rsidP="00EF4B70">
      <w:pPr>
        <w:pStyle w:val="PortfolioBase"/>
        <w:keepLines w:val="0"/>
      </w:pPr>
      <w:r>
        <w:t>As such, t</w:t>
      </w:r>
      <w:r w:rsidR="00F80E09">
        <w:t xml:space="preserve">hough this protocol is extensible and in wide use, it is not recommended for deployment in the </w:t>
      </w:r>
      <w:r w:rsidR="006B393E">
        <w:t>pilot</w:t>
      </w:r>
      <w:r w:rsidR="00F80E09">
        <w:t>.</w:t>
      </w:r>
    </w:p>
    <w:p w14:paraId="1FF6AD8C" w14:textId="77777777" w:rsidR="00534DD1" w:rsidRDefault="00534DD1" w:rsidP="00EF4B70">
      <w:pPr>
        <w:pStyle w:val="PortfolioBase"/>
        <w:keepLines w:val="0"/>
      </w:pPr>
    </w:p>
    <w:p w14:paraId="2AF4EF31" w14:textId="1188E253" w:rsidR="00534DD1" w:rsidRDefault="00534DD1" w:rsidP="00EF4B70">
      <w:pPr>
        <w:pStyle w:val="PortfolioBase"/>
        <w:keepLines w:val="0"/>
      </w:pPr>
      <w:r>
        <w:t>Ref-</w:t>
      </w:r>
    </w:p>
    <w:p w14:paraId="556CA4B5" w14:textId="4EAF9A0E" w:rsidR="00534DD1" w:rsidRDefault="00266E08" w:rsidP="00EF4B70">
      <w:pPr>
        <w:pStyle w:val="PortfolioBase"/>
        <w:keepLines w:val="0"/>
      </w:pPr>
      <w:hyperlink r:id="rId17" w:history="1">
        <w:r w:rsidR="00534DD1" w:rsidRPr="006B5542">
          <w:rPr>
            <w:rStyle w:val="Hyperlink"/>
          </w:rPr>
          <w:t>http://stephendnicholas.com/posts/power-profiling-mqtt-vs-https</w:t>
        </w:r>
      </w:hyperlink>
    </w:p>
    <w:p w14:paraId="6BC3DFC3" w14:textId="6E3CBB93" w:rsidR="00534DD1" w:rsidRDefault="00266E08" w:rsidP="00EF4B70">
      <w:pPr>
        <w:pStyle w:val="PortfolioBase"/>
        <w:keepLines w:val="0"/>
      </w:pPr>
      <w:hyperlink r:id="rId18" w:history="1">
        <w:r w:rsidR="00534DD1" w:rsidRPr="006B5542">
          <w:rPr>
            <w:rStyle w:val="Hyperlink"/>
          </w:rPr>
          <w:t>https://www.ibm.com/developerworks/community/blogs/mobileblog/entry/why_http_is_not_enough_for_the_internet_of_things?lang=en</w:t>
        </w:r>
      </w:hyperlink>
    </w:p>
    <w:p w14:paraId="53E72882" w14:textId="77777777" w:rsidR="00534DD1" w:rsidRDefault="00534DD1" w:rsidP="00EF4B70">
      <w:pPr>
        <w:pStyle w:val="PortfolioBase"/>
        <w:keepLines w:val="0"/>
      </w:pPr>
    </w:p>
    <w:p w14:paraId="39777376" w14:textId="77777777" w:rsidR="000A081C" w:rsidRDefault="000A081C" w:rsidP="00EF4B70">
      <w:pPr>
        <w:pStyle w:val="PortfolioBase"/>
        <w:keepLines w:val="0"/>
      </w:pPr>
    </w:p>
    <w:p w14:paraId="2F13D6C5" w14:textId="7FE8D4CE" w:rsidR="00EF4B70" w:rsidRPr="00B660AF" w:rsidRDefault="00EF4B70" w:rsidP="00EF4B70">
      <w:pPr>
        <w:pStyle w:val="PortfolioBase"/>
        <w:keepLines w:val="0"/>
        <w:rPr>
          <w:rStyle w:val="Strong"/>
        </w:rPr>
      </w:pPr>
      <w:r w:rsidRPr="00B660AF">
        <w:rPr>
          <w:rStyle w:val="Strong"/>
        </w:rPr>
        <w:t>NTCIP</w:t>
      </w:r>
    </w:p>
    <w:p w14:paraId="27231371" w14:textId="03ED70A6" w:rsidR="00BD7159" w:rsidRDefault="0003604D" w:rsidP="00EF4B70">
      <w:pPr>
        <w:pStyle w:val="PortfolioBase"/>
        <w:keepLines w:val="0"/>
      </w:pPr>
      <w:r>
        <w:t xml:space="preserve">The </w:t>
      </w:r>
      <w:r w:rsidRPr="0003604D">
        <w:t>National Transportation Communications for Intelligent Transportation System Protocol</w:t>
      </w:r>
      <w:r>
        <w:t xml:space="preserve"> began its development in 1993. </w:t>
      </w:r>
      <w:r w:rsidR="007B25B5">
        <w:t>NTCIP was developed in conjunction with</w:t>
      </w:r>
      <w:r w:rsidR="00B60A24">
        <w:t>,</w:t>
      </w:r>
      <w:r w:rsidR="007B25B5">
        <w:t xml:space="preserve"> and </w:t>
      </w:r>
      <w:r>
        <w:t xml:space="preserve">is currently </w:t>
      </w:r>
      <w:r w:rsidR="007B25B5">
        <w:t xml:space="preserve">in use by the </w:t>
      </w:r>
      <w:r>
        <w:t>US Department of Transportation and was</w:t>
      </w:r>
      <w:r w:rsidR="007B25B5">
        <w:t xml:space="preserve"> specifically designed “</w:t>
      </w:r>
      <w:r w:rsidR="007B25B5" w:rsidRPr="007B25B5">
        <w:rPr>
          <w:i/>
        </w:rPr>
        <w:t>to allow electronic traffic control equipment from different manufacturers to operate with each other as a system</w:t>
      </w:r>
      <w:r w:rsidR="007B25B5">
        <w:t>” – US DoT</w:t>
      </w:r>
      <w:r w:rsidR="00C7745E">
        <w:t>.</w:t>
      </w:r>
    </w:p>
    <w:p w14:paraId="4B83374D" w14:textId="77777777" w:rsidR="00C7745E" w:rsidRDefault="00C7745E" w:rsidP="00EF4B70">
      <w:pPr>
        <w:pStyle w:val="PortfolioBase"/>
        <w:keepLines w:val="0"/>
      </w:pPr>
    </w:p>
    <w:p w14:paraId="7309E016" w14:textId="43827A2D" w:rsidR="00B60A24" w:rsidRDefault="007B25B5" w:rsidP="00EF4B70">
      <w:pPr>
        <w:pStyle w:val="PortfolioBase"/>
        <w:keepLines w:val="0"/>
      </w:pPr>
      <w:r>
        <w:t xml:space="preserve">The protocol </w:t>
      </w:r>
      <w:r w:rsidR="00B5267D">
        <w:t xml:space="preserve">consists of </w:t>
      </w:r>
      <w:r w:rsidR="00DA12A1">
        <w:t xml:space="preserve">approximately </w:t>
      </w:r>
      <w:r w:rsidR="00B5267D">
        <w:t xml:space="preserve">60 documents ranging from naming conventions to testing certification guides. It has its own architecture </w:t>
      </w:r>
      <w:r w:rsidR="004D4B32">
        <w:t xml:space="preserve">and data dictionary sets and </w:t>
      </w:r>
      <w:r w:rsidR="00DA12A1">
        <w:t xml:space="preserve">additionally, </w:t>
      </w:r>
      <w:r w:rsidR="004D4B32">
        <w:t xml:space="preserve">appears to have been built to incorporate legacy </w:t>
      </w:r>
      <w:r w:rsidR="003C271C">
        <w:t>communications media and protocols such as “Dial-Up Telco”</w:t>
      </w:r>
    </w:p>
    <w:p w14:paraId="4B73820A" w14:textId="77777777" w:rsidR="003C271C" w:rsidRDefault="003C271C" w:rsidP="00EF4B70">
      <w:pPr>
        <w:pStyle w:val="PortfolioBase"/>
        <w:keepLines w:val="0"/>
      </w:pPr>
    </w:p>
    <w:p w14:paraId="37A2ED29" w14:textId="645DC371" w:rsidR="00132A87" w:rsidRDefault="00132A87" w:rsidP="00EF4B70">
      <w:pPr>
        <w:pStyle w:val="PortfolioBase"/>
        <w:keepLines w:val="0"/>
      </w:pPr>
      <w:r>
        <w:t>The following figure represents the protocol choices available in NTCIP and their linkages.</w:t>
      </w:r>
    </w:p>
    <w:p w14:paraId="2B1F6813" w14:textId="77777777" w:rsidR="007B25B5" w:rsidRDefault="007B25B5" w:rsidP="00EF4B70">
      <w:pPr>
        <w:pStyle w:val="PortfolioBase"/>
        <w:keepLines w:val="0"/>
      </w:pPr>
    </w:p>
    <w:p w14:paraId="6EE863A9" w14:textId="35801405" w:rsidR="007B25B5" w:rsidRDefault="00B31105" w:rsidP="00EF4B70">
      <w:pPr>
        <w:pStyle w:val="PortfolioBase"/>
        <w:keepLines w:val="0"/>
      </w:pPr>
      <w:r>
        <w:rPr>
          <w:noProof/>
          <w:lang w:eastAsia="en-AU"/>
        </w:rPr>
        <w:drawing>
          <wp:inline distT="0" distB="0" distL="0" distR="0" wp14:anchorId="0D8CCA2D" wp14:editId="6B2C00C9">
            <wp:extent cx="5724525" cy="35769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3576955"/>
                    </a:xfrm>
                    <a:prstGeom prst="rect">
                      <a:avLst/>
                    </a:prstGeom>
                  </pic:spPr>
                </pic:pic>
              </a:graphicData>
            </a:graphic>
          </wp:inline>
        </w:drawing>
      </w:r>
    </w:p>
    <w:p w14:paraId="64444487" w14:textId="77777777" w:rsidR="007B25B5" w:rsidRDefault="007B25B5" w:rsidP="00EF4B70">
      <w:pPr>
        <w:pStyle w:val="PortfolioBase"/>
        <w:keepLines w:val="0"/>
      </w:pPr>
    </w:p>
    <w:p w14:paraId="57514694" w14:textId="77777777" w:rsidR="00CC11A9" w:rsidRDefault="00CC11A9" w:rsidP="00EF4B70">
      <w:pPr>
        <w:pStyle w:val="PortfolioBase"/>
        <w:keepLines w:val="0"/>
      </w:pPr>
    </w:p>
    <w:p w14:paraId="32F6737A" w14:textId="33B8EB09" w:rsidR="00E90D3F" w:rsidRDefault="00E90D3F" w:rsidP="00E90D3F">
      <w:pPr>
        <w:pStyle w:val="PortfolioBase"/>
        <w:keepLines w:val="0"/>
      </w:pPr>
      <w:r>
        <w:t>The Harmonisation Task Group 7 web site (</w:t>
      </w:r>
      <w:hyperlink r:id="rId20" w:history="1">
        <w:r w:rsidRPr="001C0883">
          <w:rPr>
            <w:rStyle w:val="Hyperlink"/>
          </w:rPr>
          <w:t>http://htg7.org/</w:t>
        </w:r>
      </w:hyperlink>
      <w:r>
        <w:t xml:space="preserve">) indicates that SNMP (Simple Network Management Protocol) is planned/draft for use in the USA, however, includes no security measures, meaning that possibly, a Transport Layer Security tunnel would have to be established to protect every connection (ISO </w:t>
      </w:r>
      <w:r w:rsidRPr="00390CA2">
        <w:t>15784-2</w:t>
      </w:r>
      <w:r>
        <w:t>). “</w:t>
      </w:r>
      <w:r w:rsidRPr="00430A77">
        <w:rPr>
          <w:i/>
        </w:rPr>
        <w:t>Current NTCIP standards are not intended for use in devices owned by individual</w:t>
      </w:r>
      <w:r>
        <w:rPr>
          <w:i/>
        </w:rPr>
        <w:t xml:space="preserve"> </w:t>
      </w:r>
      <w:r w:rsidRPr="00430A77">
        <w:rPr>
          <w:i/>
        </w:rPr>
        <w:t>Travellers</w:t>
      </w:r>
      <w:r>
        <w:t>” (HTG7)</w:t>
      </w:r>
    </w:p>
    <w:p w14:paraId="45BE3504" w14:textId="4B93C55B" w:rsidR="00D50842" w:rsidRDefault="00D50842">
      <w:pPr>
        <w:keepLines w:val="0"/>
        <w:spacing w:line="240" w:lineRule="auto"/>
        <w:rPr>
          <w:szCs w:val="20"/>
          <w:lang w:eastAsia="en-US"/>
        </w:rPr>
      </w:pPr>
    </w:p>
    <w:p w14:paraId="7F070008" w14:textId="581D7855" w:rsidR="00E90D3F" w:rsidRDefault="00E90D3F">
      <w:pPr>
        <w:keepLines w:val="0"/>
        <w:spacing w:line="240" w:lineRule="auto"/>
        <w:rPr>
          <w:szCs w:val="20"/>
          <w:lang w:eastAsia="en-US"/>
        </w:rPr>
      </w:pPr>
      <w:r>
        <w:br w:type="page"/>
      </w:r>
    </w:p>
    <w:p w14:paraId="7D9E3A54" w14:textId="77777777" w:rsidR="008F4CA5" w:rsidRDefault="008F4CA5"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8F4CA5" w:rsidRPr="003A440C" w14:paraId="74559CF8" w14:textId="77777777" w:rsidTr="00D7726F">
        <w:tc>
          <w:tcPr>
            <w:tcW w:w="1701" w:type="dxa"/>
            <w:tcBorders>
              <w:top w:val="nil"/>
              <w:left w:val="nil"/>
            </w:tcBorders>
          </w:tcPr>
          <w:p w14:paraId="295FE917" w14:textId="77777777" w:rsidR="008F4CA5" w:rsidRDefault="008F4CA5" w:rsidP="00D7726F">
            <w:pPr>
              <w:pStyle w:val="PortfolioBase"/>
              <w:keepLines w:val="0"/>
            </w:pPr>
          </w:p>
        </w:tc>
        <w:tc>
          <w:tcPr>
            <w:tcW w:w="3402" w:type="dxa"/>
          </w:tcPr>
          <w:p w14:paraId="5F7DEA73" w14:textId="77777777" w:rsidR="008F4CA5" w:rsidRPr="003A440C" w:rsidRDefault="008F4CA5" w:rsidP="00D7726F">
            <w:pPr>
              <w:pStyle w:val="PortfolioBase"/>
              <w:keepLines w:val="0"/>
              <w:rPr>
                <w:b/>
              </w:rPr>
            </w:pPr>
            <w:r w:rsidRPr="003A440C">
              <w:rPr>
                <w:b/>
              </w:rPr>
              <w:t>Helpful</w:t>
            </w:r>
          </w:p>
        </w:tc>
        <w:tc>
          <w:tcPr>
            <w:tcW w:w="3902" w:type="dxa"/>
          </w:tcPr>
          <w:p w14:paraId="7C982879" w14:textId="77777777" w:rsidR="008F4CA5" w:rsidRPr="003A440C" w:rsidRDefault="008F4CA5" w:rsidP="00D7726F">
            <w:pPr>
              <w:pStyle w:val="PortfolioBase"/>
              <w:keepLines w:val="0"/>
              <w:rPr>
                <w:b/>
              </w:rPr>
            </w:pPr>
            <w:r w:rsidRPr="003A440C">
              <w:rPr>
                <w:b/>
              </w:rPr>
              <w:t>Harmful</w:t>
            </w:r>
          </w:p>
        </w:tc>
      </w:tr>
      <w:tr w:rsidR="008F4CA5" w14:paraId="24CDC1BF" w14:textId="77777777" w:rsidTr="00D7726F">
        <w:tc>
          <w:tcPr>
            <w:tcW w:w="1701" w:type="dxa"/>
          </w:tcPr>
          <w:p w14:paraId="1373CF68" w14:textId="77777777" w:rsidR="008F4CA5" w:rsidRPr="003A440C" w:rsidRDefault="008F4CA5" w:rsidP="00D7726F">
            <w:pPr>
              <w:pStyle w:val="PortfolioBase"/>
              <w:keepLines w:val="0"/>
              <w:rPr>
                <w:b/>
              </w:rPr>
            </w:pPr>
            <w:r w:rsidRPr="003A440C">
              <w:rPr>
                <w:b/>
              </w:rPr>
              <w:t>Inherent</w:t>
            </w:r>
          </w:p>
        </w:tc>
        <w:tc>
          <w:tcPr>
            <w:tcW w:w="3402" w:type="dxa"/>
          </w:tcPr>
          <w:p w14:paraId="5CE87F41" w14:textId="77777777" w:rsidR="008F4CA5" w:rsidRPr="003A440C" w:rsidRDefault="008F4CA5" w:rsidP="00D7726F">
            <w:pPr>
              <w:pStyle w:val="PortfolioBase"/>
              <w:keepLines w:val="0"/>
              <w:rPr>
                <w:u w:val="single"/>
              </w:rPr>
            </w:pPr>
            <w:r w:rsidRPr="003A440C">
              <w:rPr>
                <w:u w:val="single"/>
              </w:rPr>
              <w:t>Strength</w:t>
            </w:r>
          </w:p>
          <w:p w14:paraId="5E66BC79" w14:textId="608EDC2E" w:rsidR="008F4CA5" w:rsidRDefault="003D55C6" w:rsidP="00D7726F">
            <w:pPr>
              <w:pStyle w:val="PortfolioBase"/>
              <w:keepLines w:val="0"/>
              <w:numPr>
                <w:ilvl w:val="0"/>
                <w:numId w:val="24"/>
              </w:numPr>
            </w:pPr>
            <w:r>
              <w:t>E</w:t>
            </w:r>
            <w:r w:rsidR="008F4CA5">
              <w:t>stablished protocol</w:t>
            </w:r>
          </w:p>
          <w:p w14:paraId="4E1DC100" w14:textId="48AB8EB2" w:rsidR="008F4CA5" w:rsidRDefault="008F4CA5" w:rsidP="00D7726F">
            <w:pPr>
              <w:pStyle w:val="PortfolioBase"/>
              <w:keepLines w:val="0"/>
              <w:numPr>
                <w:ilvl w:val="0"/>
                <w:numId w:val="24"/>
              </w:numPr>
            </w:pPr>
            <w:r>
              <w:t>Capable of suiting a wide range of</w:t>
            </w:r>
            <w:r w:rsidR="006E32DC">
              <w:t xml:space="preserve"> traffic</w:t>
            </w:r>
            <w:r>
              <w:t xml:space="preserve"> solu</w:t>
            </w:r>
            <w:r w:rsidR="00CB6FE8">
              <w:t>tions due to protocol choice</w:t>
            </w:r>
          </w:p>
        </w:tc>
        <w:tc>
          <w:tcPr>
            <w:tcW w:w="3902" w:type="dxa"/>
          </w:tcPr>
          <w:p w14:paraId="6681F557" w14:textId="77777777" w:rsidR="008F4CA5" w:rsidRPr="003A440C" w:rsidRDefault="008F4CA5" w:rsidP="00D7726F">
            <w:pPr>
              <w:pStyle w:val="PortfolioBase"/>
              <w:keepLines w:val="0"/>
              <w:rPr>
                <w:u w:val="single"/>
              </w:rPr>
            </w:pPr>
            <w:r w:rsidRPr="003A440C">
              <w:rPr>
                <w:u w:val="single"/>
              </w:rPr>
              <w:t>Weakness</w:t>
            </w:r>
          </w:p>
          <w:p w14:paraId="2BB30AC8" w14:textId="77777777" w:rsidR="008F4CA5" w:rsidRDefault="008F4CA5" w:rsidP="008F4CA5">
            <w:pPr>
              <w:pStyle w:val="PortfolioBase"/>
              <w:keepLines w:val="0"/>
              <w:numPr>
                <w:ilvl w:val="0"/>
                <w:numId w:val="25"/>
              </w:numPr>
            </w:pPr>
            <w:r>
              <w:t>Client-Server orientation with little peer-2-peer communication</w:t>
            </w:r>
          </w:p>
          <w:p w14:paraId="550325CC" w14:textId="77777777" w:rsidR="00CB6FE8" w:rsidRDefault="00CB6FE8" w:rsidP="00CB6FE8">
            <w:pPr>
              <w:pStyle w:val="PortfolioBase"/>
              <w:keepLines w:val="0"/>
              <w:numPr>
                <w:ilvl w:val="0"/>
                <w:numId w:val="25"/>
              </w:numPr>
            </w:pPr>
            <w:r>
              <w:t>Must continue to support legacy equipment and protocols, potentially complicating design work</w:t>
            </w:r>
          </w:p>
          <w:p w14:paraId="0504D0E0" w14:textId="4BD7B6F1" w:rsidR="003D55C6" w:rsidRDefault="003D55C6" w:rsidP="00315E4A">
            <w:pPr>
              <w:pStyle w:val="PortfolioBase"/>
              <w:keepLines w:val="0"/>
              <w:numPr>
                <w:ilvl w:val="0"/>
                <w:numId w:val="25"/>
              </w:numPr>
            </w:pPr>
            <w:r>
              <w:t xml:space="preserve">Few </w:t>
            </w:r>
            <w:r w:rsidR="00C57736">
              <w:t xml:space="preserve">inbuilt </w:t>
            </w:r>
            <w:r>
              <w:t>security features (</w:t>
            </w:r>
            <w:r w:rsidR="00315E4A">
              <w:t>implies use in a</w:t>
            </w:r>
            <w:r>
              <w:t xml:space="preserve"> </w:t>
            </w:r>
            <w:r w:rsidR="00315E4A">
              <w:t xml:space="preserve">closed, </w:t>
            </w:r>
            <w:r>
              <w:t>trusted network)</w:t>
            </w:r>
          </w:p>
        </w:tc>
      </w:tr>
      <w:tr w:rsidR="008F4CA5" w14:paraId="6056B694" w14:textId="77777777" w:rsidTr="00D7726F">
        <w:tc>
          <w:tcPr>
            <w:tcW w:w="1701" w:type="dxa"/>
          </w:tcPr>
          <w:p w14:paraId="048E81D9" w14:textId="0EB1727A" w:rsidR="008F4CA5" w:rsidRPr="003A440C" w:rsidRDefault="008F4CA5" w:rsidP="00D7726F">
            <w:pPr>
              <w:pStyle w:val="PortfolioBase"/>
              <w:keepLines w:val="0"/>
              <w:rPr>
                <w:b/>
              </w:rPr>
            </w:pPr>
            <w:r w:rsidRPr="003A440C">
              <w:rPr>
                <w:b/>
              </w:rPr>
              <w:t>Environment</w:t>
            </w:r>
          </w:p>
        </w:tc>
        <w:tc>
          <w:tcPr>
            <w:tcW w:w="3402" w:type="dxa"/>
          </w:tcPr>
          <w:p w14:paraId="6A1823EB" w14:textId="77777777" w:rsidR="008F4CA5" w:rsidRPr="003A440C" w:rsidRDefault="008F4CA5" w:rsidP="00D7726F">
            <w:pPr>
              <w:pStyle w:val="PortfolioBase"/>
              <w:keepLines w:val="0"/>
              <w:rPr>
                <w:u w:val="single"/>
              </w:rPr>
            </w:pPr>
            <w:r w:rsidRPr="003A440C">
              <w:rPr>
                <w:u w:val="single"/>
              </w:rPr>
              <w:t>Opportunity</w:t>
            </w:r>
          </w:p>
          <w:p w14:paraId="3B26D027" w14:textId="49CC71A5" w:rsidR="008F4CA5" w:rsidRDefault="00CB6FE8" w:rsidP="00D7726F">
            <w:pPr>
              <w:pStyle w:val="PortfolioBase"/>
              <w:keepLines w:val="0"/>
              <w:numPr>
                <w:ilvl w:val="0"/>
                <w:numId w:val="23"/>
              </w:numPr>
            </w:pPr>
            <w:r>
              <w:t>W</w:t>
            </w:r>
            <w:r w:rsidR="003D55C6">
              <w:t>idely used in</w:t>
            </w:r>
            <w:r>
              <w:t xml:space="preserve"> USA</w:t>
            </w:r>
            <w:r w:rsidR="003D55C6">
              <w:t xml:space="preserve"> transport jurisdictions</w:t>
            </w:r>
          </w:p>
        </w:tc>
        <w:tc>
          <w:tcPr>
            <w:tcW w:w="3902" w:type="dxa"/>
          </w:tcPr>
          <w:p w14:paraId="5B0C4394" w14:textId="77777777" w:rsidR="008F4CA5" w:rsidRPr="003A440C" w:rsidRDefault="008F4CA5" w:rsidP="00D7726F">
            <w:pPr>
              <w:pStyle w:val="PortfolioBase"/>
              <w:keepLines w:val="0"/>
              <w:rPr>
                <w:u w:val="single"/>
              </w:rPr>
            </w:pPr>
            <w:r w:rsidRPr="003A440C">
              <w:rPr>
                <w:u w:val="single"/>
              </w:rPr>
              <w:t>Threats</w:t>
            </w:r>
          </w:p>
          <w:p w14:paraId="04F27415" w14:textId="07676757" w:rsidR="008F4CA5" w:rsidRDefault="00916937" w:rsidP="00D7726F">
            <w:pPr>
              <w:pStyle w:val="PortfolioBase"/>
              <w:keepLines w:val="0"/>
              <w:numPr>
                <w:ilvl w:val="0"/>
                <w:numId w:val="26"/>
              </w:numPr>
            </w:pPr>
            <w:r>
              <w:t>Limited use</w:t>
            </w:r>
            <w:r w:rsidR="008F4CA5">
              <w:t xml:space="preserve"> </w:t>
            </w:r>
            <w:r>
              <w:t>with</w:t>
            </w:r>
            <w:r w:rsidR="008F4CA5">
              <w:t>in Australia</w:t>
            </w:r>
          </w:p>
          <w:p w14:paraId="06C2D50A" w14:textId="2B385C7B" w:rsidR="003D55C6" w:rsidRDefault="00C57736" w:rsidP="00714EF7">
            <w:pPr>
              <w:pStyle w:val="PortfolioBase"/>
              <w:keepLines w:val="0"/>
              <w:numPr>
                <w:ilvl w:val="0"/>
                <w:numId w:val="26"/>
              </w:numPr>
            </w:pPr>
            <w:r>
              <w:t>Limited visibility</w:t>
            </w:r>
            <w:r w:rsidR="003D55C6">
              <w:t xml:space="preserve"> outside of </w:t>
            </w:r>
            <w:r w:rsidR="00D23F36">
              <w:t xml:space="preserve">the </w:t>
            </w:r>
            <w:r w:rsidR="003D55C6">
              <w:t>transport industry</w:t>
            </w:r>
          </w:p>
          <w:p w14:paraId="5CA6EB03" w14:textId="073B7639" w:rsidR="00916937" w:rsidRDefault="00916937" w:rsidP="00714EF7">
            <w:pPr>
              <w:pStyle w:val="PortfolioBase"/>
              <w:keepLines w:val="0"/>
              <w:numPr>
                <w:ilvl w:val="0"/>
                <w:numId w:val="26"/>
              </w:numPr>
            </w:pPr>
            <w:r>
              <w:t xml:space="preserve">Lengthy standards review cycle (5 years </w:t>
            </w:r>
            <w:r w:rsidR="00C57736">
              <w:t xml:space="preserve">approx. - </w:t>
            </w:r>
            <w:r w:rsidR="00C57736" w:rsidRPr="00C57736">
              <w:rPr>
                <w:i/>
              </w:rPr>
              <w:t>TransMAX</w:t>
            </w:r>
            <w:r>
              <w:t>)</w:t>
            </w:r>
          </w:p>
          <w:p w14:paraId="75E4A9E5" w14:textId="0F330B07" w:rsidR="006E32DC" w:rsidRPr="00B71B81" w:rsidRDefault="006E32DC" w:rsidP="00714EF7">
            <w:pPr>
              <w:pStyle w:val="PortfolioBase"/>
              <w:keepLines w:val="0"/>
              <w:numPr>
                <w:ilvl w:val="0"/>
                <w:numId w:val="26"/>
              </w:numPr>
              <w:rPr>
                <w:strike/>
              </w:rPr>
            </w:pPr>
            <w:r w:rsidRPr="00B71B81">
              <w:rPr>
                <w:strike/>
              </w:rPr>
              <w:t xml:space="preserve">Newer, lightweight protocols designed for IoT </w:t>
            </w:r>
            <w:r w:rsidR="00C57736" w:rsidRPr="00B71B81">
              <w:rPr>
                <w:strike/>
              </w:rPr>
              <w:t xml:space="preserve">style </w:t>
            </w:r>
            <w:r w:rsidRPr="00B71B81">
              <w:rPr>
                <w:strike/>
              </w:rPr>
              <w:t>implementations</w:t>
            </w:r>
          </w:p>
        </w:tc>
      </w:tr>
    </w:tbl>
    <w:p w14:paraId="2D04B9FD" w14:textId="77777777" w:rsidR="008F4CA5" w:rsidRDefault="008F4CA5" w:rsidP="00EF4B70">
      <w:pPr>
        <w:pStyle w:val="PortfolioBase"/>
        <w:keepLines w:val="0"/>
      </w:pPr>
    </w:p>
    <w:p w14:paraId="432AEB81" w14:textId="2BED8A7F" w:rsidR="00826D2B" w:rsidRDefault="00826D2B" w:rsidP="00EF4B70">
      <w:pPr>
        <w:pStyle w:val="PortfolioBase"/>
        <w:keepLines w:val="0"/>
      </w:pPr>
      <w:r w:rsidRPr="00714EF7">
        <w:rPr>
          <w:u w:val="single"/>
        </w:rPr>
        <w:t>Analysis</w:t>
      </w:r>
      <w:r>
        <w:t>:</w:t>
      </w:r>
    </w:p>
    <w:p w14:paraId="0F78F81A" w14:textId="77777777" w:rsidR="00D50842" w:rsidRDefault="00D50842" w:rsidP="00EF4B70">
      <w:pPr>
        <w:pStyle w:val="PortfolioBase"/>
        <w:keepLines w:val="0"/>
      </w:pPr>
    </w:p>
    <w:p w14:paraId="7CE9AF0D" w14:textId="3721E27B" w:rsidR="00826D2B" w:rsidRDefault="009B545A" w:rsidP="00EF4B70">
      <w:pPr>
        <w:pStyle w:val="PortfolioBase"/>
        <w:keepLines w:val="0"/>
      </w:pPr>
      <w:r>
        <w:t xml:space="preserve">This protocol does not </w:t>
      </w:r>
      <w:r w:rsidR="00980B26">
        <w:t xml:space="preserve">appear to </w:t>
      </w:r>
      <w:r>
        <w:t>accommodate for V2V or V2I transmission</w:t>
      </w:r>
      <w:r w:rsidR="00980B26">
        <w:t>. Although not a requirement, NTCIP</w:t>
      </w:r>
      <w:r w:rsidR="009F6E3F">
        <w:t xml:space="preserve"> has few</w:t>
      </w:r>
      <w:r w:rsidR="00980B26">
        <w:t xml:space="preserve"> (if any)</w:t>
      </w:r>
      <w:r w:rsidR="009F6E3F">
        <w:t xml:space="preserve"> integration</w:t>
      </w:r>
      <w:r w:rsidR="00980B26">
        <w:t xml:space="preserve"> points with IoT</w:t>
      </w:r>
      <w:r>
        <w:t xml:space="preserve"> environments</w:t>
      </w:r>
      <w:r w:rsidR="00980B26">
        <w:t xml:space="preserve">/devices, the </w:t>
      </w:r>
      <w:r w:rsidR="003A010D">
        <w:t>integration</w:t>
      </w:r>
      <w:r w:rsidR="00980B26">
        <w:t xml:space="preserve"> of which </w:t>
      </w:r>
      <w:r w:rsidR="003A010D">
        <w:t>has the potential to</w:t>
      </w:r>
      <w:r w:rsidR="00980B26">
        <w:t xml:space="preserve"> further enhance the value</w:t>
      </w:r>
      <w:r w:rsidR="003A010D">
        <w:t xml:space="preserve"> and uptake</w:t>
      </w:r>
      <w:r w:rsidR="00980B26">
        <w:t xml:space="preserve"> of C-ITS.</w:t>
      </w:r>
      <w:r w:rsidR="003A010D">
        <w:t xml:space="preserve"> Additionally, attempting</w:t>
      </w:r>
      <w:r>
        <w:t xml:space="preserve"> to retrofit ETSI or IEEE C-ITS standards into NTCIP </w:t>
      </w:r>
      <w:r w:rsidR="00430A77">
        <w:t>may</w:t>
      </w:r>
      <w:r>
        <w:t xml:space="preserve"> have limited benefit to </w:t>
      </w:r>
      <w:r w:rsidR="00430A77">
        <w:t xml:space="preserve">the </w:t>
      </w:r>
      <w:r w:rsidR="006B393E">
        <w:t>pilot</w:t>
      </w:r>
      <w:r w:rsidR="00430A77">
        <w:t xml:space="preserve"> </w:t>
      </w:r>
      <w:r>
        <w:t>due to</w:t>
      </w:r>
      <w:r w:rsidR="003A010D">
        <w:t xml:space="preserve"> NTCIP’s</w:t>
      </w:r>
      <w:r>
        <w:t xml:space="preserve"> low uptake</w:t>
      </w:r>
      <w:r w:rsidR="00430A77">
        <w:t xml:space="preserve"> within Australia</w:t>
      </w:r>
      <w:r>
        <w:t>.</w:t>
      </w:r>
    </w:p>
    <w:p w14:paraId="4F479FA8" w14:textId="77777777" w:rsidR="003A010D" w:rsidRDefault="003A010D" w:rsidP="00EF4B70">
      <w:pPr>
        <w:pStyle w:val="PortfolioBase"/>
        <w:keepLines w:val="0"/>
      </w:pPr>
    </w:p>
    <w:p w14:paraId="0BAD757E" w14:textId="77777777" w:rsidR="00C57736" w:rsidRDefault="00C57736" w:rsidP="00C57736">
      <w:pPr>
        <w:pStyle w:val="PortfolioBase"/>
        <w:keepLines w:val="0"/>
      </w:pPr>
      <w:r>
        <w:t>The establishment and management of millions or hundreds of millions of TLS connections may also prove problematic, or at least expensive to operate and maintain.</w:t>
      </w:r>
    </w:p>
    <w:p w14:paraId="18811F2B" w14:textId="77777777" w:rsidR="00C57736" w:rsidRDefault="00C57736" w:rsidP="00C57736">
      <w:pPr>
        <w:pStyle w:val="PortfolioBase"/>
        <w:keepLines w:val="0"/>
      </w:pPr>
    </w:p>
    <w:p w14:paraId="2C957789" w14:textId="094DF2FC" w:rsidR="00C57736" w:rsidRDefault="00C57736" w:rsidP="00C57736">
      <w:pPr>
        <w:pStyle w:val="PortfolioBase"/>
        <w:keepLines w:val="0"/>
      </w:pPr>
      <w:r>
        <w:t xml:space="preserve">SNMP </w:t>
      </w:r>
      <w:r w:rsidRPr="00D22883">
        <w:rPr>
          <w:i/>
        </w:rPr>
        <w:t>can</w:t>
      </w:r>
      <w:r>
        <w:t xml:space="preserve"> be extended to transfer ETSI defined messages (as could many protocols), and the protocol has been implemented on many computing platforms. However, the protocol was designed originally to </w:t>
      </w:r>
      <w:r w:rsidRPr="00E04D27">
        <w:t>manage</w:t>
      </w:r>
      <w:r>
        <w:t xml:space="preserve"> network devices, not communicate content on road traffic environmental conditions.</w:t>
      </w:r>
    </w:p>
    <w:p w14:paraId="6053D8B5" w14:textId="77777777" w:rsidR="00C57736" w:rsidRDefault="00C57736" w:rsidP="00EF4B70">
      <w:pPr>
        <w:pStyle w:val="PortfolioBase"/>
        <w:keepLines w:val="0"/>
      </w:pPr>
    </w:p>
    <w:p w14:paraId="343AC65D" w14:textId="3F20ACED" w:rsidR="00C57736" w:rsidRDefault="00C57736" w:rsidP="00EF4B70">
      <w:pPr>
        <w:pStyle w:val="PortfolioBase"/>
        <w:keepLines w:val="0"/>
      </w:pPr>
      <w:r>
        <w:t xml:space="preserve">This protocol is therefore not recommended for the </w:t>
      </w:r>
      <w:r w:rsidR="006B393E">
        <w:t>pilot</w:t>
      </w:r>
      <w:r>
        <w:t>.</w:t>
      </w:r>
    </w:p>
    <w:p w14:paraId="4DD8A7D0" w14:textId="77777777" w:rsidR="00C57736" w:rsidRDefault="00C57736" w:rsidP="00EF4B70">
      <w:pPr>
        <w:pStyle w:val="PortfolioBase"/>
        <w:keepLines w:val="0"/>
      </w:pPr>
    </w:p>
    <w:p w14:paraId="0D8AC850" w14:textId="4B65D876" w:rsidR="00534DD1" w:rsidRDefault="00534DD1" w:rsidP="00EF4B70">
      <w:pPr>
        <w:pStyle w:val="PortfolioBase"/>
        <w:keepLines w:val="0"/>
      </w:pPr>
      <w:r>
        <w:t>Ref:</w:t>
      </w:r>
    </w:p>
    <w:p w14:paraId="6CEC96E6" w14:textId="35C84BFD" w:rsidR="00534DD1" w:rsidRDefault="00266E08" w:rsidP="00EF4B70">
      <w:pPr>
        <w:pStyle w:val="PortfolioBase"/>
        <w:keepLines w:val="0"/>
      </w:pPr>
      <w:hyperlink r:id="rId21" w:history="1">
        <w:r w:rsidR="00534DD1" w:rsidRPr="006B5542">
          <w:rPr>
            <w:rStyle w:val="Hyperlink"/>
          </w:rPr>
          <w:t>https://www.ntcip.org/library/documents/pdf/9001v0406r.pdf</w:t>
        </w:r>
      </w:hyperlink>
    </w:p>
    <w:p w14:paraId="5E0A0ECD" w14:textId="77777777" w:rsidR="00534DD1" w:rsidRDefault="00534DD1" w:rsidP="00EF4B70">
      <w:pPr>
        <w:pStyle w:val="PortfolioBase"/>
        <w:keepLines w:val="0"/>
      </w:pPr>
    </w:p>
    <w:p w14:paraId="20335911" w14:textId="77777777" w:rsidR="00534DD1" w:rsidRDefault="00534DD1" w:rsidP="00EF4B70">
      <w:pPr>
        <w:pStyle w:val="PortfolioBase"/>
        <w:keepLines w:val="0"/>
      </w:pPr>
    </w:p>
    <w:p w14:paraId="2A05CBE1" w14:textId="5B9DBEA0" w:rsidR="00EF4B70" w:rsidRPr="00DA12A1" w:rsidRDefault="00EF4B70" w:rsidP="00EF4B70">
      <w:pPr>
        <w:pStyle w:val="PortfolioBase"/>
        <w:keepLines w:val="0"/>
        <w:rPr>
          <w:rStyle w:val="Strong"/>
        </w:rPr>
      </w:pPr>
      <w:r w:rsidRPr="00DA12A1">
        <w:rPr>
          <w:rStyle w:val="Strong"/>
        </w:rPr>
        <w:t>OCIT-C</w:t>
      </w:r>
    </w:p>
    <w:p w14:paraId="3B6B529A" w14:textId="1E58385C" w:rsidR="002A4468" w:rsidRDefault="003D662D" w:rsidP="00EF4B70">
      <w:pPr>
        <w:pStyle w:val="PortfolioBase"/>
        <w:keepLines w:val="0"/>
      </w:pPr>
      <w:r w:rsidRPr="003D662D">
        <w:t xml:space="preserve">Open Communication Interface for Road Traffic Control Systems - Center to Center </w:t>
      </w:r>
      <w:r>
        <w:t xml:space="preserve"> (</w:t>
      </w:r>
      <w:r w:rsidR="00D66125">
        <w:t>OCIT-C</w:t>
      </w:r>
      <w:r>
        <w:t>)</w:t>
      </w:r>
      <w:r w:rsidR="00D66125">
        <w:t xml:space="preserve"> is a Centre to Centre communications </w:t>
      </w:r>
      <w:r w:rsidR="0010301B">
        <w:t xml:space="preserve">protocol developed in Germany. It was proposed </w:t>
      </w:r>
      <w:r w:rsidR="0010301B">
        <w:lastRenderedPageBreak/>
        <w:t>for use by the Eco-AT trial in Europe for centre to field communications. Of note in this trial is the use of OCIT-C rather than OCIT-O. As above OCIT-C was originally designed for (traffic management) centre to centre communications and OCIT-O, for centre to field communications. The reasoning on this design choice is not present in the Eco-AT v4 specifications</w:t>
      </w:r>
      <w:r w:rsidR="00E60D5A">
        <w:t>.</w:t>
      </w:r>
      <w:r w:rsidR="00A90BC7">
        <w:t xml:space="preserve"> The following diagram (from the OCIT website) outlines the protocol’s intended use case -</w:t>
      </w:r>
    </w:p>
    <w:p w14:paraId="0F15DE87" w14:textId="77777777" w:rsidR="001C7840" w:rsidRDefault="001C7840" w:rsidP="00EF4B70">
      <w:pPr>
        <w:pStyle w:val="PortfolioBase"/>
        <w:keepLines w:val="0"/>
      </w:pPr>
    </w:p>
    <w:p w14:paraId="6E8C47BE" w14:textId="77777777" w:rsidR="004F3C23" w:rsidRDefault="004F3C23" w:rsidP="00EF4B70">
      <w:pPr>
        <w:pStyle w:val="PortfolioBase"/>
        <w:keepLines w:val="0"/>
      </w:pPr>
    </w:p>
    <w:p w14:paraId="16A942F4" w14:textId="46FA3A12" w:rsidR="004F3C23" w:rsidRDefault="004F3C23" w:rsidP="00EF4B70">
      <w:pPr>
        <w:pStyle w:val="PortfolioBase"/>
        <w:keepLines w:val="0"/>
      </w:pPr>
      <w:r>
        <w:rPr>
          <w:noProof/>
          <w:lang w:eastAsia="en-AU"/>
        </w:rPr>
        <w:drawing>
          <wp:inline distT="0" distB="0" distL="0" distR="0" wp14:anchorId="0892ACB1" wp14:editId="08166B3F">
            <wp:extent cx="4569848" cy="4038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0705" cy="4039357"/>
                    </a:xfrm>
                    <a:prstGeom prst="rect">
                      <a:avLst/>
                    </a:prstGeom>
                  </pic:spPr>
                </pic:pic>
              </a:graphicData>
            </a:graphic>
          </wp:inline>
        </w:drawing>
      </w:r>
    </w:p>
    <w:p w14:paraId="25996BC5" w14:textId="77777777" w:rsidR="004E4D89" w:rsidRDefault="004E4D89" w:rsidP="00EF4B70">
      <w:pPr>
        <w:pStyle w:val="PortfolioBase"/>
        <w:keepLines w:val="0"/>
      </w:pPr>
    </w:p>
    <w:p w14:paraId="1D6C18D1" w14:textId="77777777" w:rsidR="00E60D5A" w:rsidRDefault="00E60D5A"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69721F" w:rsidRPr="003A440C" w14:paraId="2C5C7F7C" w14:textId="77777777" w:rsidTr="0083324D">
        <w:tc>
          <w:tcPr>
            <w:tcW w:w="1701" w:type="dxa"/>
            <w:tcBorders>
              <w:top w:val="nil"/>
              <w:left w:val="nil"/>
            </w:tcBorders>
          </w:tcPr>
          <w:p w14:paraId="5C473709" w14:textId="77777777" w:rsidR="0069721F" w:rsidRDefault="0069721F" w:rsidP="0083324D">
            <w:pPr>
              <w:pStyle w:val="PortfolioBase"/>
              <w:keepLines w:val="0"/>
            </w:pPr>
          </w:p>
        </w:tc>
        <w:tc>
          <w:tcPr>
            <w:tcW w:w="3402" w:type="dxa"/>
          </w:tcPr>
          <w:p w14:paraId="33172C50" w14:textId="77777777" w:rsidR="0069721F" w:rsidRPr="003A440C" w:rsidRDefault="0069721F" w:rsidP="0083324D">
            <w:pPr>
              <w:pStyle w:val="PortfolioBase"/>
              <w:keepLines w:val="0"/>
              <w:rPr>
                <w:b/>
              </w:rPr>
            </w:pPr>
            <w:r w:rsidRPr="003A440C">
              <w:rPr>
                <w:b/>
              </w:rPr>
              <w:t>Helpful</w:t>
            </w:r>
          </w:p>
        </w:tc>
        <w:tc>
          <w:tcPr>
            <w:tcW w:w="3902" w:type="dxa"/>
          </w:tcPr>
          <w:p w14:paraId="1B0BBCF3" w14:textId="77777777" w:rsidR="0069721F" w:rsidRPr="003A440C" w:rsidRDefault="0069721F" w:rsidP="0083324D">
            <w:pPr>
              <w:pStyle w:val="PortfolioBase"/>
              <w:keepLines w:val="0"/>
              <w:rPr>
                <w:b/>
              </w:rPr>
            </w:pPr>
            <w:r w:rsidRPr="003A440C">
              <w:rPr>
                <w:b/>
              </w:rPr>
              <w:t>Harmful</w:t>
            </w:r>
          </w:p>
        </w:tc>
      </w:tr>
      <w:tr w:rsidR="0069721F" w14:paraId="4A930A0E" w14:textId="77777777" w:rsidTr="0083324D">
        <w:tc>
          <w:tcPr>
            <w:tcW w:w="1701" w:type="dxa"/>
          </w:tcPr>
          <w:p w14:paraId="73937D47" w14:textId="77777777" w:rsidR="0069721F" w:rsidRPr="003A440C" w:rsidRDefault="0069721F" w:rsidP="0083324D">
            <w:pPr>
              <w:pStyle w:val="PortfolioBase"/>
              <w:keepLines w:val="0"/>
              <w:rPr>
                <w:b/>
              </w:rPr>
            </w:pPr>
            <w:r w:rsidRPr="003A440C">
              <w:rPr>
                <w:b/>
              </w:rPr>
              <w:t>Inherent</w:t>
            </w:r>
          </w:p>
        </w:tc>
        <w:tc>
          <w:tcPr>
            <w:tcW w:w="3402" w:type="dxa"/>
          </w:tcPr>
          <w:p w14:paraId="7C3A06B3" w14:textId="77777777" w:rsidR="0069721F" w:rsidRPr="003A440C" w:rsidRDefault="0069721F" w:rsidP="0083324D">
            <w:pPr>
              <w:pStyle w:val="PortfolioBase"/>
              <w:keepLines w:val="0"/>
              <w:rPr>
                <w:u w:val="single"/>
              </w:rPr>
            </w:pPr>
            <w:r w:rsidRPr="003A440C">
              <w:rPr>
                <w:u w:val="single"/>
              </w:rPr>
              <w:t>Strength</w:t>
            </w:r>
          </w:p>
          <w:p w14:paraId="591FEF3F" w14:textId="77777777" w:rsidR="0069721F" w:rsidRDefault="0069721F" w:rsidP="0069721F">
            <w:pPr>
              <w:pStyle w:val="PortfolioBase"/>
              <w:keepLines w:val="0"/>
              <w:numPr>
                <w:ilvl w:val="0"/>
                <w:numId w:val="24"/>
              </w:numPr>
            </w:pPr>
            <w:r>
              <w:t>Well established protocol</w:t>
            </w:r>
          </w:p>
          <w:p w14:paraId="20E2AD50" w14:textId="4FEF3446" w:rsidR="0069721F" w:rsidRDefault="0069721F" w:rsidP="0069721F">
            <w:pPr>
              <w:pStyle w:val="PortfolioBase"/>
              <w:keepLines w:val="0"/>
              <w:numPr>
                <w:ilvl w:val="0"/>
                <w:numId w:val="24"/>
              </w:numPr>
            </w:pPr>
            <w:r>
              <w:t>Tolerant of communication outages</w:t>
            </w:r>
          </w:p>
        </w:tc>
        <w:tc>
          <w:tcPr>
            <w:tcW w:w="3902" w:type="dxa"/>
          </w:tcPr>
          <w:p w14:paraId="331F92FB" w14:textId="77777777" w:rsidR="0069721F" w:rsidRPr="003A440C" w:rsidRDefault="0069721F" w:rsidP="0083324D">
            <w:pPr>
              <w:pStyle w:val="PortfolioBase"/>
              <w:keepLines w:val="0"/>
              <w:rPr>
                <w:u w:val="single"/>
              </w:rPr>
            </w:pPr>
            <w:r w:rsidRPr="003A440C">
              <w:rPr>
                <w:u w:val="single"/>
              </w:rPr>
              <w:t>Weakness</w:t>
            </w:r>
          </w:p>
          <w:p w14:paraId="5D567482" w14:textId="0A2EC78E" w:rsidR="0069721F" w:rsidRDefault="0069721F" w:rsidP="0069721F">
            <w:pPr>
              <w:pStyle w:val="PortfolioBase"/>
              <w:keepLines w:val="0"/>
              <w:numPr>
                <w:ilvl w:val="0"/>
                <w:numId w:val="25"/>
              </w:numPr>
            </w:pPr>
            <w:r>
              <w:t>OCIT-C Server offers a single point of failure</w:t>
            </w:r>
          </w:p>
          <w:p w14:paraId="58C08A73" w14:textId="77777777" w:rsidR="0069721F" w:rsidRDefault="0069721F" w:rsidP="0069721F">
            <w:pPr>
              <w:pStyle w:val="PortfolioBase"/>
              <w:keepLines w:val="0"/>
              <w:numPr>
                <w:ilvl w:val="0"/>
                <w:numId w:val="25"/>
              </w:numPr>
            </w:pPr>
            <w:r>
              <w:t>Design and development work is required to transmit C-ITS traffic</w:t>
            </w:r>
          </w:p>
          <w:p w14:paraId="6D8C34D7" w14:textId="77777777" w:rsidR="0069721F" w:rsidRDefault="0069721F" w:rsidP="0069721F">
            <w:pPr>
              <w:pStyle w:val="PortfolioBase"/>
              <w:keepLines w:val="0"/>
              <w:numPr>
                <w:ilvl w:val="0"/>
                <w:numId w:val="25"/>
              </w:numPr>
            </w:pPr>
            <w:r>
              <w:t>Communication delays where Client-server model requires vehicle to poll server</w:t>
            </w:r>
          </w:p>
          <w:p w14:paraId="36D41EDB" w14:textId="3FAA38BA" w:rsidR="0069721F" w:rsidRDefault="0069721F" w:rsidP="0069721F">
            <w:pPr>
              <w:pStyle w:val="PortfolioBase"/>
              <w:keepLines w:val="0"/>
              <w:numPr>
                <w:ilvl w:val="0"/>
                <w:numId w:val="25"/>
              </w:numPr>
            </w:pPr>
            <w:r>
              <w:t>Session and message management, design and development work required</w:t>
            </w:r>
          </w:p>
          <w:p w14:paraId="41A8EC56" w14:textId="5D237C7B" w:rsidR="0069721F" w:rsidRDefault="0069721F" w:rsidP="0069721F">
            <w:pPr>
              <w:pStyle w:val="PortfolioBase"/>
              <w:keepLines w:val="0"/>
              <w:numPr>
                <w:ilvl w:val="0"/>
                <w:numId w:val="25"/>
              </w:numPr>
            </w:pPr>
            <w:r>
              <w:t>Potential scalability issues for millions of concurrent clients</w:t>
            </w:r>
          </w:p>
          <w:p w14:paraId="11F1B4C4" w14:textId="64EACAA6" w:rsidR="0069721F" w:rsidRDefault="0069721F" w:rsidP="0069721F">
            <w:pPr>
              <w:pStyle w:val="PortfolioBase"/>
              <w:keepLines w:val="0"/>
              <w:numPr>
                <w:ilvl w:val="0"/>
                <w:numId w:val="25"/>
              </w:numPr>
            </w:pPr>
            <w:r>
              <w:t>No inherent security, potentially designed for a closed</w:t>
            </w:r>
            <w:r w:rsidR="001E496B">
              <w:t xml:space="preserve"> </w:t>
            </w:r>
            <w:r>
              <w:t xml:space="preserve"> network</w:t>
            </w:r>
          </w:p>
          <w:p w14:paraId="02B0900E" w14:textId="00B08A8A" w:rsidR="0069721F" w:rsidRDefault="0069721F" w:rsidP="0069721F">
            <w:pPr>
              <w:pStyle w:val="PortfolioBase"/>
              <w:keepLines w:val="0"/>
              <w:numPr>
                <w:ilvl w:val="0"/>
                <w:numId w:val="25"/>
              </w:numPr>
            </w:pPr>
            <w:r>
              <w:lastRenderedPageBreak/>
              <w:t>Not designed for lightweight transfer of information</w:t>
            </w:r>
          </w:p>
        </w:tc>
      </w:tr>
      <w:tr w:rsidR="0069721F" w14:paraId="1C54597E" w14:textId="77777777" w:rsidTr="0083324D">
        <w:tc>
          <w:tcPr>
            <w:tcW w:w="1701" w:type="dxa"/>
          </w:tcPr>
          <w:p w14:paraId="05F591EF" w14:textId="77777777" w:rsidR="0069721F" w:rsidRPr="003A440C" w:rsidRDefault="0069721F" w:rsidP="0083324D">
            <w:pPr>
              <w:pStyle w:val="PortfolioBase"/>
              <w:keepLines w:val="0"/>
              <w:rPr>
                <w:b/>
              </w:rPr>
            </w:pPr>
            <w:r w:rsidRPr="003A440C">
              <w:rPr>
                <w:b/>
              </w:rPr>
              <w:lastRenderedPageBreak/>
              <w:t>Environment</w:t>
            </w:r>
          </w:p>
        </w:tc>
        <w:tc>
          <w:tcPr>
            <w:tcW w:w="3402" w:type="dxa"/>
          </w:tcPr>
          <w:p w14:paraId="38EC35F2" w14:textId="77777777" w:rsidR="0069721F" w:rsidRPr="003A440C" w:rsidRDefault="0069721F" w:rsidP="0083324D">
            <w:pPr>
              <w:pStyle w:val="PortfolioBase"/>
              <w:keepLines w:val="0"/>
              <w:rPr>
                <w:u w:val="single"/>
              </w:rPr>
            </w:pPr>
            <w:r w:rsidRPr="003A440C">
              <w:rPr>
                <w:u w:val="single"/>
              </w:rPr>
              <w:t>Opportunity</w:t>
            </w:r>
          </w:p>
          <w:p w14:paraId="0312AF53" w14:textId="77777777" w:rsidR="0069721F" w:rsidRDefault="0069721F" w:rsidP="0069721F">
            <w:pPr>
              <w:pStyle w:val="PortfolioBase"/>
              <w:keepLines w:val="0"/>
              <w:numPr>
                <w:ilvl w:val="0"/>
                <w:numId w:val="23"/>
              </w:numPr>
            </w:pPr>
            <w:r>
              <w:t>Familiar to ITS engineers – some talent pool</w:t>
            </w:r>
          </w:p>
          <w:p w14:paraId="58DE60A0" w14:textId="0B6BCD20" w:rsidR="0069721F" w:rsidRDefault="0069721F" w:rsidP="0069721F">
            <w:pPr>
              <w:pStyle w:val="PortfolioBase"/>
              <w:keepLines w:val="0"/>
              <w:numPr>
                <w:ilvl w:val="0"/>
                <w:numId w:val="23"/>
              </w:numPr>
            </w:pPr>
            <w:r>
              <w:t>Used in Eco-AT</w:t>
            </w:r>
          </w:p>
        </w:tc>
        <w:tc>
          <w:tcPr>
            <w:tcW w:w="3902" w:type="dxa"/>
          </w:tcPr>
          <w:p w14:paraId="662DC08D" w14:textId="77777777" w:rsidR="0069721F" w:rsidRPr="003A440C" w:rsidRDefault="0069721F" w:rsidP="0083324D">
            <w:pPr>
              <w:pStyle w:val="PortfolioBase"/>
              <w:keepLines w:val="0"/>
              <w:rPr>
                <w:u w:val="single"/>
              </w:rPr>
            </w:pPr>
            <w:r w:rsidRPr="003A440C">
              <w:rPr>
                <w:u w:val="single"/>
              </w:rPr>
              <w:t>Threats</w:t>
            </w:r>
          </w:p>
          <w:p w14:paraId="0440C6AE" w14:textId="77777777" w:rsidR="0069721F" w:rsidRDefault="0069721F" w:rsidP="0069721F">
            <w:pPr>
              <w:pStyle w:val="PortfolioBase"/>
              <w:keepLines w:val="0"/>
              <w:numPr>
                <w:ilvl w:val="0"/>
                <w:numId w:val="26"/>
              </w:numPr>
            </w:pPr>
            <w:r>
              <w:t>Client-Server model rather than peer-2-peer</w:t>
            </w:r>
          </w:p>
          <w:p w14:paraId="4412B270" w14:textId="77777777" w:rsidR="0069721F" w:rsidRDefault="0069721F" w:rsidP="0069721F">
            <w:pPr>
              <w:pStyle w:val="PortfolioBase"/>
              <w:keepLines w:val="0"/>
              <w:numPr>
                <w:ilvl w:val="0"/>
                <w:numId w:val="26"/>
              </w:numPr>
            </w:pPr>
            <w:r>
              <w:t xml:space="preserve">Some argue that HTTP is </w:t>
            </w:r>
            <w:hyperlink r:id="rId23" w:history="1">
              <w:r w:rsidRPr="00654C22">
                <w:rPr>
                  <w:rStyle w:val="Hyperlink"/>
                </w:rPr>
                <w:t>not suited</w:t>
              </w:r>
            </w:hyperlink>
            <w:r>
              <w:t xml:space="preserve"> to IoT style environments</w:t>
            </w:r>
          </w:p>
        </w:tc>
      </w:tr>
    </w:tbl>
    <w:p w14:paraId="632B9CE1" w14:textId="77777777" w:rsidR="0069721F" w:rsidRDefault="0069721F" w:rsidP="00EF4B70">
      <w:pPr>
        <w:pStyle w:val="PortfolioBase"/>
        <w:keepLines w:val="0"/>
      </w:pPr>
    </w:p>
    <w:p w14:paraId="1B2E5A34" w14:textId="77777777" w:rsidR="0069721F" w:rsidRDefault="0069721F" w:rsidP="00EF4B70">
      <w:pPr>
        <w:pStyle w:val="PortfolioBase"/>
        <w:keepLines w:val="0"/>
      </w:pPr>
    </w:p>
    <w:p w14:paraId="5700C02C" w14:textId="77777777" w:rsidR="00E60D5A" w:rsidRDefault="00E60D5A" w:rsidP="00EF4B70">
      <w:pPr>
        <w:pStyle w:val="PortfolioBase"/>
        <w:keepLines w:val="0"/>
      </w:pPr>
    </w:p>
    <w:p w14:paraId="52D9454E" w14:textId="7D71CC1D" w:rsidR="00E60D5A" w:rsidRPr="001C7840" w:rsidRDefault="001C7840" w:rsidP="00EF4B70">
      <w:pPr>
        <w:pStyle w:val="PortfolioBase"/>
        <w:keepLines w:val="0"/>
        <w:rPr>
          <w:u w:val="single"/>
        </w:rPr>
      </w:pPr>
      <w:r w:rsidRPr="001C7840">
        <w:rPr>
          <w:u w:val="single"/>
        </w:rPr>
        <w:t>Analysis</w:t>
      </w:r>
    </w:p>
    <w:p w14:paraId="1653AF6A" w14:textId="77777777" w:rsidR="001C7840" w:rsidRDefault="001C7840" w:rsidP="001C7840">
      <w:pPr>
        <w:pStyle w:val="PortfolioBase"/>
        <w:keepLines w:val="0"/>
      </w:pPr>
    </w:p>
    <w:p w14:paraId="11B07B7C" w14:textId="77777777" w:rsidR="001C7840" w:rsidRPr="001C7840" w:rsidRDefault="001C7840" w:rsidP="001C7840">
      <w:pPr>
        <w:pStyle w:val="PortfolioBase"/>
        <w:keepLines w:val="0"/>
        <w:rPr>
          <w:i/>
        </w:rPr>
      </w:pPr>
      <w:r>
        <w:t>“</w:t>
      </w:r>
      <w:r w:rsidRPr="001C7840">
        <w:rPr>
          <w:i/>
        </w:rPr>
        <w:t>Characteristic properties of OCIT-C are:</w:t>
      </w:r>
    </w:p>
    <w:p w14:paraId="3A7DFCC5" w14:textId="77777777" w:rsidR="001C7840" w:rsidRDefault="001C7840" w:rsidP="001C7840">
      <w:pPr>
        <w:pStyle w:val="PortfolioBase"/>
        <w:keepLines w:val="0"/>
      </w:pPr>
      <w:r w:rsidRPr="001C7840">
        <w:rPr>
          <w:i/>
        </w:rPr>
        <w:t>• exchange protocol based on the standard SOAP with simple request-response communi-cation pattern (direct retrieval of data).</w:t>
      </w:r>
      <w:r>
        <w:t>” OCIT-C v1.1</w:t>
      </w:r>
    </w:p>
    <w:p w14:paraId="0E56D84D" w14:textId="77777777" w:rsidR="001C7840" w:rsidRDefault="001C7840" w:rsidP="001C7840">
      <w:pPr>
        <w:pStyle w:val="PortfolioBase"/>
        <w:keepLines w:val="0"/>
      </w:pPr>
    </w:p>
    <w:p w14:paraId="34B4C76F" w14:textId="77777777" w:rsidR="001C7840" w:rsidRDefault="001C7840" w:rsidP="001C7840">
      <w:pPr>
        <w:pStyle w:val="PortfolioBase"/>
        <w:keepLines w:val="0"/>
      </w:pPr>
      <w:r>
        <w:t xml:space="preserve">Based on SOAP, many of the features and analysis performed on HTTP may be applicable to OCIT-C. </w:t>
      </w:r>
    </w:p>
    <w:p w14:paraId="54CF7C43" w14:textId="77777777" w:rsidR="003A440C" w:rsidRDefault="003A440C" w:rsidP="00EF4B70">
      <w:pPr>
        <w:pStyle w:val="PortfolioBase"/>
        <w:keepLines w:val="0"/>
      </w:pPr>
    </w:p>
    <w:p w14:paraId="36DEFCEB" w14:textId="59CDDE1F" w:rsidR="003A440C" w:rsidRPr="001C7840" w:rsidRDefault="001C7840" w:rsidP="00EF4B70">
      <w:pPr>
        <w:pStyle w:val="PortfolioBase"/>
        <w:keepLines w:val="0"/>
        <w:rPr>
          <w:i/>
        </w:rPr>
      </w:pPr>
      <w:r>
        <w:rPr>
          <w:i/>
        </w:rPr>
        <w:t>“</w:t>
      </w:r>
      <w:r w:rsidRPr="001C7840">
        <w:rPr>
          <w:i/>
        </w:rPr>
        <w:t>The required bandwidth depends on the amount of clients, object types and objects in the system. Therefore, there is nothing to say here regarding the bandwidth. A local area net-work (LAN) between the central applications will however offer a sufficient transmission ca-pacity.”</w:t>
      </w:r>
    </w:p>
    <w:p w14:paraId="237D30EE" w14:textId="77777777" w:rsidR="001C7840" w:rsidRDefault="001C7840" w:rsidP="00EF4B70">
      <w:pPr>
        <w:pStyle w:val="PortfolioBase"/>
        <w:keepLines w:val="0"/>
      </w:pPr>
    </w:p>
    <w:p w14:paraId="2B19E4C2" w14:textId="2F397BC4" w:rsidR="001C7840" w:rsidRDefault="001C7840" w:rsidP="00EF4B70">
      <w:pPr>
        <w:pStyle w:val="PortfolioBase"/>
        <w:keepLines w:val="0"/>
      </w:pPr>
      <w:r>
        <w:t>As per HTTP/SOAP</w:t>
      </w:r>
      <w:r w:rsidR="0069721F">
        <w:t>,</w:t>
      </w:r>
      <w:r>
        <w:t xml:space="preserve"> OCIT-C </w:t>
      </w:r>
      <w:r w:rsidR="0069721F">
        <w:t xml:space="preserve">was not </w:t>
      </w:r>
      <w:r w:rsidR="005129C2">
        <w:t xml:space="preserve">specifically </w:t>
      </w:r>
      <w:r w:rsidR="0069721F">
        <w:t>designed for low latency, low bandwidth environments and carries a number of overheads that are attempted to be avoided in the C-ITS environment through a number of mechanisms, including UPER encoding</w:t>
      </w:r>
      <w:r w:rsidR="005129C2">
        <w:t xml:space="preserve"> of messages</w:t>
      </w:r>
      <w:r w:rsidR="0069721F">
        <w:t>.</w:t>
      </w:r>
      <w:r w:rsidR="00A90BC7">
        <w:t xml:space="preserve"> Eco-AT </w:t>
      </w:r>
      <w:r w:rsidR="005129C2">
        <w:t xml:space="preserve">(v4 IF3, section 4.1) </w:t>
      </w:r>
      <w:r w:rsidR="00A90BC7">
        <w:t xml:space="preserve">have proposed that </w:t>
      </w:r>
      <w:r w:rsidR="005129C2">
        <w:t xml:space="preserve">that an ETSI message by inserted directly into the OCIT-C </w:t>
      </w:r>
      <w:r w:rsidR="00AE78FB">
        <w:t>payload for at least one scenario.</w:t>
      </w:r>
    </w:p>
    <w:p w14:paraId="41B105F8" w14:textId="77777777" w:rsidR="00B80576" w:rsidRDefault="00B80576" w:rsidP="00EF4B70">
      <w:pPr>
        <w:pStyle w:val="PortfolioBase"/>
        <w:keepLines w:val="0"/>
      </w:pPr>
    </w:p>
    <w:p w14:paraId="684FF991" w14:textId="75AB80F0" w:rsidR="00AA6101" w:rsidRDefault="00125FD5" w:rsidP="00EF4B70">
      <w:pPr>
        <w:pStyle w:val="PortfolioBase"/>
        <w:keepLines w:val="0"/>
      </w:pPr>
      <w:r>
        <w:t xml:space="preserve">ECo-AT used OCIT-C to send information from the Transport Jurisdiction to the roadside station (not vehicle). </w:t>
      </w:r>
      <w:r w:rsidR="00AA6101">
        <w:t>As below -</w:t>
      </w:r>
    </w:p>
    <w:p w14:paraId="561BE704" w14:textId="6AD5A5EC" w:rsidR="00AA6101" w:rsidRDefault="00AA6101" w:rsidP="00EF4B70">
      <w:pPr>
        <w:pStyle w:val="PortfolioBase"/>
        <w:keepLines w:val="0"/>
      </w:pPr>
      <w:r>
        <w:rPr>
          <w:noProof/>
          <w:lang w:eastAsia="en-AU"/>
        </w:rPr>
        <w:lastRenderedPageBreak/>
        <w:drawing>
          <wp:inline distT="0" distB="0" distL="0" distR="0" wp14:anchorId="214B4187" wp14:editId="4F1BB996">
            <wp:extent cx="5724525" cy="3030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4525" cy="3030220"/>
                    </a:xfrm>
                    <a:prstGeom prst="rect">
                      <a:avLst/>
                    </a:prstGeom>
                  </pic:spPr>
                </pic:pic>
              </a:graphicData>
            </a:graphic>
          </wp:inline>
        </w:drawing>
      </w:r>
    </w:p>
    <w:p w14:paraId="3F3ED7DB" w14:textId="1497A443" w:rsidR="00B80576" w:rsidRDefault="00125FD5" w:rsidP="00EF4B70">
      <w:pPr>
        <w:pStyle w:val="PortfolioBase"/>
        <w:keepLines w:val="0"/>
      </w:pPr>
      <w:r>
        <w:t>Eco-AT has essentially used a HTTP “long poll”</w:t>
      </w:r>
      <w:r w:rsidR="00AA6101">
        <w:t xml:space="preserve"> (</w:t>
      </w:r>
      <w:r w:rsidR="00AA6101" w:rsidRPr="00AA6101">
        <w:t>wait4Get</w:t>
      </w:r>
      <w:r w:rsidR="00AA6101">
        <w:t>)</w:t>
      </w:r>
      <w:r>
        <w:t xml:space="preserve"> to emulate a push model down to the roadside station. While this model is sufficient for relatively stable roadside stations, it is unclear how the model would handle transient communications with a vehicle station that continually changes its </w:t>
      </w:r>
      <w:r w:rsidR="00353D90">
        <w:t xml:space="preserve">address and </w:t>
      </w:r>
      <w:r>
        <w:t>identity.</w:t>
      </w:r>
    </w:p>
    <w:p w14:paraId="361BB869" w14:textId="77777777" w:rsidR="00125FD5" w:rsidRDefault="00125FD5" w:rsidP="00EF4B70">
      <w:pPr>
        <w:pStyle w:val="PortfolioBase"/>
        <w:keepLines w:val="0"/>
      </w:pPr>
    </w:p>
    <w:p w14:paraId="607E6F08" w14:textId="5607E577" w:rsidR="00125FD5" w:rsidRDefault="00125FD5" w:rsidP="00EF4B70">
      <w:pPr>
        <w:pStyle w:val="PortfolioBase"/>
        <w:keepLines w:val="0"/>
      </w:pPr>
      <w:r>
        <w:t xml:space="preserve">Additionally, </w:t>
      </w:r>
      <w:r w:rsidR="00353D90">
        <w:t xml:space="preserve">there is very little security built into OCIT-C, Eco-AT </w:t>
      </w:r>
      <w:r w:rsidR="00AA6101">
        <w:t>propose that this can be</w:t>
      </w:r>
      <w:r w:rsidR="00353D90">
        <w:t xml:space="preserve"> overcome with individual encrypted tunnels from each roadside station back to the Transport jurisdiction</w:t>
      </w:r>
      <w:r w:rsidR="00AA6101">
        <w:t xml:space="preserve"> (vpn connections)</w:t>
      </w:r>
      <w:r w:rsidR="00353D90">
        <w:t xml:space="preserve">. While this is fine for a few thousand stations, </w:t>
      </w:r>
      <w:r w:rsidR="00AA6101">
        <w:t>it may</w:t>
      </w:r>
      <w:r w:rsidR="00353D90">
        <w:t xml:space="preserve"> not scale very well </w:t>
      </w:r>
      <w:r w:rsidR="001D6D61">
        <w:t>for millions of devices</w:t>
      </w:r>
      <w:r w:rsidR="001E496B">
        <w:t>.</w:t>
      </w:r>
    </w:p>
    <w:p w14:paraId="49CF270C" w14:textId="77777777" w:rsidR="001C7840" w:rsidRDefault="001C7840" w:rsidP="00EF4B70">
      <w:pPr>
        <w:pStyle w:val="PortfolioBase"/>
        <w:keepLines w:val="0"/>
      </w:pPr>
    </w:p>
    <w:p w14:paraId="14CACF83" w14:textId="1F576A21" w:rsidR="001C7840" w:rsidRDefault="00A90BC7" w:rsidP="00EF4B70">
      <w:pPr>
        <w:pStyle w:val="PortfolioBase"/>
        <w:keepLines w:val="0"/>
      </w:pPr>
      <w:r>
        <w:t xml:space="preserve">This protocol requires the development of </w:t>
      </w:r>
      <w:r w:rsidR="00AE78FB">
        <w:t>an OCIT-C server and require that each station provider build an OCIT-C client. In a full production sense, the OCIT-C server would have to scale to and maintain millions of concurrent connections. OCIT-C is not well used outside of the European transport management environment, reducing the pool of experienced resources to draw from.</w:t>
      </w:r>
      <w:r w:rsidR="007963B2">
        <w:t xml:space="preserve"> This development work and infrastructure management was not seen as desirable by the team.</w:t>
      </w:r>
    </w:p>
    <w:p w14:paraId="1D5BC744" w14:textId="77777777" w:rsidR="007963B2" w:rsidRDefault="007963B2" w:rsidP="00EF4B70">
      <w:pPr>
        <w:pStyle w:val="PortfolioBase"/>
        <w:keepLines w:val="0"/>
      </w:pPr>
    </w:p>
    <w:p w14:paraId="6E2C43C1" w14:textId="65B82C7E" w:rsidR="00AE78FB" w:rsidRDefault="00B826E3" w:rsidP="00EF4B70">
      <w:pPr>
        <w:pStyle w:val="PortfolioBase"/>
        <w:keepLines w:val="0"/>
      </w:pPr>
      <w:r>
        <w:t>Unlike</w:t>
      </w:r>
      <w:r w:rsidR="007963B2">
        <w:t xml:space="preserve"> OMD-DDS or MQTT, t</w:t>
      </w:r>
      <w:r w:rsidR="00060EBF">
        <w:t xml:space="preserve">he research undertaken by </w:t>
      </w:r>
      <w:r w:rsidR="007963B2">
        <w:t xml:space="preserve">the team was not able to locate </w:t>
      </w:r>
      <w:r w:rsidR="00060EBF">
        <w:t xml:space="preserve">cross-platform </w:t>
      </w:r>
      <w:r w:rsidR="00AE78FB">
        <w:t xml:space="preserve">OCIT-C server and client implementations </w:t>
      </w:r>
      <w:r w:rsidR="00060EBF">
        <w:t xml:space="preserve">(open source or otherwise) </w:t>
      </w:r>
      <w:r w:rsidR="007963B2">
        <w:t>within the research timeframe.</w:t>
      </w:r>
    </w:p>
    <w:p w14:paraId="2FFA9BD9" w14:textId="77777777" w:rsidR="00AE78FB" w:rsidRDefault="00AE78FB" w:rsidP="00EF4B70">
      <w:pPr>
        <w:pStyle w:val="PortfolioBase"/>
        <w:keepLines w:val="0"/>
      </w:pPr>
    </w:p>
    <w:p w14:paraId="08CEB36E" w14:textId="794E0CAD" w:rsidR="00AE78FB" w:rsidRDefault="00060EBF" w:rsidP="00EF4B70">
      <w:pPr>
        <w:pStyle w:val="PortfolioBase"/>
        <w:keepLines w:val="0"/>
      </w:pPr>
      <w:r>
        <w:t>Although</w:t>
      </w:r>
      <w:r w:rsidR="00AE78FB">
        <w:t xml:space="preserve"> the Eco-AT implementation of </w:t>
      </w:r>
      <w:r w:rsidR="007963B2">
        <w:t xml:space="preserve">includes a number of adaptable concepts and ideas, the </w:t>
      </w:r>
      <w:r w:rsidR="00B826E3">
        <w:t>team was of the opinion that it’s</w:t>
      </w:r>
      <w:r w:rsidR="007963B2">
        <w:t xml:space="preserve"> planning, design, development, </w:t>
      </w:r>
      <w:r w:rsidR="00B826E3">
        <w:t xml:space="preserve">and testing would not be able to completed within the timeframe. The protocol’s focus on transport management may also limit its future integration with non-transport related environments and there are open questions as to its scalability and bandwidth overhead. As such, this protocol is not recommended for research and development by </w:t>
      </w:r>
      <w:r w:rsidR="006B393E">
        <w:t>TMR</w:t>
      </w:r>
      <w:r w:rsidR="00B826E3">
        <w:t>.</w:t>
      </w:r>
    </w:p>
    <w:p w14:paraId="7CC647E4" w14:textId="77777777" w:rsidR="00AE78FB" w:rsidRDefault="00AE78FB" w:rsidP="00EF4B70">
      <w:pPr>
        <w:pStyle w:val="PortfolioBase"/>
        <w:keepLines w:val="0"/>
      </w:pPr>
    </w:p>
    <w:p w14:paraId="43879F25" w14:textId="77777777" w:rsidR="001C7840" w:rsidRDefault="001C7840" w:rsidP="00EF4B70">
      <w:pPr>
        <w:pStyle w:val="PortfolioBase"/>
        <w:keepLines w:val="0"/>
      </w:pPr>
    </w:p>
    <w:p w14:paraId="381DB1D2" w14:textId="44C9375D" w:rsidR="00ED00B7" w:rsidRPr="006907F8" w:rsidRDefault="006907F8" w:rsidP="00EF4B70">
      <w:pPr>
        <w:pStyle w:val="PortfolioBase"/>
        <w:keepLines w:val="0"/>
        <w:rPr>
          <w:rStyle w:val="Strong"/>
        </w:rPr>
      </w:pPr>
      <w:r w:rsidRPr="006907F8">
        <w:rPr>
          <w:rStyle w:val="Strong"/>
        </w:rPr>
        <w:t>MQTT</w:t>
      </w:r>
    </w:p>
    <w:p w14:paraId="4694E44F" w14:textId="44B56EED" w:rsidR="00CE7CF5" w:rsidRPr="004B78F8" w:rsidRDefault="004B78F8" w:rsidP="00CE7CF5">
      <w:pPr>
        <w:pStyle w:val="PortfolioBase"/>
        <w:keepLines w:val="0"/>
        <w:rPr>
          <w:i/>
        </w:rPr>
      </w:pPr>
      <w:r>
        <w:lastRenderedPageBreak/>
        <w:t>“</w:t>
      </w:r>
      <w:r w:rsidR="00CE7CF5" w:rsidRPr="004B78F8">
        <w:rPr>
          <w:i/>
        </w:rPr>
        <w:t xml:space="preserve">MQTT (formerly the MQ Telemetry Transport) is a lightweight protocol that’s primarily designed for connecting power-constrained devices over low-bandwidth networks. Though it existed for over a decade, the advent of M2M (machine to machine communications) and Internet of Things (IoT) </w:t>
      </w:r>
      <w:r w:rsidR="00467514">
        <w:rPr>
          <w:i/>
        </w:rPr>
        <w:t xml:space="preserve">has </w:t>
      </w:r>
      <w:r w:rsidR="00CE7CF5" w:rsidRPr="004B78F8">
        <w:rPr>
          <w:i/>
        </w:rPr>
        <w:t>made it a popular protocol.</w:t>
      </w:r>
    </w:p>
    <w:p w14:paraId="5907769A" w14:textId="77777777" w:rsidR="00CE7CF5" w:rsidRPr="004B78F8" w:rsidRDefault="00CE7CF5" w:rsidP="00CE7CF5">
      <w:pPr>
        <w:pStyle w:val="PortfolioBase"/>
        <w:keepLines w:val="0"/>
        <w:rPr>
          <w:i/>
        </w:rPr>
      </w:pPr>
    </w:p>
    <w:p w14:paraId="3A0766B5" w14:textId="77777777" w:rsidR="004B78F8" w:rsidRPr="004B78F8" w:rsidRDefault="00CE7CF5" w:rsidP="00CE7CF5">
      <w:pPr>
        <w:pStyle w:val="PortfolioBase"/>
        <w:keepLines w:val="0"/>
        <w:rPr>
          <w:i/>
        </w:rPr>
      </w:pPr>
      <w:r w:rsidRPr="004B78F8">
        <w:rPr>
          <w:i/>
        </w:rPr>
        <w:t>Developers aspiring to build IoT solutions need to learn MQTT, which is quickly becoming the most preferred protocol for connecting devices to the cloud. Enterprise cloud platforms such as Amazon Web Services, Microsoft Azure, and IBM Watson expose their IoT PaaS through MQTT</w:t>
      </w:r>
    </w:p>
    <w:p w14:paraId="0A5D6BDD" w14:textId="48FBFE4D" w:rsidR="004B78F8" w:rsidRPr="004B78F8" w:rsidRDefault="004B78F8" w:rsidP="00CE7CF5">
      <w:pPr>
        <w:pStyle w:val="PortfolioBase"/>
        <w:keepLines w:val="0"/>
        <w:rPr>
          <w:i/>
        </w:rPr>
      </w:pPr>
      <w:r w:rsidRPr="004B78F8">
        <w:rPr>
          <w:i/>
        </w:rPr>
        <w:t>…</w:t>
      </w:r>
    </w:p>
    <w:p w14:paraId="20186939" w14:textId="77777777" w:rsidR="004B78F8" w:rsidRPr="004B78F8" w:rsidRDefault="004B78F8" w:rsidP="004B78F8">
      <w:pPr>
        <w:pStyle w:val="PortfolioBase"/>
        <w:keepLines w:val="0"/>
        <w:rPr>
          <w:i/>
        </w:rPr>
      </w:pPr>
      <w:r w:rsidRPr="004B78F8">
        <w:rPr>
          <w:i/>
        </w:rPr>
        <w:t>MQTT was created way back in 1999 by two engineers — Andy Stanford-Clark (IBM) and Arlen Nipper (Eurotech). They had to invent a new protocol for connecting oil pipelines over unreliable, satellite networks.</w:t>
      </w:r>
    </w:p>
    <w:p w14:paraId="638972FE" w14:textId="77777777" w:rsidR="004B78F8" w:rsidRPr="004B78F8" w:rsidRDefault="004B78F8" w:rsidP="004B78F8">
      <w:pPr>
        <w:pStyle w:val="PortfolioBase"/>
        <w:keepLines w:val="0"/>
        <w:rPr>
          <w:i/>
        </w:rPr>
      </w:pPr>
    </w:p>
    <w:p w14:paraId="3AFB9A2E" w14:textId="2B0D5876" w:rsidR="004B78F8" w:rsidRPr="004B78F8" w:rsidRDefault="004B78F8" w:rsidP="004B78F8">
      <w:pPr>
        <w:pStyle w:val="PortfolioBase"/>
        <w:keepLines w:val="0"/>
        <w:rPr>
          <w:i/>
        </w:rPr>
      </w:pPr>
      <w:r w:rsidRPr="004B78F8">
        <w:rPr>
          <w:i/>
        </w:rPr>
        <w:t>The motivation for designing MQTT was to create a lightweight and bandwidth-efficient protocol that was data agnostic with support for multiple levels of Quality of Service (QoS)</w:t>
      </w:r>
    </w:p>
    <w:p w14:paraId="596C0B1C" w14:textId="3CFFC37E" w:rsidR="00DD5504" w:rsidRDefault="004B78F8" w:rsidP="00CE7CF5">
      <w:pPr>
        <w:pStyle w:val="PortfolioBase"/>
        <w:keepLines w:val="0"/>
      </w:pPr>
      <w:r>
        <w:t xml:space="preserve">” - </w:t>
      </w:r>
      <w:hyperlink r:id="rId25" w:history="1">
        <w:r w:rsidRPr="000455E5">
          <w:rPr>
            <w:rStyle w:val="Hyperlink"/>
          </w:rPr>
          <w:t>https://thenewstack.io/mqtt-protocol-iot/</w:t>
        </w:r>
      </w:hyperlink>
    </w:p>
    <w:p w14:paraId="6B57F892" w14:textId="77777777" w:rsidR="004B78F8" w:rsidRDefault="004B78F8" w:rsidP="00CE7CF5">
      <w:pPr>
        <w:pStyle w:val="PortfolioBase"/>
        <w:keepLines w:val="0"/>
      </w:pPr>
    </w:p>
    <w:p w14:paraId="0657B3EE" w14:textId="5F381698" w:rsidR="004B78F8" w:rsidRDefault="004B78F8" w:rsidP="00CE7CF5">
      <w:pPr>
        <w:pStyle w:val="PortfolioBase"/>
        <w:keepLines w:val="0"/>
      </w:pPr>
      <w:r>
        <w:t>MQTT is a publish/subscribe style protocol, pushing and pulling all messages through a central message broker. It includes session and message management and is supported by the major cloud platform providers.</w:t>
      </w:r>
    </w:p>
    <w:p w14:paraId="76884838" w14:textId="77777777" w:rsidR="00EB3888" w:rsidRDefault="00EB3888" w:rsidP="00CE7CF5">
      <w:pPr>
        <w:pStyle w:val="PortfolioBase"/>
        <w:keepLines w:val="0"/>
      </w:pPr>
    </w:p>
    <w:p w14:paraId="654784D4" w14:textId="486F2D2B" w:rsidR="00EB3888" w:rsidRDefault="00EB3888" w:rsidP="00CE7CF5">
      <w:pPr>
        <w:pStyle w:val="PortfolioBase"/>
        <w:keepLines w:val="0"/>
      </w:pPr>
      <w:r>
        <w:t>MQTT uses “topics” to separate data into categories, which on publication by a client, is relayed to all subscribed clients.</w:t>
      </w:r>
    </w:p>
    <w:p w14:paraId="0E7DC3F3" w14:textId="77777777" w:rsidR="004B78F8" w:rsidRDefault="004B78F8" w:rsidP="00CE7CF5">
      <w:pPr>
        <w:pStyle w:val="PortfolioBase"/>
        <w:keepLines w:val="0"/>
      </w:pPr>
    </w:p>
    <w:p w14:paraId="09D304F1" w14:textId="77777777" w:rsidR="004B78F8" w:rsidRDefault="004B78F8" w:rsidP="00CE7CF5">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49768F" w:rsidRPr="003A440C" w14:paraId="39469535" w14:textId="77777777" w:rsidTr="00D7726F">
        <w:tc>
          <w:tcPr>
            <w:tcW w:w="1701" w:type="dxa"/>
            <w:tcBorders>
              <w:top w:val="nil"/>
              <w:left w:val="nil"/>
            </w:tcBorders>
          </w:tcPr>
          <w:p w14:paraId="2B2F2017" w14:textId="77777777" w:rsidR="0049768F" w:rsidRDefault="0049768F" w:rsidP="00D7726F">
            <w:pPr>
              <w:pStyle w:val="PortfolioBase"/>
              <w:keepLines w:val="0"/>
            </w:pPr>
          </w:p>
        </w:tc>
        <w:tc>
          <w:tcPr>
            <w:tcW w:w="3402" w:type="dxa"/>
          </w:tcPr>
          <w:p w14:paraId="49EEE5FA" w14:textId="77777777" w:rsidR="0049768F" w:rsidRPr="003A440C" w:rsidRDefault="0049768F" w:rsidP="00D7726F">
            <w:pPr>
              <w:pStyle w:val="PortfolioBase"/>
              <w:keepLines w:val="0"/>
              <w:rPr>
                <w:b/>
              </w:rPr>
            </w:pPr>
            <w:r w:rsidRPr="003A440C">
              <w:rPr>
                <w:b/>
              </w:rPr>
              <w:t>Helpful</w:t>
            </w:r>
          </w:p>
        </w:tc>
        <w:tc>
          <w:tcPr>
            <w:tcW w:w="3902" w:type="dxa"/>
          </w:tcPr>
          <w:p w14:paraId="6CF97691" w14:textId="77777777" w:rsidR="0049768F" w:rsidRPr="003A440C" w:rsidRDefault="0049768F" w:rsidP="00D7726F">
            <w:pPr>
              <w:pStyle w:val="PortfolioBase"/>
              <w:keepLines w:val="0"/>
              <w:rPr>
                <w:b/>
              </w:rPr>
            </w:pPr>
            <w:r w:rsidRPr="003A440C">
              <w:rPr>
                <w:b/>
              </w:rPr>
              <w:t>Harmful</w:t>
            </w:r>
          </w:p>
        </w:tc>
      </w:tr>
      <w:tr w:rsidR="0049768F" w14:paraId="1C0FF97E" w14:textId="77777777" w:rsidTr="00D7726F">
        <w:tc>
          <w:tcPr>
            <w:tcW w:w="1701" w:type="dxa"/>
          </w:tcPr>
          <w:p w14:paraId="63D6E7E5" w14:textId="77777777" w:rsidR="0049768F" w:rsidRPr="003A440C" w:rsidRDefault="0049768F" w:rsidP="00D7726F">
            <w:pPr>
              <w:pStyle w:val="PortfolioBase"/>
              <w:keepLines w:val="0"/>
              <w:rPr>
                <w:b/>
              </w:rPr>
            </w:pPr>
            <w:r w:rsidRPr="003A440C">
              <w:rPr>
                <w:b/>
              </w:rPr>
              <w:t>Inherent</w:t>
            </w:r>
          </w:p>
        </w:tc>
        <w:tc>
          <w:tcPr>
            <w:tcW w:w="3402" w:type="dxa"/>
          </w:tcPr>
          <w:p w14:paraId="468B2DA2" w14:textId="77777777" w:rsidR="0049768F" w:rsidRPr="003A440C" w:rsidRDefault="0049768F" w:rsidP="00D7726F">
            <w:pPr>
              <w:pStyle w:val="PortfolioBase"/>
              <w:keepLines w:val="0"/>
              <w:rPr>
                <w:u w:val="single"/>
              </w:rPr>
            </w:pPr>
            <w:r w:rsidRPr="003A440C">
              <w:rPr>
                <w:u w:val="single"/>
              </w:rPr>
              <w:t>Strength</w:t>
            </w:r>
          </w:p>
          <w:p w14:paraId="646279D7" w14:textId="1BD413F6" w:rsidR="0049768F" w:rsidRDefault="0049768F" w:rsidP="00D7726F">
            <w:pPr>
              <w:pStyle w:val="PortfolioBase"/>
              <w:keepLines w:val="0"/>
              <w:numPr>
                <w:ilvl w:val="0"/>
                <w:numId w:val="24"/>
              </w:numPr>
            </w:pPr>
            <w:r>
              <w:t xml:space="preserve">Flexible payload able to </w:t>
            </w:r>
            <w:r w:rsidR="00F54A50">
              <w:t xml:space="preserve">directly accommodate ETSI </w:t>
            </w:r>
            <w:r>
              <w:t>communications</w:t>
            </w:r>
          </w:p>
          <w:p w14:paraId="30E90CB7" w14:textId="77777777" w:rsidR="0049768F" w:rsidRDefault="0049768F" w:rsidP="00D7726F">
            <w:pPr>
              <w:pStyle w:val="PortfolioBase"/>
              <w:keepLines w:val="0"/>
              <w:numPr>
                <w:ilvl w:val="0"/>
                <w:numId w:val="24"/>
              </w:numPr>
            </w:pPr>
            <w:r>
              <w:t>Prebuilt Publish/Subscribe framework</w:t>
            </w:r>
          </w:p>
          <w:p w14:paraId="779999A0" w14:textId="18CDE1B4" w:rsidR="0049768F" w:rsidRDefault="0049768F" w:rsidP="00D7726F">
            <w:pPr>
              <w:pStyle w:val="PortfolioBase"/>
              <w:keepLines w:val="0"/>
              <w:numPr>
                <w:ilvl w:val="0"/>
                <w:numId w:val="24"/>
              </w:numPr>
            </w:pPr>
            <w:r>
              <w:t>Open source code available</w:t>
            </w:r>
          </w:p>
          <w:p w14:paraId="5AA78476" w14:textId="77777777" w:rsidR="0049768F" w:rsidRDefault="0049768F" w:rsidP="00D7726F">
            <w:pPr>
              <w:pStyle w:val="PortfolioBase"/>
              <w:keepLines w:val="0"/>
              <w:numPr>
                <w:ilvl w:val="0"/>
                <w:numId w:val="24"/>
              </w:numPr>
            </w:pPr>
            <w:r>
              <w:t>Simple protocol, few primitives</w:t>
            </w:r>
          </w:p>
          <w:p w14:paraId="67918E16" w14:textId="77777777" w:rsidR="0049768F" w:rsidRDefault="0049768F" w:rsidP="00D7726F">
            <w:pPr>
              <w:pStyle w:val="PortfolioBase"/>
              <w:keepLines w:val="0"/>
              <w:numPr>
                <w:ilvl w:val="0"/>
                <w:numId w:val="24"/>
              </w:numPr>
            </w:pPr>
            <w:r>
              <w:t>Retained messages and persistent sessions suitable for intermittent connections</w:t>
            </w:r>
          </w:p>
          <w:p w14:paraId="58B78322" w14:textId="3940DCCB" w:rsidR="0049768F" w:rsidRDefault="00E1151D" w:rsidP="00D7726F">
            <w:pPr>
              <w:pStyle w:val="PortfolioBase"/>
              <w:keepLines w:val="0"/>
              <w:numPr>
                <w:ilvl w:val="0"/>
                <w:numId w:val="24"/>
              </w:numPr>
            </w:pPr>
            <w:r>
              <w:t>Potentially a</w:t>
            </w:r>
            <w:r w:rsidR="0049768F">
              <w:t>ble to be implemented by vendors in under 3 weeks</w:t>
            </w:r>
          </w:p>
          <w:p w14:paraId="5604DF6C" w14:textId="2C62B3C9" w:rsidR="00D925C9" w:rsidRDefault="00D925C9" w:rsidP="00D925C9">
            <w:pPr>
              <w:pStyle w:val="PortfolioBase"/>
              <w:keepLines w:val="0"/>
              <w:numPr>
                <w:ilvl w:val="0"/>
                <w:numId w:val="24"/>
              </w:numPr>
            </w:pPr>
            <w:r>
              <w:t>Built-in message and session management</w:t>
            </w:r>
          </w:p>
        </w:tc>
        <w:tc>
          <w:tcPr>
            <w:tcW w:w="3902" w:type="dxa"/>
          </w:tcPr>
          <w:p w14:paraId="13FC0EA0" w14:textId="77777777" w:rsidR="0049768F" w:rsidRPr="003A440C" w:rsidRDefault="0049768F" w:rsidP="00D7726F">
            <w:pPr>
              <w:pStyle w:val="PortfolioBase"/>
              <w:keepLines w:val="0"/>
              <w:rPr>
                <w:u w:val="single"/>
              </w:rPr>
            </w:pPr>
            <w:r w:rsidRPr="003A440C">
              <w:rPr>
                <w:u w:val="single"/>
              </w:rPr>
              <w:t>Weakness</w:t>
            </w:r>
          </w:p>
          <w:p w14:paraId="47C9C22D" w14:textId="48E2CC4F" w:rsidR="0049768F" w:rsidRDefault="00D925C9" w:rsidP="00D7726F">
            <w:pPr>
              <w:pStyle w:val="PortfolioBase"/>
              <w:keepLines w:val="0"/>
              <w:numPr>
                <w:ilvl w:val="0"/>
                <w:numId w:val="25"/>
              </w:numPr>
            </w:pPr>
            <w:r>
              <w:t>“</w:t>
            </w:r>
            <w:r w:rsidR="0049768F">
              <w:t>Broker</w:t>
            </w:r>
            <w:r>
              <w:t>”</w:t>
            </w:r>
            <w:r w:rsidR="0049768F">
              <w:t xml:space="preserve"> offers a single point of failure</w:t>
            </w:r>
          </w:p>
          <w:p w14:paraId="4A3348BE" w14:textId="784F79D3" w:rsidR="00273749" w:rsidRDefault="00273749" w:rsidP="00D7726F">
            <w:pPr>
              <w:pStyle w:val="PortfolioBase"/>
              <w:keepLines w:val="0"/>
              <w:numPr>
                <w:ilvl w:val="0"/>
                <w:numId w:val="25"/>
              </w:numPr>
            </w:pPr>
            <w:r>
              <w:t>Potentially large broker resource requirements</w:t>
            </w:r>
          </w:p>
          <w:p w14:paraId="222B1F14" w14:textId="77777777" w:rsidR="0049768F" w:rsidRDefault="0049768F" w:rsidP="00D7726F">
            <w:pPr>
              <w:pStyle w:val="PortfolioBase"/>
              <w:keepLines w:val="0"/>
              <w:numPr>
                <w:ilvl w:val="0"/>
                <w:numId w:val="25"/>
              </w:numPr>
            </w:pPr>
            <w:r>
              <w:t>Rudimentary security features</w:t>
            </w:r>
          </w:p>
          <w:p w14:paraId="0F3269C2" w14:textId="2ABCE197" w:rsidR="0049768F" w:rsidRDefault="0049768F" w:rsidP="00273749">
            <w:pPr>
              <w:pStyle w:val="PortfolioBase"/>
              <w:keepLines w:val="0"/>
              <w:numPr>
                <w:ilvl w:val="0"/>
                <w:numId w:val="25"/>
              </w:numPr>
            </w:pPr>
            <w:r>
              <w:t xml:space="preserve">Potentially too flexible, no </w:t>
            </w:r>
            <w:r w:rsidR="00273749">
              <w:t xml:space="preserve">guides or </w:t>
            </w:r>
            <w:r>
              <w:t>data framework</w:t>
            </w:r>
            <w:r w:rsidR="00273749">
              <w:t>s</w:t>
            </w:r>
            <w:r>
              <w:t xml:space="preserve"> built in. Data standards</w:t>
            </w:r>
            <w:r w:rsidR="00F54A50">
              <w:t xml:space="preserve"> and formats</w:t>
            </w:r>
            <w:r>
              <w:t xml:space="preserve"> must be desi</w:t>
            </w:r>
            <w:r w:rsidR="00273749">
              <w:t>gned from a zero base and agreed by all clients.</w:t>
            </w:r>
          </w:p>
        </w:tc>
      </w:tr>
      <w:tr w:rsidR="0049768F" w14:paraId="34D20051" w14:textId="77777777" w:rsidTr="00D7726F">
        <w:tc>
          <w:tcPr>
            <w:tcW w:w="1701" w:type="dxa"/>
          </w:tcPr>
          <w:p w14:paraId="2BE30B3A" w14:textId="77777777" w:rsidR="0049768F" w:rsidRPr="003A440C" w:rsidRDefault="0049768F" w:rsidP="00D7726F">
            <w:pPr>
              <w:pStyle w:val="PortfolioBase"/>
              <w:keepLines w:val="0"/>
              <w:rPr>
                <w:b/>
              </w:rPr>
            </w:pPr>
            <w:r w:rsidRPr="003A440C">
              <w:rPr>
                <w:b/>
              </w:rPr>
              <w:t>Environment</w:t>
            </w:r>
          </w:p>
        </w:tc>
        <w:tc>
          <w:tcPr>
            <w:tcW w:w="3402" w:type="dxa"/>
          </w:tcPr>
          <w:p w14:paraId="4032693E" w14:textId="77777777" w:rsidR="0049768F" w:rsidRPr="003A440C" w:rsidRDefault="0049768F" w:rsidP="00D7726F">
            <w:pPr>
              <w:pStyle w:val="PortfolioBase"/>
              <w:keepLines w:val="0"/>
              <w:rPr>
                <w:u w:val="single"/>
              </w:rPr>
            </w:pPr>
            <w:r w:rsidRPr="003A440C">
              <w:rPr>
                <w:u w:val="single"/>
              </w:rPr>
              <w:t>Opportunity</w:t>
            </w:r>
          </w:p>
          <w:p w14:paraId="68FC39B3" w14:textId="77777777" w:rsidR="0049768F" w:rsidRDefault="0049768F" w:rsidP="00D7726F">
            <w:pPr>
              <w:pStyle w:val="PortfolioBase"/>
              <w:keepLines w:val="0"/>
              <w:numPr>
                <w:ilvl w:val="0"/>
                <w:numId w:val="23"/>
              </w:numPr>
            </w:pPr>
            <w:r>
              <w:t>Ipswich City Council, SmartCities pilot uses MQTT</w:t>
            </w:r>
          </w:p>
          <w:p w14:paraId="2F3E817D" w14:textId="77777777" w:rsidR="0049768F" w:rsidRDefault="0049768F" w:rsidP="00D7726F">
            <w:pPr>
              <w:pStyle w:val="PortfolioBase"/>
              <w:keepLines w:val="0"/>
              <w:numPr>
                <w:ilvl w:val="0"/>
                <w:numId w:val="23"/>
              </w:numPr>
            </w:pPr>
            <w:r>
              <w:lastRenderedPageBreak/>
              <w:t>Supported today by major cloud provider IoT platforms</w:t>
            </w:r>
          </w:p>
          <w:p w14:paraId="0BFA5CC0" w14:textId="54469845" w:rsidR="0049768F" w:rsidRDefault="0049768F" w:rsidP="00D7726F">
            <w:pPr>
              <w:pStyle w:val="PortfolioBase"/>
              <w:keepLines w:val="0"/>
              <w:numPr>
                <w:ilvl w:val="0"/>
                <w:numId w:val="23"/>
              </w:numPr>
            </w:pPr>
            <w:r>
              <w:t>AWS 80</w:t>
            </w:r>
            <w:r w:rsidR="001927D8">
              <w:t xml:space="preserve"> million</w:t>
            </w:r>
            <w:r>
              <w:t xml:space="preserve"> device use case</w:t>
            </w:r>
          </w:p>
          <w:p w14:paraId="4DDA7729" w14:textId="77777777" w:rsidR="0049768F" w:rsidRDefault="0049768F" w:rsidP="00D7726F">
            <w:pPr>
              <w:pStyle w:val="PortfolioBase"/>
              <w:keepLines w:val="0"/>
              <w:numPr>
                <w:ilvl w:val="0"/>
                <w:numId w:val="23"/>
              </w:numPr>
            </w:pPr>
            <w:r>
              <w:t>Built for and in use by I</w:t>
            </w:r>
            <w:r w:rsidR="000A081C">
              <w:t>oT implementations</w:t>
            </w:r>
          </w:p>
          <w:p w14:paraId="3D960A5C" w14:textId="77777777" w:rsidR="000A081C" w:rsidRDefault="000A081C" w:rsidP="00D7726F">
            <w:pPr>
              <w:pStyle w:val="PortfolioBase"/>
              <w:keepLines w:val="0"/>
              <w:numPr>
                <w:ilvl w:val="0"/>
                <w:numId w:val="23"/>
              </w:numPr>
            </w:pPr>
            <w:r>
              <w:t>Comparatively large number of studies</w:t>
            </w:r>
          </w:p>
          <w:p w14:paraId="0C3EAF07" w14:textId="77777777" w:rsidR="00261650" w:rsidRDefault="00261650" w:rsidP="00261650">
            <w:pPr>
              <w:pStyle w:val="PortfolioBase"/>
              <w:keepLines w:val="0"/>
              <w:numPr>
                <w:ilvl w:val="0"/>
                <w:numId w:val="23"/>
              </w:numPr>
            </w:pPr>
            <w:r>
              <w:t>Has been accepted by both ISO and OASIS standards bodies</w:t>
            </w:r>
          </w:p>
          <w:p w14:paraId="1EC4D80A" w14:textId="2A5BC077" w:rsidR="003A0369" w:rsidRDefault="003A0369" w:rsidP="004B78F8">
            <w:pPr>
              <w:pStyle w:val="PortfolioBase"/>
              <w:keepLines w:val="0"/>
              <w:numPr>
                <w:ilvl w:val="0"/>
                <w:numId w:val="23"/>
              </w:numPr>
            </w:pPr>
            <w:r>
              <w:t>Well suited to central authoritative source sending</w:t>
            </w:r>
            <w:r w:rsidR="004B78F8">
              <w:t xml:space="preserve"> and receiving data </w:t>
            </w:r>
            <w:r>
              <w:t>to</w:t>
            </w:r>
            <w:r w:rsidR="004B78F8">
              <w:t xml:space="preserve"> and from</w:t>
            </w:r>
            <w:r>
              <w:t xml:space="preserve"> multiple clients</w:t>
            </w:r>
          </w:p>
        </w:tc>
        <w:tc>
          <w:tcPr>
            <w:tcW w:w="3902" w:type="dxa"/>
          </w:tcPr>
          <w:p w14:paraId="00A0CA82" w14:textId="77777777" w:rsidR="0049768F" w:rsidRPr="003A440C" w:rsidRDefault="0049768F" w:rsidP="00D7726F">
            <w:pPr>
              <w:pStyle w:val="PortfolioBase"/>
              <w:keepLines w:val="0"/>
              <w:rPr>
                <w:u w:val="single"/>
              </w:rPr>
            </w:pPr>
            <w:r w:rsidRPr="003A440C">
              <w:rPr>
                <w:u w:val="single"/>
              </w:rPr>
              <w:lastRenderedPageBreak/>
              <w:t>Threats</w:t>
            </w:r>
          </w:p>
          <w:p w14:paraId="33858CA8" w14:textId="159FB23E" w:rsidR="0049768F" w:rsidRDefault="0049768F" w:rsidP="00D7726F">
            <w:pPr>
              <w:pStyle w:val="PortfolioBase"/>
              <w:keepLines w:val="0"/>
              <w:numPr>
                <w:ilvl w:val="0"/>
                <w:numId w:val="26"/>
              </w:numPr>
            </w:pPr>
            <w:r>
              <w:lastRenderedPageBreak/>
              <w:t xml:space="preserve">OMG-DSS proposes </w:t>
            </w:r>
            <w:r w:rsidR="000A081C">
              <w:t xml:space="preserve">a </w:t>
            </w:r>
            <w:r>
              <w:t xml:space="preserve">similar concept with </w:t>
            </w:r>
            <w:r w:rsidR="000A081C">
              <w:t xml:space="preserve">far </w:t>
            </w:r>
            <w:r>
              <w:t>greater peer</w:t>
            </w:r>
            <w:r w:rsidR="00273749">
              <w:t>-</w:t>
            </w:r>
            <w:r>
              <w:t>2</w:t>
            </w:r>
            <w:r w:rsidR="00273749">
              <w:t>-</w:t>
            </w:r>
            <w:r>
              <w:t xml:space="preserve">peer </w:t>
            </w:r>
            <w:r w:rsidR="000A081C">
              <w:t>capability</w:t>
            </w:r>
          </w:p>
          <w:p w14:paraId="2571E20D" w14:textId="77777777" w:rsidR="0049768F" w:rsidRDefault="0049768F" w:rsidP="00D7726F">
            <w:pPr>
              <w:pStyle w:val="PortfolioBase"/>
              <w:keepLines w:val="0"/>
              <w:numPr>
                <w:ilvl w:val="0"/>
                <w:numId w:val="26"/>
              </w:numPr>
            </w:pPr>
            <w:r>
              <w:t>Untested in C-ITS use case</w:t>
            </w:r>
          </w:p>
          <w:p w14:paraId="08631C16" w14:textId="77777777" w:rsidR="0049768F" w:rsidRDefault="0049768F" w:rsidP="00D7726F">
            <w:pPr>
              <w:pStyle w:val="PortfolioBase"/>
              <w:keepLines w:val="0"/>
              <w:numPr>
                <w:ilvl w:val="0"/>
                <w:numId w:val="26"/>
              </w:numPr>
            </w:pPr>
            <w:r>
              <w:t>Not in current C-ITS standards set</w:t>
            </w:r>
          </w:p>
          <w:p w14:paraId="1CF9C39C" w14:textId="5D391E47" w:rsidR="00E1151D" w:rsidRDefault="00E1151D" w:rsidP="00D7726F">
            <w:pPr>
              <w:pStyle w:val="PortfolioBase"/>
              <w:keepLines w:val="0"/>
              <w:numPr>
                <w:ilvl w:val="0"/>
                <w:numId w:val="26"/>
              </w:numPr>
            </w:pPr>
            <w:r>
              <w:t>Perception that IoT environments are insecure</w:t>
            </w:r>
          </w:p>
        </w:tc>
      </w:tr>
    </w:tbl>
    <w:p w14:paraId="43A7725A" w14:textId="77777777" w:rsidR="006907F8" w:rsidRDefault="006907F8" w:rsidP="00EF4B70">
      <w:pPr>
        <w:pStyle w:val="PortfolioBase"/>
        <w:keepLines w:val="0"/>
      </w:pPr>
    </w:p>
    <w:p w14:paraId="37D5EFFD" w14:textId="77777777" w:rsidR="0049768F" w:rsidRPr="0049768F" w:rsidRDefault="0049768F" w:rsidP="0049768F">
      <w:pPr>
        <w:pStyle w:val="PortfolioBase"/>
        <w:keepLines w:val="0"/>
        <w:rPr>
          <w:u w:val="single"/>
        </w:rPr>
      </w:pPr>
      <w:r w:rsidRPr="0049768F">
        <w:rPr>
          <w:u w:val="single"/>
        </w:rPr>
        <w:t>Analysis</w:t>
      </w:r>
    </w:p>
    <w:p w14:paraId="256485AB" w14:textId="11A263B6" w:rsidR="0049768F" w:rsidRDefault="004B78F8" w:rsidP="0049768F">
      <w:pPr>
        <w:pStyle w:val="PortfolioBase"/>
        <w:keepLines w:val="0"/>
      </w:pPr>
      <w:r>
        <w:t>On initial discussion and the communications workshop this protocol received limited support by station providers. This was not due to the protocol itself, but rather due to the 3 week timeframe for implementation and testing.</w:t>
      </w:r>
    </w:p>
    <w:p w14:paraId="5888C2B4" w14:textId="77777777" w:rsidR="004B78F8" w:rsidRDefault="004B78F8" w:rsidP="0049768F">
      <w:pPr>
        <w:pStyle w:val="PortfolioBase"/>
        <w:keepLines w:val="0"/>
      </w:pPr>
    </w:p>
    <w:p w14:paraId="04036987" w14:textId="57B172EA" w:rsidR="004B78F8" w:rsidRDefault="00EF073F" w:rsidP="0049768F">
      <w:pPr>
        <w:pStyle w:val="PortfolioBase"/>
        <w:keepLines w:val="0"/>
      </w:pPr>
      <w:r>
        <w:t>This proto</w:t>
      </w:r>
      <w:r w:rsidR="00EB3888">
        <w:t>col includes</w:t>
      </w:r>
      <w:r>
        <w:t xml:space="preserve"> several advantages, including</w:t>
      </w:r>
    </w:p>
    <w:p w14:paraId="4E6A5673" w14:textId="21DD73E7" w:rsidR="00EF073F" w:rsidRDefault="00EF073F" w:rsidP="00F54A50">
      <w:pPr>
        <w:pStyle w:val="PortfolioBase"/>
        <w:keepLines w:val="0"/>
        <w:numPr>
          <w:ilvl w:val="0"/>
          <w:numId w:val="29"/>
        </w:numPr>
      </w:pPr>
      <w:r>
        <w:t xml:space="preserve">Support by major cloud providers </w:t>
      </w:r>
      <w:r w:rsidR="00E54FFE">
        <w:t>enabling a reduction in</w:t>
      </w:r>
      <w:r>
        <w:t xml:space="preserve"> transport jurisdiction d</w:t>
      </w:r>
      <w:r w:rsidR="00F54A50">
        <w:t xml:space="preserve">evelopment </w:t>
      </w:r>
      <w:r>
        <w:t>timeframes</w:t>
      </w:r>
      <w:r w:rsidR="00A25B2B">
        <w:t xml:space="preserve"> and a reduction of scalability risks</w:t>
      </w:r>
    </w:p>
    <w:p w14:paraId="1DEBE9B3" w14:textId="7FD5E2F8" w:rsidR="00F54A50" w:rsidRDefault="00E54FFE" w:rsidP="00F54A50">
      <w:pPr>
        <w:pStyle w:val="PortfolioBase"/>
        <w:keepLines w:val="0"/>
        <w:numPr>
          <w:ilvl w:val="0"/>
          <w:numId w:val="29"/>
        </w:numPr>
      </w:pPr>
      <w:r>
        <w:t>The a</w:t>
      </w:r>
      <w:r w:rsidR="00EF073F">
        <w:t>vailability of p</w:t>
      </w:r>
      <w:r w:rsidR="00F54A50">
        <w:t xml:space="preserve">rebuilt </w:t>
      </w:r>
      <w:r w:rsidR="00EF073F">
        <w:t xml:space="preserve">MQTT </w:t>
      </w:r>
      <w:r w:rsidR="00F54A50">
        <w:t>clients</w:t>
      </w:r>
      <w:r w:rsidR="00EF073F">
        <w:t xml:space="preserve"> </w:t>
      </w:r>
      <w:r>
        <w:t xml:space="preserve">providing </w:t>
      </w:r>
      <w:r w:rsidR="00EF073F">
        <w:t>reduced timeframes for C-ITS station providers</w:t>
      </w:r>
    </w:p>
    <w:p w14:paraId="06272C1B" w14:textId="27D3C8C6" w:rsidR="00D76B69" w:rsidRDefault="00D76B69" w:rsidP="00F54A50">
      <w:pPr>
        <w:pStyle w:val="PortfolioBase"/>
        <w:keepLines w:val="0"/>
        <w:numPr>
          <w:ilvl w:val="0"/>
          <w:numId w:val="29"/>
        </w:numPr>
      </w:pPr>
      <w:r>
        <w:t>Simple design and concepts</w:t>
      </w:r>
    </w:p>
    <w:p w14:paraId="133D509D" w14:textId="212A0C22" w:rsidR="007E1EB1" w:rsidRDefault="007E1EB1" w:rsidP="00F54A50">
      <w:pPr>
        <w:pStyle w:val="PortfolioBase"/>
        <w:keepLines w:val="0"/>
        <w:numPr>
          <w:ilvl w:val="0"/>
          <w:numId w:val="29"/>
        </w:numPr>
      </w:pPr>
      <w:r>
        <w:t>Supports traveling through jurisdictions through a ‘broker handoff’</w:t>
      </w:r>
    </w:p>
    <w:p w14:paraId="66BBD970" w14:textId="1E85DAF8" w:rsidR="005745F4" w:rsidRDefault="005745F4" w:rsidP="00F54A50">
      <w:pPr>
        <w:pStyle w:val="PortfolioBase"/>
        <w:keepLines w:val="0"/>
        <w:numPr>
          <w:ilvl w:val="0"/>
          <w:numId w:val="29"/>
        </w:numPr>
      </w:pPr>
      <w:r>
        <w:t>Includes message delivery assurance through QoS mechanism</w:t>
      </w:r>
    </w:p>
    <w:p w14:paraId="65203949" w14:textId="692BA6F9" w:rsidR="007E1EB1" w:rsidRDefault="007E1EB1" w:rsidP="00F54A50">
      <w:pPr>
        <w:pStyle w:val="PortfolioBase"/>
        <w:keepLines w:val="0"/>
        <w:numPr>
          <w:ilvl w:val="0"/>
          <w:numId w:val="29"/>
        </w:numPr>
      </w:pPr>
      <w:r>
        <w:t>Persistent messages capable of handling powered down devices</w:t>
      </w:r>
    </w:p>
    <w:p w14:paraId="4F919173" w14:textId="0E29330A" w:rsidR="005745F4" w:rsidRDefault="005745F4" w:rsidP="00F54A50">
      <w:pPr>
        <w:pStyle w:val="PortfolioBase"/>
        <w:keepLines w:val="0"/>
        <w:numPr>
          <w:ilvl w:val="0"/>
          <w:numId w:val="29"/>
        </w:numPr>
      </w:pPr>
      <w:r>
        <w:t>Has the potential to manage network addressing issues without compromising privacy</w:t>
      </w:r>
      <w:r w:rsidR="00E0603B">
        <w:t>.</w:t>
      </w:r>
    </w:p>
    <w:p w14:paraId="4493B9D7" w14:textId="3BFA8E8F" w:rsidR="00F54A50" w:rsidRDefault="00EF073F" w:rsidP="00F54A50">
      <w:pPr>
        <w:pStyle w:val="PortfolioBase"/>
        <w:keepLines w:val="0"/>
        <w:numPr>
          <w:ilvl w:val="0"/>
          <w:numId w:val="29"/>
        </w:numPr>
      </w:pPr>
      <w:r>
        <w:t>Data agnostic payload me</w:t>
      </w:r>
      <w:r w:rsidR="007E1EB1">
        <w:t>a</w:t>
      </w:r>
      <w:r>
        <w:t>n</w:t>
      </w:r>
      <w:r w:rsidR="007E1EB1">
        <w:t>s</w:t>
      </w:r>
      <w:r>
        <w:t xml:space="preserve"> that d</w:t>
      </w:r>
      <w:r w:rsidR="00F54A50">
        <w:t xml:space="preserve">evelopment work </w:t>
      </w:r>
      <w:r w:rsidR="00273749">
        <w:t xml:space="preserve">may further be minimised </w:t>
      </w:r>
      <w:r w:rsidR="00F54A50">
        <w:t xml:space="preserve">through use of existing </w:t>
      </w:r>
      <w:r w:rsidR="00273749">
        <w:t xml:space="preserve">data transfer </w:t>
      </w:r>
      <w:r w:rsidR="00F54A50">
        <w:t>standards - set transport payload to ETSI specified message</w:t>
      </w:r>
      <w:r w:rsidR="00273749">
        <w:t xml:space="preserve"> – also minimises C-ITS station development.</w:t>
      </w:r>
    </w:p>
    <w:p w14:paraId="6AFA7335" w14:textId="73689501" w:rsidR="00EF073F" w:rsidRDefault="00EF073F" w:rsidP="00EF073F">
      <w:pPr>
        <w:pStyle w:val="PortfolioBase"/>
        <w:keepLines w:val="0"/>
        <w:numPr>
          <w:ilvl w:val="0"/>
          <w:numId w:val="29"/>
        </w:numPr>
      </w:pPr>
      <w:r>
        <w:t xml:space="preserve">Data agnostic payload also provides the opportunity to </w:t>
      </w:r>
      <w:r w:rsidR="00E0603B">
        <w:t>re</w:t>
      </w:r>
      <w:r>
        <w:t>use existing ETSI C-ITS communication security features</w:t>
      </w:r>
      <w:r w:rsidR="00E0603B">
        <w:t xml:space="preserve"> (authenticity and integrity) without modification.</w:t>
      </w:r>
      <w:r>
        <w:t xml:space="preserve"> </w:t>
      </w:r>
    </w:p>
    <w:p w14:paraId="70C713F8" w14:textId="359DD88F" w:rsidR="00F54A50" w:rsidRDefault="00EF073F" w:rsidP="00F54A50">
      <w:pPr>
        <w:pStyle w:val="PortfolioBase"/>
        <w:keepLines w:val="0"/>
        <w:numPr>
          <w:ilvl w:val="0"/>
          <w:numId w:val="29"/>
        </w:numPr>
      </w:pPr>
      <w:r>
        <w:t>P</w:t>
      </w:r>
      <w:r w:rsidR="00F54A50">
        <w:t>otential for compatibility with IoT and Smartcities initiatives.</w:t>
      </w:r>
    </w:p>
    <w:p w14:paraId="2522B0E4" w14:textId="77777777" w:rsidR="00EF073F" w:rsidRDefault="00EF073F" w:rsidP="00EF073F">
      <w:pPr>
        <w:pStyle w:val="PortfolioBase"/>
        <w:keepLines w:val="0"/>
      </w:pPr>
    </w:p>
    <w:p w14:paraId="5E16DBF3" w14:textId="7AF1E063" w:rsidR="00D76B69" w:rsidRDefault="00D76B69" w:rsidP="00EF073F">
      <w:pPr>
        <w:pStyle w:val="PortfolioBase"/>
        <w:keepLines w:val="0"/>
      </w:pPr>
      <w:r>
        <w:t xml:space="preserve">These advantages </w:t>
      </w:r>
      <w:r w:rsidR="005745F4">
        <w:t>would enable the delivery of a robust service in a limited timeframe. The use of “topics”</w:t>
      </w:r>
      <w:r w:rsidR="00EB3888">
        <w:t xml:space="preserve"> </w:t>
      </w:r>
      <w:r w:rsidR="005745F4">
        <w:t>to define geographic regions has the potential to solve bandwidth issues across a 3G/4G network.</w:t>
      </w:r>
    </w:p>
    <w:p w14:paraId="2E00D823" w14:textId="77777777" w:rsidR="00D76B69" w:rsidRDefault="00D76B69" w:rsidP="00EF073F">
      <w:pPr>
        <w:pStyle w:val="PortfolioBase"/>
        <w:keepLines w:val="0"/>
      </w:pPr>
    </w:p>
    <w:p w14:paraId="43D66D30" w14:textId="400A569A" w:rsidR="00EF073F" w:rsidRDefault="005745F4" w:rsidP="00EF073F">
      <w:pPr>
        <w:pStyle w:val="PortfolioBase"/>
        <w:keepLines w:val="0"/>
      </w:pPr>
      <w:r>
        <w:t>However, t</w:t>
      </w:r>
      <w:r w:rsidR="00A3759A">
        <w:t>he protocol include</w:t>
      </w:r>
      <w:r>
        <w:t>s</w:t>
      </w:r>
      <w:r w:rsidR="00A3759A">
        <w:t xml:space="preserve"> three</w:t>
      </w:r>
      <w:r w:rsidR="00E54FFE">
        <w:t xml:space="preserve"> primary risks</w:t>
      </w:r>
      <w:r w:rsidR="00AF6296">
        <w:t xml:space="preserve"> –</w:t>
      </w:r>
    </w:p>
    <w:p w14:paraId="125D5856" w14:textId="77777777" w:rsidR="00AF6296" w:rsidRDefault="00AF6296" w:rsidP="00EF073F">
      <w:pPr>
        <w:pStyle w:val="PortfolioBase"/>
        <w:keepLines w:val="0"/>
      </w:pPr>
    </w:p>
    <w:p w14:paraId="0C7841E6" w14:textId="44A92EC7" w:rsidR="00AF6296" w:rsidRDefault="00AF6296" w:rsidP="00EF073F">
      <w:pPr>
        <w:pStyle w:val="PortfolioBase"/>
        <w:keepLines w:val="0"/>
      </w:pPr>
      <w:r>
        <w:t>Reliability – The central broker poses a high resiliency risk to transport jurisdictions.</w:t>
      </w:r>
    </w:p>
    <w:p w14:paraId="45A777BC" w14:textId="74C28EE7" w:rsidR="00AF6296" w:rsidRDefault="00AF6296" w:rsidP="00EF073F">
      <w:pPr>
        <w:pStyle w:val="PortfolioBase"/>
        <w:keepLines w:val="0"/>
      </w:pPr>
      <w:r>
        <w:lastRenderedPageBreak/>
        <w:t xml:space="preserve">This risk </w:t>
      </w:r>
      <w:r w:rsidR="00A3759A">
        <w:t>is able to be significantly reduced w</w:t>
      </w:r>
      <w:r>
        <w:t xml:space="preserve">ith traditional </w:t>
      </w:r>
      <w:r w:rsidR="00A3759A">
        <w:t xml:space="preserve">on-site </w:t>
      </w:r>
      <w:r>
        <w:t>high availability</w:t>
      </w:r>
      <w:r w:rsidR="00A3759A">
        <w:t xml:space="preserve"> infrastructure, or with</w:t>
      </w:r>
      <w:r>
        <w:t xml:space="preserve"> the use of Cloud </w:t>
      </w:r>
      <w:r w:rsidR="00A3759A">
        <w:t>platforms</w:t>
      </w:r>
      <w:r>
        <w:t>.</w:t>
      </w:r>
    </w:p>
    <w:p w14:paraId="5EAC20EE" w14:textId="77777777" w:rsidR="00AF6296" w:rsidRDefault="00AF6296" w:rsidP="00EF073F">
      <w:pPr>
        <w:pStyle w:val="PortfolioBase"/>
        <w:keepLines w:val="0"/>
      </w:pPr>
    </w:p>
    <w:p w14:paraId="62B34383" w14:textId="77777777" w:rsidR="00E0603B" w:rsidRDefault="00A3759A" w:rsidP="00EF073F">
      <w:pPr>
        <w:pStyle w:val="PortfolioBase"/>
        <w:keepLines w:val="0"/>
      </w:pPr>
      <w:r>
        <w:t>Standards based – Though the protocol has been accepted by both ISO and OASIS, the protocol is not currently part of the s</w:t>
      </w:r>
      <w:r w:rsidR="00E0603B">
        <w:t>uite of C-ITS standards and may not move in the same direction of further C-ITS standards or implementations.</w:t>
      </w:r>
    </w:p>
    <w:p w14:paraId="3EE8DF63" w14:textId="03126392" w:rsidR="00EF073F" w:rsidRDefault="00E0603B" w:rsidP="00EF073F">
      <w:pPr>
        <w:pStyle w:val="PortfolioBase"/>
        <w:keepLines w:val="0"/>
      </w:pPr>
      <w:r>
        <w:t>As decisions have not been finalised by standards bodies, this risk could be mitigated, potentially to a large degree, through presentation of this use case to standards bodies.</w:t>
      </w:r>
    </w:p>
    <w:p w14:paraId="477C9FF0" w14:textId="77777777" w:rsidR="00A3759A" w:rsidRDefault="00A3759A" w:rsidP="00EF073F">
      <w:pPr>
        <w:pStyle w:val="PortfolioBase"/>
        <w:keepLines w:val="0"/>
      </w:pPr>
    </w:p>
    <w:p w14:paraId="0E378117" w14:textId="77777777" w:rsidR="00A25B2B" w:rsidRDefault="00A3759A" w:rsidP="00EF073F">
      <w:pPr>
        <w:pStyle w:val="PortfolioBase"/>
        <w:keepLines w:val="0"/>
      </w:pPr>
      <w:r>
        <w:t>Peer</w:t>
      </w:r>
      <w:r w:rsidR="00A25B2B">
        <w:t xml:space="preserve"> to </w:t>
      </w:r>
      <w:r>
        <w:t>Peer -</w:t>
      </w:r>
      <w:r w:rsidR="00D76B69">
        <w:t xml:space="preserve"> The protocol does</w:t>
      </w:r>
      <w:r>
        <w:t xml:space="preserve"> not adhere to the peer</w:t>
      </w:r>
      <w:r w:rsidR="00A25B2B">
        <w:t xml:space="preserve"> to </w:t>
      </w:r>
      <w:r>
        <w:t>peer model and concept of C-ITS</w:t>
      </w:r>
      <w:r w:rsidR="00E0603B">
        <w:t>.</w:t>
      </w:r>
    </w:p>
    <w:p w14:paraId="78F78B10" w14:textId="77777777" w:rsidR="00BC44B9" w:rsidRDefault="00BC44B9" w:rsidP="00EF073F">
      <w:pPr>
        <w:pStyle w:val="PortfolioBase"/>
        <w:keepLines w:val="0"/>
      </w:pPr>
    </w:p>
    <w:p w14:paraId="73938897" w14:textId="62E2622E" w:rsidR="00E0603B" w:rsidRDefault="00E0603B" w:rsidP="00EF073F">
      <w:pPr>
        <w:pStyle w:val="PortfolioBase"/>
        <w:keepLines w:val="0"/>
      </w:pPr>
      <w:r>
        <w:t xml:space="preserve">This risk is by far the more difficult to mitigate, however, </w:t>
      </w:r>
      <w:r w:rsidR="00EB3888">
        <w:t xml:space="preserve">many of the </w:t>
      </w:r>
      <w:r w:rsidR="00EE1006">
        <w:t>“centre to field” patterns listed on HGT7.org (for example “</w:t>
      </w:r>
      <w:r w:rsidR="00FA6935">
        <w:t>In Vehicle S</w:t>
      </w:r>
      <w:r w:rsidR="00EE1006">
        <w:t>ignage”, “</w:t>
      </w:r>
      <w:r w:rsidR="00EE1006" w:rsidRPr="00EE1006">
        <w:t>Reduced Speed Zone Warning</w:t>
      </w:r>
      <w:r w:rsidR="00EE1006">
        <w:t>”,</w:t>
      </w:r>
      <w:r w:rsidR="00E1151D">
        <w:t xml:space="preserve"> etc)</w:t>
      </w:r>
      <w:r w:rsidR="00EE1006">
        <w:t xml:space="preserve"> </w:t>
      </w:r>
      <w:r w:rsidR="00E1151D">
        <w:t>are a hub and spoke design and</w:t>
      </w:r>
      <w:r w:rsidR="00EE1006">
        <w:t xml:space="preserve"> do not included a peer</w:t>
      </w:r>
      <w:r w:rsidR="00A25B2B">
        <w:t xml:space="preserve"> to </w:t>
      </w:r>
      <w:r w:rsidR="00EE1006">
        <w:t>peer component</w:t>
      </w:r>
      <w:r w:rsidR="00FA6935">
        <w:t>.</w:t>
      </w:r>
    </w:p>
    <w:p w14:paraId="5B7B3484" w14:textId="77777777" w:rsidR="00E1151D" w:rsidRDefault="00E1151D" w:rsidP="00EF073F">
      <w:pPr>
        <w:pStyle w:val="PortfolioBase"/>
        <w:keepLines w:val="0"/>
      </w:pPr>
    </w:p>
    <w:p w14:paraId="209A9202" w14:textId="7F131037" w:rsidR="00E1151D" w:rsidRDefault="00E1151D" w:rsidP="00EF073F">
      <w:pPr>
        <w:pStyle w:val="PortfolioBase"/>
        <w:keepLines w:val="0"/>
      </w:pPr>
      <w:r>
        <w:t xml:space="preserve">Due to the simple nature of the protocol, its inbuilt message and session management, its potential for compatibility with IoT and its low time to deployment, MQTT is recommended for the </w:t>
      </w:r>
      <w:r w:rsidR="006B393E">
        <w:t>pilot</w:t>
      </w:r>
      <w:r>
        <w:t xml:space="preserve"> and a candidate for consideration by the larger C-ITS community.</w:t>
      </w:r>
    </w:p>
    <w:p w14:paraId="09DABCB7" w14:textId="77777777" w:rsidR="006907F8" w:rsidRDefault="006907F8" w:rsidP="00EF4B70">
      <w:pPr>
        <w:pStyle w:val="PortfolioBase"/>
        <w:keepLines w:val="0"/>
      </w:pPr>
    </w:p>
    <w:p w14:paraId="167D7D61" w14:textId="74C8E889" w:rsidR="00DA12A1" w:rsidRPr="00ED00B7" w:rsidRDefault="00DA12A1" w:rsidP="00EF4B70">
      <w:pPr>
        <w:pStyle w:val="PortfolioBase"/>
        <w:keepLines w:val="0"/>
        <w:rPr>
          <w:rStyle w:val="Strong"/>
        </w:rPr>
      </w:pPr>
      <w:r w:rsidRPr="00ED00B7">
        <w:rPr>
          <w:rStyle w:val="Strong"/>
        </w:rPr>
        <w:t>OMG-DDS</w:t>
      </w:r>
    </w:p>
    <w:p w14:paraId="27B675E9" w14:textId="0FA3A8D3" w:rsidR="00DA12A1" w:rsidRDefault="006907F8" w:rsidP="00EF4B70">
      <w:pPr>
        <w:pStyle w:val="PortfolioBase"/>
        <w:keepLines w:val="0"/>
      </w:pPr>
      <w:r>
        <w:t>“</w:t>
      </w:r>
      <w:r w:rsidR="007274EC" w:rsidRPr="006907F8">
        <w:rPr>
          <w:i/>
        </w:rPr>
        <w:t>The Data Distribution Service (DDS™) is a middleware protocol and API standard for data-centric connectivity from the Object Management Group® (OMG®).</w:t>
      </w:r>
      <w:r>
        <w:t xml:space="preserve">” - </w:t>
      </w:r>
      <w:hyperlink r:id="rId26" w:history="1">
        <w:r w:rsidRPr="00F91DD5">
          <w:rPr>
            <w:rStyle w:val="Hyperlink"/>
          </w:rPr>
          <w:t>http://portals.omg.org/dds/what-is-dds-3/</w:t>
        </w:r>
      </w:hyperlink>
    </w:p>
    <w:p w14:paraId="331F2604" w14:textId="77777777" w:rsidR="006907F8" w:rsidRDefault="006907F8" w:rsidP="00EF4B70">
      <w:pPr>
        <w:pStyle w:val="PortfolioBase"/>
        <w:keepLines w:val="0"/>
      </w:pPr>
    </w:p>
    <w:p w14:paraId="01F73BDD" w14:textId="77777777" w:rsidR="00785E5B" w:rsidRDefault="00785E5B" w:rsidP="00785E5B">
      <w:pPr>
        <w:pStyle w:val="PortfolioBase"/>
        <w:keepLines w:val="0"/>
      </w:pPr>
      <w:r>
        <w:t xml:space="preserve">Similar to MQTT, the protocol uses a publish/subscribe model to distribute data. However, unlike MQTT, all participants may host their own data and could be thought of as publishers, subscribers </w:t>
      </w:r>
      <w:r w:rsidRPr="00EC6379">
        <w:rPr>
          <w:i/>
        </w:rPr>
        <w:t>and brokers</w:t>
      </w:r>
      <w:r>
        <w:t xml:space="preserve"> simultaneously. As such, each C-ITS station must track both its own subscriptions and those clients that are subscribed to it.</w:t>
      </w:r>
    </w:p>
    <w:p w14:paraId="17B09293" w14:textId="77777777" w:rsidR="00785E5B" w:rsidRDefault="00785E5B" w:rsidP="00EF4B70">
      <w:pPr>
        <w:pStyle w:val="PortfolioBase"/>
        <w:keepLines w:val="0"/>
      </w:pPr>
    </w:p>
    <w:p w14:paraId="177BDB02" w14:textId="1946C6EB" w:rsidR="008A6FF3" w:rsidRDefault="006907F8" w:rsidP="00EF4B70">
      <w:pPr>
        <w:pStyle w:val="PortfolioBase"/>
        <w:keepLines w:val="0"/>
      </w:pPr>
      <w:r>
        <w:t xml:space="preserve">OMG-DDS </w:t>
      </w:r>
      <w:r w:rsidR="00C5626E">
        <w:t xml:space="preserve">is a peer to </w:t>
      </w:r>
      <w:r>
        <w:t xml:space="preserve">peer protocol </w:t>
      </w:r>
      <w:r w:rsidR="009B15F7">
        <w:t>and</w:t>
      </w:r>
      <w:r w:rsidR="00C5626E">
        <w:t xml:space="preserve"> claims that it is “uniquely data centric”, that is</w:t>
      </w:r>
      <w:r w:rsidR="008A6FF3">
        <w:t xml:space="preserve"> to say</w:t>
      </w:r>
      <w:r w:rsidR="00C5626E">
        <w:t xml:space="preserve">, the protocol </w:t>
      </w:r>
      <w:r w:rsidR="00210203">
        <w:t xml:space="preserve">both </w:t>
      </w:r>
      <w:r w:rsidR="00C5626E">
        <w:t>includes the contextual information that the receiver w</w:t>
      </w:r>
      <w:r w:rsidR="00210203">
        <w:t>ill need to understand the data and abstracts an application from the process of transferring of data. This enables an application programmer to focus on the data rather than the data transfer.</w:t>
      </w:r>
    </w:p>
    <w:p w14:paraId="4B49E955" w14:textId="77777777" w:rsidR="00210203" w:rsidRDefault="00210203" w:rsidP="00EF4B70">
      <w:pPr>
        <w:pStyle w:val="PortfolioBase"/>
        <w:keepLines w:val="0"/>
      </w:pPr>
    </w:p>
    <w:p w14:paraId="029392B9" w14:textId="7CBE02C3" w:rsidR="008A6FF3" w:rsidRDefault="00210203" w:rsidP="00EF4B70">
      <w:pPr>
        <w:pStyle w:val="PortfolioBase"/>
        <w:keepLines w:val="0"/>
      </w:pPr>
      <w:r>
        <w:t xml:space="preserve">The protocol includes a framework for managing </w:t>
      </w:r>
      <w:r w:rsidR="00785E5B">
        <w:t>and organising data -</w:t>
      </w:r>
    </w:p>
    <w:p w14:paraId="64B0086B" w14:textId="34AB0719" w:rsidR="00210203" w:rsidRDefault="00210203" w:rsidP="00EF4B70">
      <w:pPr>
        <w:pStyle w:val="PortfolioBase"/>
        <w:keepLines w:val="0"/>
      </w:pPr>
      <w:r>
        <w:rPr>
          <w:noProof/>
          <w:lang w:eastAsia="en-AU"/>
        </w:rPr>
        <w:lastRenderedPageBreak/>
        <w:drawing>
          <wp:inline distT="0" distB="0" distL="0" distR="0" wp14:anchorId="3DE2C9B1" wp14:editId="49AAB33D">
            <wp:extent cx="5724525" cy="31940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525" cy="3194050"/>
                    </a:xfrm>
                    <a:prstGeom prst="rect">
                      <a:avLst/>
                    </a:prstGeom>
                  </pic:spPr>
                </pic:pic>
              </a:graphicData>
            </a:graphic>
          </wp:inline>
        </w:drawing>
      </w:r>
    </w:p>
    <w:p w14:paraId="503FDB7F" w14:textId="77777777" w:rsidR="00210203" w:rsidRDefault="00210203" w:rsidP="00EF4B70">
      <w:pPr>
        <w:pStyle w:val="PortfolioBase"/>
        <w:keepLines w:val="0"/>
      </w:pPr>
    </w:p>
    <w:p w14:paraId="199C9A7A" w14:textId="0BD60C9E" w:rsidR="00210203" w:rsidRDefault="00266E08" w:rsidP="00EF4B70">
      <w:pPr>
        <w:pStyle w:val="PortfolioBase"/>
        <w:keepLines w:val="0"/>
      </w:pPr>
      <w:hyperlink r:id="rId28" w:history="1">
        <w:r w:rsidR="00210203" w:rsidRPr="000455E5">
          <w:rPr>
            <w:rStyle w:val="Hyperlink"/>
          </w:rPr>
          <w:t>https://www.slideshare.net/Angelo.Corsaro/omg-dds-the-data-distribution-service-for-realtime-systems</w:t>
        </w:r>
      </w:hyperlink>
    </w:p>
    <w:p w14:paraId="59B25C09" w14:textId="77777777" w:rsidR="00210203" w:rsidRDefault="00210203" w:rsidP="00EF4B70">
      <w:pPr>
        <w:pStyle w:val="PortfolioBase"/>
        <w:keepLines w:val="0"/>
      </w:pPr>
    </w:p>
    <w:p w14:paraId="1D27EFC7" w14:textId="5CCC5E2C" w:rsidR="00DD77AB" w:rsidRDefault="00DD77AB" w:rsidP="00EF4B70">
      <w:pPr>
        <w:pStyle w:val="PortfolioBase"/>
        <w:keepLines w:val="0"/>
      </w:pPr>
      <w:r>
        <w:t xml:space="preserve">There are comparatively few peer to peer protocols that follow a purely decentralised approach. Even </w:t>
      </w:r>
      <w:r w:rsidR="00B05DA4">
        <w:t xml:space="preserve">more popular </w:t>
      </w:r>
      <w:r w:rsidR="00785E5B">
        <w:t xml:space="preserve">peer to peer </w:t>
      </w:r>
      <w:r w:rsidR="00B05DA4">
        <w:t>protocols such as BitTorrent, either use “trac</w:t>
      </w:r>
      <w:r w:rsidR="009B15F7">
        <w:t>ker nodes” or “bootstrap nodes”,</w:t>
      </w:r>
      <w:r w:rsidR="00B05DA4">
        <w:t xml:space="preserve"> </w:t>
      </w:r>
      <w:r w:rsidR="009B15F7">
        <w:t>t</w:t>
      </w:r>
      <w:r w:rsidR="00B05DA4">
        <w:t xml:space="preserve">he purpose of which is to </w:t>
      </w:r>
      <w:r w:rsidR="00AB7CCC">
        <w:t xml:space="preserve">assist in the identification </w:t>
      </w:r>
      <w:r w:rsidR="0051233A">
        <w:t xml:space="preserve">of peers to start participating in the peer to peer network. </w:t>
      </w:r>
      <w:r w:rsidR="0051233A" w:rsidRPr="0051233A">
        <w:t>RTI Connext DDS</w:t>
      </w:r>
      <w:r w:rsidR="0051233A">
        <w:t xml:space="preserve"> (an implementation of OMG-DDS) overcomes this </w:t>
      </w:r>
      <w:r w:rsidR="009C2BD7">
        <w:t xml:space="preserve">issue </w:t>
      </w:r>
      <w:r w:rsidR="0051233A">
        <w:t>with an “initial peer list” that is</w:t>
      </w:r>
      <w:r w:rsidR="009C2BD7">
        <w:t xml:space="preserve"> able to be</w:t>
      </w:r>
      <w:r w:rsidR="0051233A">
        <w:t xml:space="preserve"> pre-programmed into devices.</w:t>
      </w:r>
    </w:p>
    <w:p w14:paraId="4A7AEC0F" w14:textId="0EAD1B70" w:rsidR="009C2BD7" w:rsidRDefault="00266E08" w:rsidP="00EF4B70">
      <w:pPr>
        <w:pStyle w:val="PortfolioBase"/>
        <w:keepLines w:val="0"/>
      </w:pPr>
      <w:hyperlink r:id="rId29" w:anchor="discovery_507287096_336417" w:history="1">
        <w:r w:rsidR="009C2BD7" w:rsidRPr="00F91DD5">
          <w:rPr>
            <w:rStyle w:val="Hyperlink"/>
          </w:rPr>
          <w:t>https://community.rti.com/static/documentation/connext-dds/5.3.0/doc/manuals/connext_dds/html_files/RTI_ConnextDDS_CoreLibraries_UsersManual/Content/UsersManual/ConfigPeersListUsed_inDiscov.htm#discovery_507287096_336417</w:t>
        </w:r>
      </w:hyperlink>
    </w:p>
    <w:p w14:paraId="673FB991" w14:textId="77777777" w:rsidR="00DA12A1" w:rsidRDefault="00DA12A1"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0A081C" w:rsidRPr="003A440C" w14:paraId="57FAEE6F" w14:textId="77777777" w:rsidTr="00D7726F">
        <w:tc>
          <w:tcPr>
            <w:tcW w:w="1701" w:type="dxa"/>
            <w:tcBorders>
              <w:top w:val="nil"/>
              <w:left w:val="nil"/>
            </w:tcBorders>
          </w:tcPr>
          <w:p w14:paraId="28898044" w14:textId="77777777" w:rsidR="000A081C" w:rsidRDefault="000A081C" w:rsidP="00D7726F">
            <w:pPr>
              <w:pStyle w:val="PortfolioBase"/>
              <w:keepLines w:val="0"/>
            </w:pPr>
          </w:p>
        </w:tc>
        <w:tc>
          <w:tcPr>
            <w:tcW w:w="3402" w:type="dxa"/>
          </w:tcPr>
          <w:p w14:paraId="3E0A7244" w14:textId="77777777" w:rsidR="000A081C" w:rsidRPr="003A440C" w:rsidRDefault="000A081C" w:rsidP="00D7726F">
            <w:pPr>
              <w:pStyle w:val="PortfolioBase"/>
              <w:keepLines w:val="0"/>
              <w:rPr>
                <w:b/>
              </w:rPr>
            </w:pPr>
            <w:r w:rsidRPr="003A440C">
              <w:rPr>
                <w:b/>
              </w:rPr>
              <w:t>Helpful</w:t>
            </w:r>
          </w:p>
        </w:tc>
        <w:tc>
          <w:tcPr>
            <w:tcW w:w="3902" w:type="dxa"/>
          </w:tcPr>
          <w:p w14:paraId="31CE7212" w14:textId="77777777" w:rsidR="000A081C" w:rsidRPr="003A440C" w:rsidRDefault="000A081C" w:rsidP="00D7726F">
            <w:pPr>
              <w:pStyle w:val="PortfolioBase"/>
              <w:keepLines w:val="0"/>
              <w:rPr>
                <w:b/>
              </w:rPr>
            </w:pPr>
            <w:r w:rsidRPr="003A440C">
              <w:rPr>
                <w:b/>
              </w:rPr>
              <w:t>Harmful</w:t>
            </w:r>
          </w:p>
        </w:tc>
      </w:tr>
      <w:tr w:rsidR="000A081C" w14:paraId="09363DB2" w14:textId="77777777" w:rsidTr="00D7726F">
        <w:tc>
          <w:tcPr>
            <w:tcW w:w="1701" w:type="dxa"/>
          </w:tcPr>
          <w:p w14:paraId="509A069E" w14:textId="77777777" w:rsidR="000A081C" w:rsidRPr="003A440C" w:rsidRDefault="000A081C" w:rsidP="00D7726F">
            <w:pPr>
              <w:pStyle w:val="PortfolioBase"/>
              <w:keepLines w:val="0"/>
              <w:rPr>
                <w:b/>
              </w:rPr>
            </w:pPr>
            <w:r w:rsidRPr="003A440C">
              <w:rPr>
                <w:b/>
              </w:rPr>
              <w:t>Inherent</w:t>
            </w:r>
          </w:p>
        </w:tc>
        <w:tc>
          <w:tcPr>
            <w:tcW w:w="3402" w:type="dxa"/>
          </w:tcPr>
          <w:p w14:paraId="3FFCC3A0" w14:textId="77777777" w:rsidR="000A081C" w:rsidRPr="003A440C" w:rsidRDefault="000A081C" w:rsidP="00D7726F">
            <w:pPr>
              <w:pStyle w:val="PortfolioBase"/>
              <w:keepLines w:val="0"/>
              <w:rPr>
                <w:u w:val="single"/>
              </w:rPr>
            </w:pPr>
            <w:r w:rsidRPr="003A440C">
              <w:rPr>
                <w:u w:val="single"/>
              </w:rPr>
              <w:t>Strength</w:t>
            </w:r>
          </w:p>
          <w:p w14:paraId="5EE99E00" w14:textId="19671E34" w:rsidR="000A081C" w:rsidRDefault="00217517" w:rsidP="00D7726F">
            <w:pPr>
              <w:pStyle w:val="PortfolioBase"/>
              <w:keepLines w:val="0"/>
              <w:numPr>
                <w:ilvl w:val="0"/>
                <w:numId w:val="24"/>
              </w:numPr>
            </w:pPr>
            <w:r>
              <w:t>Data is sent with context (Field:value)</w:t>
            </w:r>
          </w:p>
          <w:p w14:paraId="435F4DC7" w14:textId="77777777" w:rsidR="000A081C" w:rsidRDefault="000A081C" w:rsidP="00D7726F">
            <w:pPr>
              <w:pStyle w:val="PortfolioBase"/>
              <w:keepLines w:val="0"/>
              <w:numPr>
                <w:ilvl w:val="0"/>
                <w:numId w:val="24"/>
              </w:numPr>
            </w:pPr>
            <w:r>
              <w:t>Prebuilt Publish/Subscribe framework</w:t>
            </w:r>
          </w:p>
          <w:p w14:paraId="0151575A" w14:textId="77777777" w:rsidR="000A081C" w:rsidRDefault="000A081C" w:rsidP="00D7726F">
            <w:pPr>
              <w:pStyle w:val="PortfolioBase"/>
              <w:keepLines w:val="0"/>
              <w:numPr>
                <w:ilvl w:val="0"/>
                <w:numId w:val="24"/>
              </w:numPr>
            </w:pPr>
            <w:r>
              <w:t>Open source code available</w:t>
            </w:r>
          </w:p>
          <w:p w14:paraId="44DA9B26" w14:textId="49FAA10D" w:rsidR="00DC1C37" w:rsidRDefault="00217517" w:rsidP="00781907">
            <w:pPr>
              <w:pStyle w:val="PortfolioBase"/>
              <w:keepLines w:val="0"/>
              <w:numPr>
                <w:ilvl w:val="0"/>
                <w:numId w:val="24"/>
              </w:numPr>
            </w:pPr>
            <w:r>
              <w:t>Almost pure Peer to peer model – good resilience</w:t>
            </w:r>
          </w:p>
        </w:tc>
        <w:tc>
          <w:tcPr>
            <w:tcW w:w="3902" w:type="dxa"/>
          </w:tcPr>
          <w:p w14:paraId="117ECD16" w14:textId="77777777" w:rsidR="000A081C" w:rsidRPr="003A440C" w:rsidRDefault="000A081C" w:rsidP="00D7726F">
            <w:pPr>
              <w:pStyle w:val="PortfolioBase"/>
              <w:keepLines w:val="0"/>
              <w:rPr>
                <w:u w:val="single"/>
              </w:rPr>
            </w:pPr>
            <w:r w:rsidRPr="003A440C">
              <w:rPr>
                <w:u w:val="single"/>
              </w:rPr>
              <w:t>Weakness</w:t>
            </w:r>
          </w:p>
          <w:p w14:paraId="27483351" w14:textId="0E9451B3" w:rsidR="00261650" w:rsidRDefault="00217517" w:rsidP="00261650">
            <w:pPr>
              <w:pStyle w:val="PortfolioBase"/>
              <w:keepLines w:val="0"/>
              <w:numPr>
                <w:ilvl w:val="0"/>
                <w:numId w:val="25"/>
              </w:numPr>
            </w:pPr>
            <w:r>
              <w:t>More complex protocol requiring a more complex design</w:t>
            </w:r>
            <w:r w:rsidR="00826D2B">
              <w:t xml:space="preserve"> (as compared to MQTT)</w:t>
            </w:r>
          </w:p>
          <w:p w14:paraId="2A54F744" w14:textId="4639EF4C" w:rsidR="00261650" w:rsidRDefault="00261650" w:rsidP="00261650">
            <w:pPr>
              <w:pStyle w:val="PortfolioBase"/>
              <w:keepLines w:val="0"/>
              <w:numPr>
                <w:ilvl w:val="0"/>
                <w:numId w:val="25"/>
              </w:numPr>
            </w:pPr>
            <w:r>
              <w:t>Potentially more difficult to troubleshoot</w:t>
            </w:r>
          </w:p>
          <w:p w14:paraId="2A85B1BE" w14:textId="33EA0453" w:rsidR="00273749" w:rsidRDefault="00273749" w:rsidP="00261650">
            <w:pPr>
              <w:pStyle w:val="PortfolioBase"/>
              <w:keepLines w:val="0"/>
              <w:numPr>
                <w:ilvl w:val="0"/>
                <w:numId w:val="25"/>
              </w:numPr>
            </w:pPr>
            <w:r>
              <w:t>Potentially larger message payload/greater bandwidth requirements</w:t>
            </w:r>
          </w:p>
          <w:p w14:paraId="2CD261C6" w14:textId="4D5B7F66" w:rsidR="00217517" w:rsidRDefault="00217517" w:rsidP="00217517">
            <w:pPr>
              <w:pStyle w:val="PortfolioBase"/>
              <w:keepLines w:val="0"/>
              <w:numPr>
                <w:ilvl w:val="0"/>
                <w:numId w:val="25"/>
              </w:numPr>
            </w:pPr>
            <w:r>
              <w:t xml:space="preserve">‘Initial peer list’ may </w:t>
            </w:r>
            <w:r w:rsidR="00273749">
              <w:t xml:space="preserve">still </w:t>
            </w:r>
            <w:r>
              <w:t xml:space="preserve">offer </w:t>
            </w:r>
            <w:r w:rsidR="00273749">
              <w:t xml:space="preserve">a </w:t>
            </w:r>
            <w:r>
              <w:t>single point of failure</w:t>
            </w:r>
          </w:p>
          <w:p w14:paraId="60C00E9C" w14:textId="226F285C" w:rsidR="00DC1C37" w:rsidRDefault="00261650" w:rsidP="004222AC">
            <w:pPr>
              <w:pStyle w:val="PortfolioBase"/>
              <w:keepLines w:val="0"/>
              <w:numPr>
                <w:ilvl w:val="0"/>
                <w:numId w:val="25"/>
              </w:numPr>
            </w:pPr>
            <w:r>
              <w:t>Larger ‘client’ runtime resource requirements</w:t>
            </w:r>
            <w:r w:rsidR="00DC1C37">
              <w:t>(</w:t>
            </w:r>
            <w:r w:rsidR="009F6E3F">
              <w:t xml:space="preserve">for example, </w:t>
            </w:r>
            <w:r w:rsidR="00DC1C37">
              <w:lastRenderedPageBreak/>
              <w:t>connection tracking)</w:t>
            </w:r>
            <w:r w:rsidR="001A15F5">
              <w:t xml:space="preserve"> than hub/spoke model</w:t>
            </w:r>
          </w:p>
          <w:p w14:paraId="6244EC9D" w14:textId="1D6C1D67" w:rsidR="005C2A31" w:rsidRDefault="005C2A31" w:rsidP="005C2A31">
            <w:pPr>
              <w:pStyle w:val="PortfolioBase"/>
              <w:keepLines w:val="0"/>
              <w:numPr>
                <w:ilvl w:val="0"/>
                <w:numId w:val="25"/>
              </w:numPr>
            </w:pPr>
            <w:r>
              <w:t xml:space="preserve">Unclear </w:t>
            </w:r>
            <w:r w:rsidR="00D32EE1">
              <w:t xml:space="preserve">as to </w:t>
            </w:r>
            <w:r>
              <w:t xml:space="preserve">how the protocol would handle the </w:t>
            </w:r>
            <w:r w:rsidR="001A15F5">
              <w:t xml:space="preserve">C-ITS </w:t>
            </w:r>
            <w:r>
              <w:t xml:space="preserve">complexity of rolling </w:t>
            </w:r>
            <w:r w:rsidRPr="005C2A31">
              <w:t>pseudonymous</w:t>
            </w:r>
            <w:r>
              <w:t xml:space="preserve"> identities</w:t>
            </w:r>
          </w:p>
        </w:tc>
      </w:tr>
      <w:tr w:rsidR="000A081C" w14:paraId="2874DB50" w14:textId="77777777" w:rsidTr="00D7726F">
        <w:tc>
          <w:tcPr>
            <w:tcW w:w="1701" w:type="dxa"/>
          </w:tcPr>
          <w:p w14:paraId="00E99668" w14:textId="2A767921" w:rsidR="000A081C" w:rsidRPr="003A440C" w:rsidRDefault="000A081C" w:rsidP="00D7726F">
            <w:pPr>
              <w:pStyle w:val="PortfolioBase"/>
              <w:keepLines w:val="0"/>
              <w:rPr>
                <w:b/>
              </w:rPr>
            </w:pPr>
            <w:r w:rsidRPr="003A440C">
              <w:rPr>
                <w:b/>
              </w:rPr>
              <w:lastRenderedPageBreak/>
              <w:t>Environment</w:t>
            </w:r>
          </w:p>
        </w:tc>
        <w:tc>
          <w:tcPr>
            <w:tcW w:w="3402" w:type="dxa"/>
          </w:tcPr>
          <w:p w14:paraId="1C3BC4DD" w14:textId="77777777" w:rsidR="000A081C" w:rsidRPr="003A440C" w:rsidRDefault="000A081C" w:rsidP="00D7726F">
            <w:pPr>
              <w:pStyle w:val="PortfolioBase"/>
              <w:keepLines w:val="0"/>
              <w:rPr>
                <w:u w:val="single"/>
              </w:rPr>
            </w:pPr>
            <w:r w:rsidRPr="003A440C">
              <w:rPr>
                <w:u w:val="single"/>
              </w:rPr>
              <w:t>Opportunity</w:t>
            </w:r>
          </w:p>
          <w:p w14:paraId="22A7E407" w14:textId="1E4C9F99" w:rsidR="000A081C" w:rsidRDefault="00781907" w:rsidP="00DC1C37">
            <w:pPr>
              <w:pStyle w:val="PortfolioBase"/>
              <w:keepLines w:val="0"/>
              <w:numPr>
                <w:ilvl w:val="0"/>
                <w:numId w:val="23"/>
              </w:numPr>
            </w:pPr>
            <w:r>
              <w:t>In u</w:t>
            </w:r>
            <w:r w:rsidR="00261650">
              <w:t xml:space="preserve">se </w:t>
            </w:r>
            <w:r w:rsidR="00DC1C37">
              <w:t>by US Navy</w:t>
            </w:r>
            <w:r>
              <w:t xml:space="preserve"> and EuroControl</w:t>
            </w:r>
          </w:p>
          <w:p w14:paraId="7C80D42B" w14:textId="17821E9E" w:rsidR="00781907" w:rsidRDefault="00781907" w:rsidP="00781907">
            <w:pPr>
              <w:pStyle w:val="PortfolioBase"/>
              <w:keepLines w:val="0"/>
              <w:numPr>
                <w:ilvl w:val="0"/>
                <w:numId w:val="23"/>
              </w:numPr>
            </w:pPr>
            <w:r>
              <w:t>In use by US Power companies</w:t>
            </w:r>
          </w:p>
        </w:tc>
        <w:tc>
          <w:tcPr>
            <w:tcW w:w="3902" w:type="dxa"/>
          </w:tcPr>
          <w:p w14:paraId="75587AFE" w14:textId="77777777" w:rsidR="000A081C" w:rsidRPr="003A440C" w:rsidRDefault="000A081C" w:rsidP="00D7726F">
            <w:pPr>
              <w:pStyle w:val="PortfolioBase"/>
              <w:keepLines w:val="0"/>
              <w:rPr>
                <w:u w:val="single"/>
              </w:rPr>
            </w:pPr>
            <w:r w:rsidRPr="003A440C">
              <w:rPr>
                <w:u w:val="single"/>
              </w:rPr>
              <w:t>Threats</w:t>
            </w:r>
          </w:p>
          <w:p w14:paraId="5E734866" w14:textId="2481B385" w:rsidR="000A081C" w:rsidRDefault="00217517" w:rsidP="00D7726F">
            <w:pPr>
              <w:pStyle w:val="PortfolioBase"/>
              <w:keepLines w:val="0"/>
              <w:numPr>
                <w:ilvl w:val="0"/>
                <w:numId w:val="26"/>
              </w:numPr>
            </w:pPr>
            <w:r>
              <w:t>Lack of support by major ICT suppliers</w:t>
            </w:r>
          </w:p>
          <w:p w14:paraId="07AD6114" w14:textId="77777777" w:rsidR="000A081C" w:rsidRDefault="000A081C" w:rsidP="00D7726F">
            <w:pPr>
              <w:pStyle w:val="PortfolioBase"/>
              <w:keepLines w:val="0"/>
              <w:numPr>
                <w:ilvl w:val="0"/>
                <w:numId w:val="26"/>
              </w:numPr>
            </w:pPr>
            <w:r>
              <w:t>Untested in C-ITS use case</w:t>
            </w:r>
          </w:p>
          <w:p w14:paraId="02CCE84A" w14:textId="77777777" w:rsidR="00781907" w:rsidRDefault="00781907" w:rsidP="00D7726F">
            <w:pPr>
              <w:pStyle w:val="PortfolioBase"/>
              <w:keepLines w:val="0"/>
              <w:numPr>
                <w:ilvl w:val="0"/>
                <w:numId w:val="26"/>
              </w:numPr>
            </w:pPr>
            <w:r>
              <w:t>Relatively unknown protocol</w:t>
            </w:r>
          </w:p>
          <w:p w14:paraId="2171DE96" w14:textId="09F81D9A" w:rsidR="00826D2B" w:rsidRDefault="00826D2B" w:rsidP="00D7726F">
            <w:pPr>
              <w:pStyle w:val="PortfolioBase"/>
              <w:keepLines w:val="0"/>
              <w:numPr>
                <w:ilvl w:val="0"/>
                <w:numId w:val="26"/>
              </w:numPr>
            </w:pPr>
            <w:r>
              <w:t>Largest OMG-DDS case study features only 1m nodes</w:t>
            </w:r>
          </w:p>
        </w:tc>
      </w:tr>
    </w:tbl>
    <w:p w14:paraId="0941E3F8" w14:textId="09DC6BF3" w:rsidR="002A4468" w:rsidRDefault="002A4468" w:rsidP="002A4468">
      <w:pPr>
        <w:pStyle w:val="PortfolioBase"/>
        <w:keepLines w:val="0"/>
      </w:pPr>
    </w:p>
    <w:p w14:paraId="3FD35A7D" w14:textId="03D9827C" w:rsidR="002A4468" w:rsidRPr="00D041AC" w:rsidRDefault="00DC1C37" w:rsidP="00EF4B70">
      <w:pPr>
        <w:pStyle w:val="PortfolioBase"/>
        <w:keepLines w:val="0"/>
        <w:rPr>
          <w:u w:val="single"/>
        </w:rPr>
      </w:pPr>
      <w:r w:rsidRPr="00D041AC">
        <w:rPr>
          <w:u w:val="single"/>
        </w:rPr>
        <w:t>Analysis:</w:t>
      </w:r>
    </w:p>
    <w:p w14:paraId="30FC4A8C" w14:textId="40B7F48B" w:rsidR="009B15F7" w:rsidRDefault="009B15F7" w:rsidP="009B15F7">
      <w:pPr>
        <w:pStyle w:val="PortfolioBase"/>
        <w:keepLines w:val="0"/>
      </w:pPr>
      <w:r>
        <w:t>OMG-DDS introduces a number of new terms and concepts into C-ITS over and above a typical publish/subscribe model including – Domains, Domain Participants, Discovery, Quality of Service.</w:t>
      </w:r>
      <w:r w:rsidR="001E5403">
        <w:t xml:space="preserve"> </w:t>
      </w:r>
      <w:r w:rsidR="001A15F5">
        <w:t xml:space="preserve">Designers of the protocol claim that it has </w:t>
      </w:r>
      <w:r>
        <w:t>close to near time performance</w:t>
      </w:r>
      <w:r w:rsidR="001A15F5">
        <w:t>.</w:t>
      </w:r>
    </w:p>
    <w:p w14:paraId="59C4A2EB" w14:textId="77777777" w:rsidR="009B15F7" w:rsidRDefault="009B15F7" w:rsidP="009B15F7">
      <w:pPr>
        <w:pStyle w:val="PortfolioBase"/>
        <w:keepLines w:val="0"/>
      </w:pPr>
    </w:p>
    <w:p w14:paraId="734C546A" w14:textId="7F2657EA" w:rsidR="001E5403" w:rsidRDefault="001E5403" w:rsidP="009B15F7">
      <w:pPr>
        <w:pStyle w:val="PortfolioBase"/>
        <w:keepLines w:val="0"/>
      </w:pPr>
      <w:r>
        <w:t xml:space="preserve">Of the protocols examined in this paper, OMG-DDS and </w:t>
      </w:r>
      <w:r w:rsidRPr="001E5403">
        <w:t xml:space="preserve">ISO/TS 17429 </w:t>
      </w:r>
      <w:r w:rsidR="000B3D8B">
        <w:t>most</w:t>
      </w:r>
      <w:r>
        <w:t xml:space="preserve"> closely align with the peer to peer concepts inherent in C-ITS.</w:t>
      </w:r>
    </w:p>
    <w:p w14:paraId="496979C8" w14:textId="77777777" w:rsidR="001E5403" w:rsidRDefault="001E5403" w:rsidP="009B15F7">
      <w:pPr>
        <w:pStyle w:val="PortfolioBase"/>
        <w:keepLines w:val="0"/>
      </w:pPr>
    </w:p>
    <w:p w14:paraId="67AAE4D7" w14:textId="304A6BF9" w:rsidR="009B15F7" w:rsidRDefault="009B15F7" w:rsidP="009B15F7">
      <w:pPr>
        <w:pStyle w:val="PortfolioBase"/>
        <w:keepLines w:val="0"/>
      </w:pPr>
      <w:r>
        <w:t>In theory, because OMG-DDS is a di</w:t>
      </w:r>
      <w:r w:rsidR="00ED4B69">
        <w:t xml:space="preserve">stributed protocol, workload </w:t>
      </w:r>
      <w:r w:rsidR="000B3D8B">
        <w:t xml:space="preserve">has the potential to be </w:t>
      </w:r>
      <w:r>
        <w:t xml:space="preserve">shared amongst each client rather than </w:t>
      </w:r>
      <w:r w:rsidR="000B3D8B">
        <w:t>a central location.</w:t>
      </w:r>
      <w:r>
        <w:t xml:space="preserve"> </w:t>
      </w:r>
      <w:r w:rsidR="000B3D8B">
        <w:t>However, this is likely to increase client resource requirements.</w:t>
      </w:r>
    </w:p>
    <w:p w14:paraId="345B4920" w14:textId="77777777" w:rsidR="00B95E5C" w:rsidRDefault="00B95E5C" w:rsidP="009B15F7">
      <w:pPr>
        <w:pStyle w:val="PortfolioBase"/>
        <w:keepLines w:val="0"/>
      </w:pPr>
    </w:p>
    <w:p w14:paraId="2D111D47" w14:textId="641BC52F" w:rsidR="00B95E5C" w:rsidRDefault="00B95E5C" w:rsidP="009B15F7">
      <w:pPr>
        <w:pStyle w:val="PortfolioBase"/>
        <w:keepLines w:val="0"/>
      </w:pPr>
      <w:r>
        <w:t>This protocol receives support from the Object Management Group and has commercial implementations within a number of organisations. This improves the likelihood that this standard will be maintained and supported.</w:t>
      </w:r>
    </w:p>
    <w:p w14:paraId="4065103E" w14:textId="77777777" w:rsidR="009B15F7" w:rsidRDefault="009B15F7" w:rsidP="009B15F7">
      <w:pPr>
        <w:pStyle w:val="PortfolioBase"/>
        <w:keepLines w:val="0"/>
      </w:pPr>
    </w:p>
    <w:p w14:paraId="412D60FC" w14:textId="28AE8A7E" w:rsidR="003837FF" w:rsidRDefault="00E03146" w:rsidP="00EF4B70">
      <w:pPr>
        <w:pStyle w:val="PortfolioBase"/>
        <w:keepLines w:val="0"/>
      </w:pPr>
      <w:r>
        <w:t>OMG-DDS</w:t>
      </w:r>
      <w:r w:rsidR="00416FB1">
        <w:t xml:space="preserve"> has some mention through the harmonisation task group</w:t>
      </w:r>
      <w:r w:rsidR="00E9575E">
        <w:t xml:space="preserve"> architectural reference site</w:t>
      </w:r>
      <w:r w:rsidR="00861199">
        <w:t xml:space="preserve"> (HGT7.org)</w:t>
      </w:r>
      <w:r w:rsidR="00416FB1">
        <w:t>, however, it appears primarily as its</w:t>
      </w:r>
      <w:r w:rsidR="00E9575E">
        <w:t xml:space="preserve"> own service under </w:t>
      </w:r>
      <w:r w:rsidR="003837FF">
        <w:t>“Data Distribution”.</w:t>
      </w:r>
    </w:p>
    <w:p w14:paraId="0F1FF5C8" w14:textId="0B8D9551" w:rsidR="003837FF" w:rsidRDefault="003837FF" w:rsidP="00EF4B70">
      <w:pPr>
        <w:pStyle w:val="PortfolioBase"/>
        <w:keepLines w:val="0"/>
      </w:pPr>
      <w:r>
        <w:t xml:space="preserve">Under HGT7 use of OMG-DDS </w:t>
      </w:r>
      <w:r w:rsidRPr="009B15F7">
        <w:rPr>
          <w:i/>
        </w:rPr>
        <w:t>does</w:t>
      </w:r>
      <w:r>
        <w:t xml:space="preserve"> appear in a number of centre to field (roadside</w:t>
      </w:r>
      <w:r w:rsidR="00785E5B">
        <w:t>,</w:t>
      </w:r>
      <w:r>
        <w:t xml:space="preserve"> not vehicle) communications, however, these use cases tend to imply a hub and spoke communications requirement</w:t>
      </w:r>
      <w:r w:rsidR="009B15F7">
        <w:t xml:space="preserve"> (with the Transport jurisdiction as the hub)</w:t>
      </w:r>
      <w:r>
        <w:t xml:space="preserve"> </w:t>
      </w:r>
      <w:r w:rsidR="0024440C">
        <w:t>rather than peer</w:t>
      </w:r>
      <w:r w:rsidR="00785E5B">
        <w:t xml:space="preserve"> to </w:t>
      </w:r>
      <w:r w:rsidR="0024440C">
        <w:t xml:space="preserve">peer and does not appear to be </w:t>
      </w:r>
      <w:r w:rsidR="00D32EE1">
        <w:t xml:space="preserve">fully </w:t>
      </w:r>
      <w:r w:rsidR="0024440C">
        <w:t>taking advantage of OMG-DDS.</w:t>
      </w:r>
    </w:p>
    <w:p w14:paraId="23FC213E" w14:textId="77777777" w:rsidR="00785E5B" w:rsidRDefault="00785E5B" w:rsidP="00EF4B70">
      <w:pPr>
        <w:pStyle w:val="PortfolioBase"/>
        <w:keepLines w:val="0"/>
      </w:pPr>
    </w:p>
    <w:p w14:paraId="1A94142D" w14:textId="51A5EC70" w:rsidR="00785E5B" w:rsidRDefault="00785E5B" w:rsidP="00EF4B70">
      <w:pPr>
        <w:pStyle w:val="PortfolioBase"/>
        <w:keepLines w:val="0"/>
      </w:pPr>
      <w:r>
        <w:t xml:space="preserve">In order for C-ITS to take advantage of </w:t>
      </w:r>
      <w:r w:rsidR="009D75C5">
        <w:t xml:space="preserve">the peer to peer nature of </w:t>
      </w:r>
      <w:r>
        <w:t xml:space="preserve">OMG-DDS, a number of applications, including Transport management applications may need to </w:t>
      </w:r>
      <w:r w:rsidR="009D75C5">
        <w:t xml:space="preserve">move </w:t>
      </w:r>
      <w:r>
        <w:t xml:space="preserve">from a centralised </w:t>
      </w:r>
      <w:r w:rsidR="009D75C5">
        <w:t>data storage and processing design</w:t>
      </w:r>
      <w:r>
        <w:t xml:space="preserve"> to a distributed, loosely</w:t>
      </w:r>
      <w:r w:rsidR="00876718">
        <w:t xml:space="preserve"> coupled design.</w:t>
      </w:r>
    </w:p>
    <w:p w14:paraId="2BB0F57A" w14:textId="46E09C17" w:rsidR="00876718" w:rsidRDefault="00323123" w:rsidP="00EF4B70">
      <w:pPr>
        <w:pStyle w:val="PortfolioBase"/>
        <w:keepLines w:val="0"/>
      </w:pPr>
      <w:r>
        <w:t>Additionally, a</w:t>
      </w:r>
      <w:r w:rsidR="00876718">
        <w:t xml:space="preserve">ccording to its feature set, OMG-DDS </w:t>
      </w:r>
      <w:r w:rsidR="00987BCC">
        <w:t xml:space="preserve">may </w:t>
      </w:r>
      <w:r w:rsidR="00D32EE1">
        <w:t xml:space="preserve">theoretically </w:t>
      </w:r>
      <w:r w:rsidR="00987BCC">
        <w:t>have the ability to</w:t>
      </w:r>
      <w:r w:rsidR="00876718">
        <w:t xml:space="preserve"> repeal and replace a number of </w:t>
      </w:r>
      <w:r>
        <w:t xml:space="preserve">C-ITS </w:t>
      </w:r>
      <w:r w:rsidR="00876718">
        <w:t>data exchange</w:t>
      </w:r>
      <w:r w:rsidR="00987BCC">
        <w:t>/</w:t>
      </w:r>
      <w:r w:rsidR="00876718">
        <w:t xml:space="preserve">communication protocol standards </w:t>
      </w:r>
      <w:r w:rsidR="00987BCC">
        <w:t xml:space="preserve">(including </w:t>
      </w:r>
      <w:r w:rsidR="00987BCC" w:rsidRPr="00987BCC">
        <w:t>ISO/TS 17429</w:t>
      </w:r>
      <w:r w:rsidR="00987BCC">
        <w:t xml:space="preserve">, below) </w:t>
      </w:r>
      <w:r w:rsidR="00876718">
        <w:t>developed over the past decade</w:t>
      </w:r>
      <w:r w:rsidR="00987BCC">
        <w:t>, including low latency, safety critical</w:t>
      </w:r>
      <w:r>
        <w:t xml:space="preserve"> V2V</w:t>
      </w:r>
      <w:r w:rsidR="00987BCC">
        <w:t xml:space="preserve"> communications.</w:t>
      </w:r>
    </w:p>
    <w:p w14:paraId="0DEAED53" w14:textId="77777777" w:rsidR="00876718" w:rsidRDefault="00876718" w:rsidP="00EF4B70">
      <w:pPr>
        <w:pStyle w:val="PortfolioBase"/>
        <w:keepLines w:val="0"/>
      </w:pPr>
    </w:p>
    <w:p w14:paraId="4B3D4161" w14:textId="2759883E" w:rsidR="00876718" w:rsidRDefault="00876718" w:rsidP="00EF4B70">
      <w:pPr>
        <w:pStyle w:val="PortfolioBase"/>
        <w:keepLines w:val="0"/>
      </w:pPr>
      <w:r>
        <w:lastRenderedPageBreak/>
        <w:t xml:space="preserve">Until this occurs it is </w:t>
      </w:r>
      <w:r w:rsidR="006B393E">
        <w:t>TMR’s</w:t>
      </w:r>
      <w:r>
        <w:t xml:space="preserve"> opinion that the advantages offered by OMG-DDS</w:t>
      </w:r>
      <w:r w:rsidR="00987BCC">
        <w:t xml:space="preserve"> to the </w:t>
      </w:r>
      <w:r w:rsidR="006B393E">
        <w:t xml:space="preserve">pilot </w:t>
      </w:r>
      <w:r>
        <w:t xml:space="preserve">remain largely unused, and potentially out weighted by the additional resources required for </w:t>
      </w:r>
      <w:r w:rsidR="00987BCC">
        <w:t xml:space="preserve">data planning, research, </w:t>
      </w:r>
      <w:r>
        <w:t>development</w:t>
      </w:r>
      <w:r w:rsidR="00987BCC">
        <w:t xml:space="preserve"> and testing of this protocol.</w:t>
      </w:r>
    </w:p>
    <w:p w14:paraId="3DD9C85F" w14:textId="77777777" w:rsidR="00A9431F" w:rsidRDefault="00A9431F" w:rsidP="00A9431F">
      <w:pPr>
        <w:pStyle w:val="PortfolioBase"/>
        <w:keepLines w:val="0"/>
      </w:pPr>
    </w:p>
    <w:p w14:paraId="6660E74A" w14:textId="0D8D13EA" w:rsidR="003050CF" w:rsidRPr="003050CF" w:rsidRDefault="003050CF" w:rsidP="003050CF">
      <w:pPr>
        <w:rPr>
          <w:rStyle w:val="Strong"/>
        </w:rPr>
      </w:pPr>
      <w:r w:rsidRPr="003050CF">
        <w:rPr>
          <w:rStyle w:val="Strong"/>
        </w:rPr>
        <w:t>ISO/TS 17429</w:t>
      </w:r>
      <w:r w:rsidR="00AB7558">
        <w:rPr>
          <w:rStyle w:val="Strong"/>
        </w:rPr>
        <w:t>:2017(E)</w:t>
      </w:r>
      <w:r w:rsidR="009B6E1F">
        <w:rPr>
          <w:rStyle w:val="Strong"/>
        </w:rPr>
        <w:t xml:space="preserve"> </w:t>
      </w:r>
      <w:r w:rsidR="007D2691">
        <w:rPr>
          <w:rStyle w:val="Strong"/>
        </w:rPr>
        <w:t>Intelligent transport systems – Cooperative ITS – ITS station facilities for the transfer of information between stations</w:t>
      </w:r>
    </w:p>
    <w:p w14:paraId="1BE9C684" w14:textId="3AD672CA" w:rsidR="00F2300C" w:rsidRDefault="00987BCC" w:rsidP="00EF4B70">
      <w:pPr>
        <w:pStyle w:val="PortfolioBase"/>
        <w:keepLines w:val="0"/>
      </w:pPr>
      <w:r>
        <w:t>This standard was published in March of 2017</w:t>
      </w:r>
      <w:r w:rsidR="00323123">
        <w:t xml:space="preserve">. </w:t>
      </w:r>
      <w:r w:rsidR="005629B0">
        <w:t xml:space="preserve">It </w:t>
      </w:r>
      <w:r w:rsidR="007D2691">
        <w:t>provide</w:t>
      </w:r>
      <w:r w:rsidR="00797C85">
        <w:t>s</w:t>
      </w:r>
      <w:r w:rsidR="007D2691">
        <w:t xml:space="preserve"> a publish/subscribe facility for C-ITS applications.</w:t>
      </w:r>
      <w:r w:rsidR="00EF1156">
        <w:t xml:space="preserve"> </w:t>
      </w:r>
      <w:r w:rsidR="00F2300C">
        <w:t>The standard describes its purpose as –</w:t>
      </w:r>
    </w:p>
    <w:p w14:paraId="72716D19" w14:textId="59D42684" w:rsidR="00F2300C" w:rsidRDefault="00660BDC" w:rsidP="00EF4B70">
      <w:pPr>
        <w:pStyle w:val="PortfolioBase"/>
        <w:keepLines w:val="0"/>
      </w:pPr>
      <w:r>
        <w:t>”</w:t>
      </w:r>
      <w:r w:rsidR="00406198" w:rsidRPr="00406198">
        <w:rPr>
          <w:i/>
        </w:rPr>
        <w:t>This Technical Specification specifies generic mechanisms enabling the exchange of information between ITS stations for application</w:t>
      </w:r>
      <w:r w:rsidR="00EF1156">
        <w:rPr>
          <w:i/>
        </w:rPr>
        <w:t>s</w:t>
      </w:r>
      <w:r w:rsidR="00406198" w:rsidRPr="00406198">
        <w:rPr>
          <w:i/>
        </w:rPr>
        <w:t xml:space="preserve"> related to Intelligent Transport Systems.”</w:t>
      </w:r>
    </w:p>
    <w:p w14:paraId="29531980" w14:textId="77777777" w:rsidR="00323123" w:rsidRDefault="00323123" w:rsidP="00EF4B70">
      <w:pPr>
        <w:pStyle w:val="PortfolioBase"/>
        <w:keepLines w:val="0"/>
      </w:pPr>
    </w:p>
    <w:p w14:paraId="04A76136" w14:textId="3B3ADAF9" w:rsidR="00EF1156" w:rsidRPr="00EF1156" w:rsidRDefault="00EF1156" w:rsidP="00EF1156">
      <w:pPr>
        <w:pStyle w:val="PortfolioBase"/>
        <w:keepLines w:val="0"/>
        <w:rPr>
          <w:i/>
        </w:rPr>
      </w:pPr>
      <w:r>
        <w:t xml:space="preserve">The standard is integrated with the </w:t>
      </w:r>
      <w:r w:rsidRPr="00EF1156">
        <w:t>Communications access for land mobiles (CALM)</w:t>
      </w:r>
      <w:r>
        <w:t xml:space="preserve"> suite of ISO standards. In ISO 21217:2014 the standard is referred to as </w:t>
      </w:r>
      <w:r w:rsidRPr="00EF1156">
        <w:rPr>
          <w:i/>
        </w:rPr>
        <w:t>ISO/TS 17429, Intelligent transport systems — Cooperative systems — Profiles for processing and</w:t>
      </w:r>
    </w:p>
    <w:p w14:paraId="13EB96FA" w14:textId="07AA5F8D" w:rsidR="00EF1156" w:rsidRPr="00EF1156" w:rsidRDefault="00EF1156" w:rsidP="00EF1156">
      <w:pPr>
        <w:pStyle w:val="PortfolioBase"/>
        <w:keepLines w:val="0"/>
      </w:pPr>
      <w:r w:rsidRPr="00EF1156">
        <w:rPr>
          <w:i/>
        </w:rPr>
        <w:t>transfer of information between ITS stations for applications related to transport infrastructure management, control and guidance</w:t>
      </w:r>
      <w:r>
        <w:t>. This change of name perhaps reflects the standards group’s intension to have the standard apply to applications rather than just infrastructure management applications.</w:t>
      </w:r>
    </w:p>
    <w:p w14:paraId="76596540" w14:textId="77777777" w:rsidR="00EF1156" w:rsidRDefault="00EF1156" w:rsidP="00EF4B70">
      <w:pPr>
        <w:pStyle w:val="PortfolioBase"/>
        <w:keepLines w:val="0"/>
      </w:pPr>
    </w:p>
    <w:p w14:paraId="73BB53ED" w14:textId="0588CAAF" w:rsidR="00234E72" w:rsidRDefault="00323123" w:rsidP="00234E72">
      <w:pPr>
        <w:pStyle w:val="PortfolioBase"/>
        <w:keepLines w:val="0"/>
      </w:pPr>
      <w:r>
        <w:t>The suppliers at the workshop had heard of this standard in most cases, however, no steps had been taken toward its implementation</w:t>
      </w:r>
      <w:r w:rsidR="00415A64">
        <w:t xml:space="preserve"> </w:t>
      </w:r>
      <w:r w:rsidR="00415A64" w:rsidRPr="00415A64">
        <w:rPr>
          <w:color w:val="FF0000"/>
        </w:rPr>
        <w:t>for C-ITS</w:t>
      </w:r>
      <w:r>
        <w:t>.</w:t>
      </w:r>
      <w:r w:rsidR="00234E72">
        <w:t xml:space="preserve"> At this stage European station suppliers have hard coded communication channels for applications.</w:t>
      </w:r>
    </w:p>
    <w:p w14:paraId="30CD75B5" w14:textId="47CAEF03" w:rsidR="001A15F5" w:rsidRDefault="001A15F5" w:rsidP="00EF4B70">
      <w:pPr>
        <w:pStyle w:val="PortfolioBase"/>
        <w:keepLines w:val="0"/>
      </w:pPr>
    </w:p>
    <w:p w14:paraId="57BAC124" w14:textId="77777777" w:rsidR="00EF1156" w:rsidRDefault="00EF1156"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EF1156" w:rsidRPr="003A440C" w14:paraId="4A342B91" w14:textId="77777777" w:rsidTr="00020566">
        <w:tc>
          <w:tcPr>
            <w:tcW w:w="1701" w:type="dxa"/>
            <w:tcBorders>
              <w:top w:val="nil"/>
              <w:left w:val="nil"/>
            </w:tcBorders>
          </w:tcPr>
          <w:p w14:paraId="69060DC7" w14:textId="77777777" w:rsidR="00EF1156" w:rsidRDefault="00EF1156" w:rsidP="00020566">
            <w:pPr>
              <w:pStyle w:val="PortfolioBase"/>
              <w:keepLines w:val="0"/>
            </w:pPr>
          </w:p>
        </w:tc>
        <w:tc>
          <w:tcPr>
            <w:tcW w:w="3402" w:type="dxa"/>
          </w:tcPr>
          <w:p w14:paraId="284B813B" w14:textId="77777777" w:rsidR="00EF1156" w:rsidRPr="003A440C" w:rsidRDefault="00EF1156" w:rsidP="00020566">
            <w:pPr>
              <w:pStyle w:val="PortfolioBase"/>
              <w:keepLines w:val="0"/>
              <w:rPr>
                <w:b/>
              </w:rPr>
            </w:pPr>
            <w:r w:rsidRPr="003A440C">
              <w:rPr>
                <w:b/>
              </w:rPr>
              <w:t>Helpful</w:t>
            </w:r>
          </w:p>
        </w:tc>
        <w:tc>
          <w:tcPr>
            <w:tcW w:w="3902" w:type="dxa"/>
          </w:tcPr>
          <w:p w14:paraId="73A98A86" w14:textId="77777777" w:rsidR="00EF1156" w:rsidRPr="003A440C" w:rsidRDefault="00EF1156" w:rsidP="00020566">
            <w:pPr>
              <w:pStyle w:val="PortfolioBase"/>
              <w:keepLines w:val="0"/>
              <w:rPr>
                <w:b/>
              </w:rPr>
            </w:pPr>
            <w:r w:rsidRPr="003A440C">
              <w:rPr>
                <w:b/>
              </w:rPr>
              <w:t>Harmful</w:t>
            </w:r>
          </w:p>
        </w:tc>
      </w:tr>
      <w:tr w:rsidR="00EF1156" w14:paraId="466BBDA7" w14:textId="77777777" w:rsidTr="00020566">
        <w:tc>
          <w:tcPr>
            <w:tcW w:w="1701" w:type="dxa"/>
          </w:tcPr>
          <w:p w14:paraId="4E78414D" w14:textId="77777777" w:rsidR="00EF1156" w:rsidRPr="003A440C" w:rsidRDefault="00EF1156" w:rsidP="00020566">
            <w:pPr>
              <w:pStyle w:val="PortfolioBase"/>
              <w:keepLines w:val="0"/>
              <w:rPr>
                <w:b/>
              </w:rPr>
            </w:pPr>
            <w:r w:rsidRPr="003A440C">
              <w:rPr>
                <w:b/>
              </w:rPr>
              <w:t>Inherent</w:t>
            </w:r>
          </w:p>
        </w:tc>
        <w:tc>
          <w:tcPr>
            <w:tcW w:w="3402" w:type="dxa"/>
          </w:tcPr>
          <w:p w14:paraId="766E08D3" w14:textId="77777777" w:rsidR="00EF1156" w:rsidRPr="003A440C" w:rsidRDefault="00EF1156" w:rsidP="00020566">
            <w:pPr>
              <w:pStyle w:val="PortfolioBase"/>
              <w:keepLines w:val="0"/>
              <w:rPr>
                <w:u w:val="single"/>
              </w:rPr>
            </w:pPr>
            <w:r w:rsidRPr="003A440C">
              <w:rPr>
                <w:u w:val="single"/>
              </w:rPr>
              <w:t>Strength</w:t>
            </w:r>
          </w:p>
          <w:p w14:paraId="15F01AE8" w14:textId="77777777" w:rsidR="00EF1156" w:rsidRDefault="00EF1156" w:rsidP="00020566">
            <w:pPr>
              <w:pStyle w:val="PortfolioBase"/>
              <w:keepLines w:val="0"/>
              <w:numPr>
                <w:ilvl w:val="0"/>
                <w:numId w:val="24"/>
              </w:numPr>
            </w:pPr>
            <w:r>
              <w:t>Almost pure Peer to peer model – good resilience</w:t>
            </w:r>
          </w:p>
          <w:p w14:paraId="47F9F6C1" w14:textId="0B730D5D" w:rsidR="007E68B8" w:rsidRDefault="007E68B8" w:rsidP="00701221">
            <w:pPr>
              <w:pStyle w:val="PortfolioBase"/>
              <w:keepLines w:val="0"/>
              <w:numPr>
                <w:ilvl w:val="0"/>
                <w:numId w:val="24"/>
              </w:numPr>
            </w:pPr>
            <w:r>
              <w:t xml:space="preserve">Along with the ISO 24102 suite, addresses the “best network </w:t>
            </w:r>
            <w:r w:rsidR="00701221">
              <w:t>link</w:t>
            </w:r>
            <w:r>
              <w:t>” issue</w:t>
            </w:r>
          </w:p>
        </w:tc>
        <w:tc>
          <w:tcPr>
            <w:tcW w:w="3902" w:type="dxa"/>
          </w:tcPr>
          <w:p w14:paraId="5B7C26A6" w14:textId="77777777" w:rsidR="00EF1156" w:rsidRPr="003A440C" w:rsidRDefault="00EF1156" w:rsidP="00020566">
            <w:pPr>
              <w:pStyle w:val="PortfolioBase"/>
              <w:keepLines w:val="0"/>
              <w:rPr>
                <w:u w:val="single"/>
              </w:rPr>
            </w:pPr>
            <w:r w:rsidRPr="003A440C">
              <w:rPr>
                <w:u w:val="single"/>
              </w:rPr>
              <w:t>Weakness</w:t>
            </w:r>
          </w:p>
          <w:p w14:paraId="44E394A8" w14:textId="5AA156AF" w:rsidR="00EF1156" w:rsidRDefault="00D15089" w:rsidP="00020566">
            <w:pPr>
              <w:pStyle w:val="PortfolioBase"/>
              <w:keepLines w:val="0"/>
              <w:numPr>
                <w:ilvl w:val="0"/>
                <w:numId w:val="25"/>
              </w:numPr>
            </w:pPr>
            <w:r>
              <w:t>C</w:t>
            </w:r>
            <w:r w:rsidR="00EF1156">
              <w:t>omplex protocol requiring a more complex design</w:t>
            </w:r>
            <w:r w:rsidR="00DD383B">
              <w:t xml:space="preserve"> (as compared to MQTT)</w:t>
            </w:r>
          </w:p>
          <w:p w14:paraId="69CACF83" w14:textId="77777777" w:rsidR="00EF1156" w:rsidRDefault="00EF1156" w:rsidP="00020566">
            <w:pPr>
              <w:pStyle w:val="PortfolioBase"/>
              <w:keepLines w:val="0"/>
              <w:numPr>
                <w:ilvl w:val="0"/>
                <w:numId w:val="25"/>
              </w:numPr>
            </w:pPr>
            <w:r>
              <w:t>Potentially more difficult to troubleshoot</w:t>
            </w:r>
          </w:p>
          <w:p w14:paraId="4BE9D687" w14:textId="77777777" w:rsidR="00EF1156" w:rsidRDefault="00EF1156" w:rsidP="00020566">
            <w:pPr>
              <w:pStyle w:val="PortfolioBase"/>
              <w:keepLines w:val="0"/>
              <w:numPr>
                <w:ilvl w:val="0"/>
                <w:numId w:val="25"/>
              </w:numPr>
            </w:pPr>
            <w:r>
              <w:t>Larger ‘client’ runtime resource requirements(for example, connection tracking) than hub/spoke model</w:t>
            </w:r>
          </w:p>
          <w:p w14:paraId="64D7D0A2" w14:textId="77777777" w:rsidR="00EF1156" w:rsidRDefault="00EF1156" w:rsidP="00020566">
            <w:pPr>
              <w:pStyle w:val="PortfolioBase"/>
              <w:keepLines w:val="0"/>
              <w:numPr>
                <w:ilvl w:val="0"/>
                <w:numId w:val="25"/>
              </w:numPr>
            </w:pPr>
            <w:r>
              <w:t xml:space="preserve">Unclear as to how the protocol would handle the C-ITS complexity of rolling </w:t>
            </w:r>
            <w:r w:rsidRPr="005C2A31">
              <w:t>pseudonymous</w:t>
            </w:r>
            <w:r>
              <w:t xml:space="preserve"> identities</w:t>
            </w:r>
          </w:p>
        </w:tc>
      </w:tr>
      <w:tr w:rsidR="00EF1156" w14:paraId="5D283B7A" w14:textId="77777777" w:rsidTr="00020566">
        <w:tc>
          <w:tcPr>
            <w:tcW w:w="1701" w:type="dxa"/>
          </w:tcPr>
          <w:p w14:paraId="2E57919A" w14:textId="77777777" w:rsidR="00EF1156" w:rsidRPr="003A440C" w:rsidRDefault="00EF1156" w:rsidP="00020566">
            <w:pPr>
              <w:pStyle w:val="PortfolioBase"/>
              <w:keepLines w:val="0"/>
              <w:rPr>
                <w:b/>
              </w:rPr>
            </w:pPr>
            <w:r w:rsidRPr="003A440C">
              <w:rPr>
                <w:b/>
              </w:rPr>
              <w:t>Environment</w:t>
            </w:r>
          </w:p>
        </w:tc>
        <w:tc>
          <w:tcPr>
            <w:tcW w:w="3402" w:type="dxa"/>
          </w:tcPr>
          <w:p w14:paraId="707983EE" w14:textId="77777777" w:rsidR="00EF1156" w:rsidRPr="003A440C" w:rsidRDefault="00EF1156" w:rsidP="00020566">
            <w:pPr>
              <w:pStyle w:val="PortfolioBase"/>
              <w:keepLines w:val="0"/>
              <w:rPr>
                <w:u w:val="single"/>
              </w:rPr>
            </w:pPr>
            <w:r w:rsidRPr="003A440C">
              <w:rPr>
                <w:u w:val="single"/>
              </w:rPr>
              <w:t>Opportunity</w:t>
            </w:r>
          </w:p>
          <w:p w14:paraId="73A8511C" w14:textId="587568EC" w:rsidR="00D15089" w:rsidRDefault="00D15089" w:rsidP="00D15089">
            <w:pPr>
              <w:pStyle w:val="PortfolioBase"/>
              <w:keepLines w:val="0"/>
              <w:numPr>
                <w:ilvl w:val="0"/>
                <w:numId w:val="23"/>
              </w:numPr>
            </w:pPr>
            <w:r>
              <w:t>ISO C-ITS standard implementation</w:t>
            </w:r>
          </w:p>
        </w:tc>
        <w:tc>
          <w:tcPr>
            <w:tcW w:w="3902" w:type="dxa"/>
          </w:tcPr>
          <w:p w14:paraId="1B3C9B8E" w14:textId="77777777" w:rsidR="00EF1156" w:rsidRPr="003A440C" w:rsidRDefault="00EF1156" w:rsidP="00020566">
            <w:pPr>
              <w:pStyle w:val="PortfolioBase"/>
              <w:keepLines w:val="0"/>
              <w:rPr>
                <w:u w:val="single"/>
              </w:rPr>
            </w:pPr>
            <w:r w:rsidRPr="003A440C">
              <w:rPr>
                <w:u w:val="single"/>
              </w:rPr>
              <w:t>Threats</w:t>
            </w:r>
          </w:p>
          <w:p w14:paraId="2B471BF9" w14:textId="77777777" w:rsidR="00EF1156" w:rsidRDefault="00D15089" w:rsidP="00020566">
            <w:pPr>
              <w:pStyle w:val="PortfolioBase"/>
              <w:keepLines w:val="0"/>
              <w:numPr>
                <w:ilvl w:val="0"/>
                <w:numId w:val="26"/>
              </w:numPr>
            </w:pPr>
            <w:r>
              <w:t>Vendors have not implemented this standard</w:t>
            </w:r>
          </w:p>
          <w:p w14:paraId="69CAC902" w14:textId="77777777" w:rsidR="00D15089" w:rsidRDefault="00D15089" w:rsidP="00020566">
            <w:pPr>
              <w:pStyle w:val="PortfolioBase"/>
              <w:keepLines w:val="0"/>
              <w:numPr>
                <w:ilvl w:val="0"/>
                <w:numId w:val="26"/>
              </w:numPr>
            </w:pPr>
            <w:r>
              <w:t xml:space="preserve">The standard </w:t>
            </w:r>
            <w:r w:rsidR="00DD383B">
              <w:t xml:space="preserve">itself </w:t>
            </w:r>
            <w:r>
              <w:t>is not easy for a technically qualified individual to understand</w:t>
            </w:r>
          </w:p>
          <w:p w14:paraId="22F3015C" w14:textId="77777777" w:rsidR="00DD383B" w:rsidRDefault="00701221" w:rsidP="00701221">
            <w:pPr>
              <w:pStyle w:val="PortfolioBase"/>
              <w:keepLines w:val="0"/>
              <w:numPr>
                <w:ilvl w:val="0"/>
                <w:numId w:val="26"/>
              </w:numPr>
            </w:pPr>
            <w:r>
              <w:t>No prebuilt code, applications or platforms, r</w:t>
            </w:r>
            <w:r w:rsidR="00DD383B">
              <w:t xml:space="preserve">equires development </w:t>
            </w:r>
            <w:r w:rsidR="00DD383B">
              <w:lastRenderedPageBreak/>
              <w:t>work</w:t>
            </w:r>
            <w:r>
              <w:t xml:space="preserve"> and investment</w:t>
            </w:r>
            <w:r w:rsidR="00DD383B">
              <w:t xml:space="preserve"> by </w:t>
            </w:r>
            <w:r>
              <w:t>Transport jurisdictions and station providers</w:t>
            </w:r>
          </w:p>
          <w:p w14:paraId="06CF637C" w14:textId="3AD57354" w:rsidR="00AB285E" w:rsidRPr="00B14E13" w:rsidRDefault="00AB285E" w:rsidP="00AB285E">
            <w:pPr>
              <w:pStyle w:val="PortfolioBase"/>
              <w:keepLines w:val="0"/>
              <w:numPr>
                <w:ilvl w:val="0"/>
                <w:numId w:val="26"/>
              </w:numPr>
              <w:rPr>
                <w:strike/>
              </w:rPr>
            </w:pPr>
            <w:r w:rsidRPr="00B14E13">
              <w:rPr>
                <w:strike/>
              </w:rPr>
              <w:t>Bo</w:t>
            </w:r>
            <w:r w:rsidR="007779FD" w:rsidRPr="00B14E13">
              <w:rPr>
                <w:strike/>
              </w:rPr>
              <w:t xml:space="preserve">th MQTT and OMG-DDS fulfil </w:t>
            </w:r>
            <w:r w:rsidRPr="00B14E13">
              <w:rPr>
                <w:strike/>
              </w:rPr>
              <w:t xml:space="preserve"> similar roles and already have commercially viable implementations</w:t>
            </w:r>
          </w:p>
        </w:tc>
      </w:tr>
    </w:tbl>
    <w:p w14:paraId="32906882" w14:textId="58414C64" w:rsidR="00EF1156" w:rsidRDefault="00EF1156" w:rsidP="00EF4B70">
      <w:pPr>
        <w:pStyle w:val="PortfolioBase"/>
        <w:keepLines w:val="0"/>
      </w:pPr>
    </w:p>
    <w:p w14:paraId="34189F9A" w14:textId="77777777" w:rsidR="00AB7558" w:rsidRDefault="00AB7558" w:rsidP="00EF4B70">
      <w:pPr>
        <w:pStyle w:val="PortfolioBase"/>
        <w:keepLines w:val="0"/>
      </w:pPr>
    </w:p>
    <w:p w14:paraId="2FAFA000" w14:textId="7F99FDA8" w:rsidR="00AB7558" w:rsidRDefault="00AB7558" w:rsidP="00EF4B70">
      <w:pPr>
        <w:pStyle w:val="PortfolioBase"/>
        <w:keepLines w:val="0"/>
        <w:rPr>
          <w:u w:val="single"/>
        </w:rPr>
      </w:pPr>
      <w:r w:rsidRPr="00AB7558">
        <w:rPr>
          <w:u w:val="single"/>
        </w:rPr>
        <w:t>Analysis</w:t>
      </w:r>
    </w:p>
    <w:p w14:paraId="2978DF57" w14:textId="6DACCD76" w:rsidR="00234E72" w:rsidRDefault="00AB7558" w:rsidP="00EF4B70">
      <w:pPr>
        <w:pStyle w:val="PortfolioBase"/>
        <w:keepLines w:val="0"/>
      </w:pPr>
      <w:r>
        <w:t>This standard appears to share many of the traits (and therefore analysis) of OMG-DDS</w:t>
      </w:r>
      <w:r w:rsidR="00234E72">
        <w:t>, including –</w:t>
      </w:r>
    </w:p>
    <w:p w14:paraId="1FB79B73" w14:textId="0AF51EB8" w:rsidR="00234E72" w:rsidRDefault="00234E72" w:rsidP="00234E72">
      <w:pPr>
        <w:pStyle w:val="PortfolioBase"/>
        <w:keepLines w:val="0"/>
        <w:numPr>
          <w:ilvl w:val="0"/>
          <w:numId w:val="33"/>
        </w:numPr>
      </w:pPr>
      <w:r>
        <w:t>A peer to peer approach.</w:t>
      </w:r>
    </w:p>
    <w:p w14:paraId="27BF5849" w14:textId="3E923B2E" w:rsidR="00234E72" w:rsidRDefault="00234E72" w:rsidP="00234E72">
      <w:pPr>
        <w:pStyle w:val="PortfolioBase"/>
        <w:keepLines w:val="0"/>
        <w:numPr>
          <w:ilvl w:val="0"/>
          <w:numId w:val="33"/>
        </w:numPr>
      </w:pPr>
      <w:r>
        <w:t>A publish/subscribe model; and</w:t>
      </w:r>
    </w:p>
    <w:p w14:paraId="51A5182E" w14:textId="65B3833A" w:rsidR="00AB7558" w:rsidRDefault="00234E72" w:rsidP="00234E72">
      <w:pPr>
        <w:pStyle w:val="PortfolioBase"/>
        <w:keepLines w:val="0"/>
        <w:numPr>
          <w:ilvl w:val="0"/>
          <w:numId w:val="33"/>
        </w:numPr>
      </w:pPr>
      <w:r>
        <w:t>Registration of quality of service requirements.</w:t>
      </w:r>
    </w:p>
    <w:p w14:paraId="692FC97A" w14:textId="77777777" w:rsidR="00AB7558" w:rsidRDefault="00AB7558" w:rsidP="00EF4B70">
      <w:pPr>
        <w:pStyle w:val="PortfolioBase"/>
        <w:keepLines w:val="0"/>
      </w:pPr>
    </w:p>
    <w:p w14:paraId="0FD1D3C2" w14:textId="77777777" w:rsidR="00701221" w:rsidRDefault="00AB7558" w:rsidP="00DD383B">
      <w:pPr>
        <w:pStyle w:val="PortfolioBase"/>
        <w:keepLines w:val="0"/>
      </w:pPr>
      <w:r>
        <w:t xml:space="preserve">This standard offers </w:t>
      </w:r>
      <w:r w:rsidR="00DD383B">
        <w:t xml:space="preserve">one significant advantage over both MQTT and OMG-DDS, and that is it’s integration with </w:t>
      </w:r>
      <w:r w:rsidR="00DD383B" w:rsidRPr="00DD383B">
        <w:rPr>
          <w:i/>
        </w:rPr>
        <w:t>ISO 24102</w:t>
      </w:r>
      <w:r w:rsidR="00DD383B" w:rsidRPr="00DD383B">
        <w:rPr>
          <w:rFonts w:ascii="MS Gothic" w:hAnsi="MS Gothic" w:cs="MS Gothic"/>
          <w:i/>
        </w:rPr>
        <w:t>‑</w:t>
      </w:r>
      <w:r w:rsidR="00DD383B" w:rsidRPr="00DD383B">
        <w:rPr>
          <w:i/>
        </w:rPr>
        <w:t xml:space="preserve">6, Intelligent Transport Systems </w:t>
      </w:r>
      <w:r w:rsidR="00DD383B" w:rsidRPr="00DD383B">
        <w:rPr>
          <w:rFonts w:cs="Arial"/>
          <w:i/>
        </w:rPr>
        <w:t>—</w:t>
      </w:r>
      <w:r w:rsidR="00DD383B" w:rsidRPr="00DD383B">
        <w:rPr>
          <w:i/>
        </w:rPr>
        <w:t xml:space="preserve"> Communications access for land mobiles (CALM) </w:t>
      </w:r>
      <w:r w:rsidR="00DD383B" w:rsidRPr="00DD383B">
        <w:rPr>
          <w:rFonts w:cs="Arial"/>
          <w:i/>
        </w:rPr>
        <w:t xml:space="preserve">— </w:t>
      </w:r>
      <w:r w:rsidR="00DD383B" w:rsidRPr="00DD383B">
        <w:rPr>
          <w:i/>
        </w:rPr>
        <w:t>ITS station management – Part 6: Flow management</w:t>
      </w:r>
      <w:r w:rsidR="00DD383B">
        <w:t>.</w:t>
      </w:r>
    </w:p>
    <w:p w14:paraId="69513D7C" w14:textId="6E7D9A2C" w:rsidR="00AB7558" w:rsidRDefault="00DD383B" w:rsidP="00DD383B">
      <w:pPr>
        <w:pStyle w:val="PortfolioBase"/>
        <w:keepLines w:val="0"/>
      </w:pPr>
      <w:r w:rsidRPr="00701221">
        <w:rPr>
          <w:i/>
        </w:rPr>
        <w:t xml:space="preserve">24102-6 </w:t>
      </w:r>
      <w:r>
        <w:t>allows for the dynamic choice of network media for any particular transfer to occur depending on the environment of the station and the condition of its network links at any given time.</w:t>
      </w:r>
    </w:p>
    <w:p w14:paraId="32BE3F48" w14:textId="77777777" w:rsidR="00234E72" w:rsidRDefault="00234E72" w:rsidP="00DD383B">
      <w:pPr>
        <w:pStyle w:val="PortfolioBase"/>
        <w:keepLines w:val="0"/>
      </w:pPr>
    </w:p>
    <w:p w14:paraId="70A7E93A" w14:textId="47764177" w:rsidR="00020566" w:rsidRDefault="00234E72" w:rsidP="00DD383B">
      <w:pPr>
        <w:pStyle w:val="PortfolioBase"/>
        <w:keepLines w:val="0"/>
      </w:pPr>
      <w:r>
        <w:t>Unfortunately, due to its differences with both MQTT and OMG-DDS and its integration with the ISO C-ITS suite, “off the shelf” products and source code cannot be used</w:t>
      </w:r>
      <w:r w:rsidR="00E92B2E">
        <w:t>,</w:t>
      </w:r>
      <w:r>
        <w:t xml:space="preserve"> and </w:t>
      </w:r>
      <w:r w:rsidR="00AB285E">
        <w:t xml:space="preserve">design, </w:t>
      </w:r>
      <w:r>
        <w:t>development</w:t>
      </w:r>
      <w:r w:rsidR="00020566">
        <w:t>, implementation</w:t>
      </w:r>
      <w:r w:rsidR="00AB285E">
        <w:t xml:space="preserve"> and testing</w:t>
      </w:r>
      <w:r>
        <w:t xml:space="preserve"> would be required by both the Transport jurisdiction and the station providers. Both </w:t>
      </w:r>
      <w:r w:rsidR="006B393E">
        <w:t>TMR</w:t>
      </w:r>
      <w:r>
        <w:t xml:space="preserve"> and the station providers did not believe this development work could be achieved in the specified 3 week period.</w:t>
      </w:r>
      <w:r w:rsidR="00020566">
        <w:t xml:space="preserve"> </w:t>
      </w:r>
    </w:p>
    <w:p w14:paraId="68B8542D" w14:textId="77777777" w:rsidR="00020566" w:rsidRDefault="00020566" w:rsidP="00DD383B">
      <w:pPr>
        <w:pStyle w:val="PortfolioBase"/>
        <w:keepLines w:val="0"/>
      </w:pPr>
    </w:p>
    <w:p w14:paraId="72363534" w14:textId="76B7A5E7" w:rsidR="00AB285E" w:rsidRDefault="00020566" w:rsidP="00DD383B">
      <w:pPr>
        <w:pStyle w:val="PortfolioBase"/>
        <w:keepLines w:val="0"/>
      </w:pPr>
      <w:r>
        <w:t>T</w:t>
      </w:r>
      <w:r w:rsidR="00AB285E">
        <w:t>he standard has no support or maintenance outside of a C-ITS environment</w:t>
      </w:r>
      <w:r>
        <w:t>.</w:t>
      </w:r>
    </w:p>
    <w:p w14:paraId="43F860E3" w14:textId="77777777" w:rsidR="003627C1" w:rsidRDefault="003627C1" w:rsidP="00DD383B">
      <w:pPr>
        <w:pStyle w:val="PortfolioBase"/>
        <w:keepLines w:val="0"/>
      </w:pPr>
    </w:p>
    <w:p w14:paraId="02574A51" w14:textId="7303C26F" w:rsidR="00CC33F5" w:rsidRDefault="00EE7E98" w:rsidP="00DD383B">
      <w:pPr>
        <w:pStyle w:val="PortfolioBase"/>
        <w:keepLines w:val="0"/>
      </w:pPr>
      <w:r>
        <w:t>Alt</w:t>
      </w:r>
      <w:r w:rsidR="00763897">
        <w:t>hough</w:t>
      </w:r>
      <w:r w:rsidR="00701221">
        <w:t xml:space="preserve"> this standard </w:t>
      </w:r>
      <w:r w:rsidR="003627C1">
        <w:t xml:space="preserve">is part of the ISO C-ITS suite, </w:t>
      </w:r>
      <w:r w:rsidR="00AB285E">
        <w:t xml:space="preserve">it is not recommended for immediate deployment in the </w:t>
      </w:r>
      <w:r w:rsidR="006B393E">
        <w:t>pilot</w:t>
      </w:r>
      <w:r w:rsidR="00AB285E">
        <w:t xml:space="preserve">. However, due to the varied and changing nature of the physical environment C-ITS is intended for, dynamic allocation of communication channels </w:t>
      </w:r>
      <w:r w:rsidR="00020566">
        <w:t xml:space="preserve">has major benefits for C-ITS. This paper recommends that the integration of this feature be further explored by </w:t>
      </w:r>
      <w:r w:rsidR="006B393E">
        <w:t>the pilot</w:t>
      </w:r>
      <w:r w:rsidR="00020566">
        <w:t>.</w:t>
      </w:r>
    </w:p>
    <w:p w14:paraId="5DB53FC0" w14:textId="77777777" w:rsidR="00F53C2A" w:rsidRDefault="00F53C2A" w:rsidP="00DD383B">
      <w:pPr>
        <w:pStyle w:val="PortfolioBase"/>
        <w:keepLines w:val="0"/>
      </w:pPr>
    </w:p>
    <w:p w14:paraId="4D37B83F" w14:textId="77777777" w:rsidR="006869CE" w:rsidRDefault="006869CE">
      <w:pPr>
        <w:keepLines w:val="0"/>
        <w:spacing w:line="240" w:lineRule="auto"/>
        <w:rPr>
          <w:rFonts w:cs="Arial"/>
          <w:b/>
          <w:bCs/>
          <w:sz w:val="36"/>
        </w:rPr>
      </w:pPr>
      <w:r>
        <w:br w:type="page"/>
      </w:r>
    </w:p>
    <w:p w14:paraId="27CB4CED" w14:textId="77777777" w:rsidR="00DD383B" w:rsidRDefault="00DD383B" w:rsidP="00DD383B">
      <w:pPr>
        <w:pStyle w:val="PortfolioBase"/>
        <w:keepLines w:val="0"/>
      </w:pPr>
      <w:bookmarkStart w:id="17" w:name="_GoBack"/>
      <w:bookmarkEnd w:id="17"/>
    </w:p>
    <w:p w14:paraId="763207DF" w14:textId="77777777" w:rsidR="00020566" w:rsidRDefault="00020566" w:rsidP="00DD383B">
      <w:pPr>
        <w:pStyle w:val="PortfolioBase"/>
        <w:keepLines w:val="0"/>
      </w:pPr>
    </w:p>
    <w:p w14:paraId="7864DADD" w14:textId="7FFAF178" w:rsidR="00020566" w:rsidRDefault="000A0A01" w:rsidP="00020566">
      <w:pPr>
        <w:pStyle w:val="Heading1"/>
      </w:pPr>
      <w:r>
        <w:t>Pilot implementation of MQTT</w:t>
      </w:r>
    </w:p>
    <w:p w14:paraId="502D3D01" w14:textId="0A79C7BF" w:rsidR="00020566" w:rsidRDefault="00020566" w:rsidP="00DD383B">
      <w:pPr>
        <w:pStyle w:val="PortfolioBase"/>
        <w:keepLines w:val="0"/>
      </w:pPr>
      <w:r>
        <w:t xml:space="preserve">Following this recommendation, the </w:t>
      </w:r>
      <w:r w:rsidR="00CC33F5">
        <w:t xml:space="preserve">systems integration </w:t>
      </w:r>
      <w:r>
        <w:t>partne</w:t>
      </w:r>
      <w:r w:rsidR="006B393E">
        <w:t xml:space="preserve">rship that was formed under the pilot </w:t>
      </w:r>
      <w:r>
        <w:t>successfully integrated the Transport jurisdiction’s public facing traffic incident management system (QL</w:t>
      </w:r>
      <w:r w:rsidR="002F2E1B">
        <w:t>D</w:t>
      </w:r>
      <w:r>
        <w:t>traffic.qld.gov.au) with vehicle stations from two station providers for the Road Works Warning use case</w:t>
      </w:r>
      <w:r w:rsidR="00CC33F5">
        <w:t xml:space="preserve">. This was achieved within a 3 week period using </w:t>
      </w:r>
      <w:r w:rsidR="00B95E5C">
        <w:t xml:space="preserve">a </w:t>
      </w:r>
      <w:r w:rsidR="00CC33F5">
        <w:t>data transformation</w:t>
      </w:r>
      <w:r w:rsidR="00B95E5C">
        <w:t xml:space="preserve"> engine</w:t>
      </w:r>
      <w:r w:rsidR="00CC33F5">
        <w:t xml:space="preserve"> and </w:t>
      </w:r>
      <w:r w:rsidR="007779FD">
        <w:t xml:space="preserve">cloud provisioned </w:t>
      </w:r>
      <w:r w:rsidR="00CC33F5">
        <w:t>MQTT.</w:t>
      </w:r>
    </w:p>
    <w:p w14:paraId="0BB8347B" w14:textId="77777777" w:rsidR="00CC33F5" w:rsidRDefault="00CC33F5" w:rsidP="00DD383B">
      <w:pPr>
        <w:pStyle w:val="PortfolioBase"/>
        <w:keepLines w:val="0"/>
      </w:pPr>
    </w:p>
    <w:p w14:paraId="1C5F8027" w14:textId="38349263" w:rsidR="00CC33F5" w:rsidRDefault="00CC33F5" w:rsidP="00DD383B">
      <w:pPr>
        <w:pStyle w:val="PortfolioBase"/>
        <w:keepLines w:val="0"/>
      </w:pPr>
      <w:r>
        <w:t xml:space="preserve">It is the vision of </w:t>
      </w:r>
      <w:r w:rsidR="006B393E">
        <w:t>TMR</w:t>
      </w:r>
      <w:r>
        <w:t xml:space="preserve"> to extend </w:t>
      </w:r>
      <w:r w:rsidR="00C854F2">
        <w:t xml:space="preserve">and template </w:t>
      </w:r>
      <w:r>
        <w:t>this solution to support –</w:t>
      </w:r>
    </w:p>
    <w:p w14:paraId="69EF6F00" w14:textId="07EA8652" w:rsidR="002171FB" w:rsidRDefault="002171FB" w:rsidP="00CC33F5">
      <w:pPr>
        <w:pStyle w:val="PortfolioBase"/>
        <w:keepLines w:val="0"/>
        <w:numPr>
          <w:ilvl w:val="0"/>
          <w:numId w:val="34"/>
        </w:numPr>
      </w:pPr>
      <w:r>
        <w:t xml:space="preserve">All </w:t>
      </w:r>
      <w:r w:rsidR="000A0A01">
        <w:t>C-</w:t>
      </w:r>
      <w:r>
        <w:t xml:space="preserve">ITS </w:t>
      </w:r>
      <w:r w:rsidR="000A0A01">
        <w:t>pilot use cases</w:t>
      </w:r>
    </w:p>
    <w:p w14:paraId="471D66D0" w14:textId="3B22CE34" w:rsidR="00CC33F5" w:rsidRDefault="000A0A01" w:rsidP="00CC33F5">
      <w:pPr>
        <w:pStyle w:val="PortfolioBase"/>
        <w:keepLines w:val="0"/>
        <w:numPr>
          <w:ilvl w:val="0"/>
          <w:numId w:val="34"/>
        </w:numPr>
      </w:pPr>
      <w:r>
        <w:t>GeoTiling within j</w:t>
      </w:r>
      <w:r w:rsidR="00CC33F5">
        <w:t>urisdictions, to reduce network bandwidth overhead, whilst still preserving privacy</w:t>
      </w:r>
    </w:p>
    <w:p w14:paraId="295810C5" w14:textId="5441EB6A" w:rsidR="00CC33F5" w:rsidRDefault="00B95E5C" w:rsidP="00CC33F5">
      <w:pPr>
        <w:pStyle w:val="PortfolioBase"/>
        <w:keepLines w:val="0"/>
        <w:numPr>
          <w:ilvl w:val="0"/>
          <w:numId w:val="34"/>
        </w:numPr>
      </w:pPr>
      <w:r>
        <w:t>A worldwide</w:t>
      </w:r>
      <w:r w:rsidR="00C854F2">
        <w:t>, customisable,</w:t>
      </w:r>
      <w:r>
        <w:t xml:space="preserve"> d</w:t>
      </w:r>
      <w:r w:rsidR="00CC33F5">
        <w:t>elegated authority</w:t>
      </w:r>
      <w:r>
        <w:t xml:space="preserve"> model</w:t>
      </w:r>
      <w:r w:rsidR="000A0A01">
        <w:t>, to enable j</w:t>
      </w:r>
      <w:r w:rsidR="00CC33F5">
        <w:t>urisdictions to manage their own C-ITS</w:t>
      </w:r>
      <w:r w:rsidR="00C854F2">
        <w:t xml:space="preserve"> enabled traffic</w:t>
      </w:r>
      <w:r w:rsidR="00CC33F5">
        <w:t xml:space="preserve"> environment</w:t>
      </w:r>
      <w:r w:rsidR="00C854F2">
        <w:t xml:space="preserve"> and the division of responsibilities within that environment</w:t>
      </w:r>
    </w:p>
    <w:p w14:paraId="5354BF5A" w14:textId="5A6DDEF8" w:rsidR="00B95E5C" w:rsidRDefault="00B95E5C" w:rsidP="00CC33F5">
      <w:pPr>
        <w:pStyle w:val="PortfolioBase"/>
        <w:keepLines w:val="0"/>
        <w:numPr>
          <w:ilvl w:val="0"/>
          <w:numId w:val="34"/>
        </w:numPr>
      </w:pPr>
      <w:r>
        <w:t xml:space="preserve">The ability to seamlessly transfer </w:t>
      </w:r>
      <w:r w:rsidR="000A0A01">
        <w:t>ITS-S between j</w:t>
      </w:r>
      <w:r>
        <w:t>urisdictions</w:t>
      </w:r>
    </w:p>
    <w:p w14:paraId="51B89FE5" w14:textId="3DC9E342" w:rsidR="00B95E5C" w:rsidRDefault="00B95E5C" w:rsidP="00B95E5C">
      <w:pPr>
        <w:pStyle w:val="PortfolioBase"/>
        <w:keepLines w:val="0"/>
        <w:numPr>
          <w:ilvl w:val="0"/>
          <w:numId w:val="34"/>
        </w:numPr>
      </w:pPr>
      <w:r>
        <w:t>Monitoring of transport infrastructure</w:t>
      </w:r>
    </w:p>
    <w:p w14:paraId="05203532" w14:textId="38AFE89B" w:rsidR="00B95E5C" w:rsidRDefault="00C854F2" w:rsidP="00C854F2">
      <w:pPr>
        <w:pStyle w:val="PortfolioBase"/>
        <w:keepLines w:val="0"/>
        <w:numPr>
          <w:ilvl w:val="0"/>
          <w:numId w:val="34"/>
        </w:numPr>
      </w:pPr>
      <w:r>
        <w:t xml:space="preserve">Interoperability </w:t>
      </w:r>
      <w:r w:rsidR="00B95E5C">
        <w:t>with IoT devices and smart cities initiatives</w:t>
      </w:r>
      <w:r>
        <w:t xml:space="preserve"> whilst still maintaining C-ITS authenticity, integrity and privacy principals</w:t>
      </w:r>
    </w:p>
    <w:p w14:paraId="34C20CE7" w14:textId="4DFE09F6" w:rsidR="00CC33F5" w:rsidRPr="00DD383B" w:rsidRDefault="00CC33F5" w:rsidP="00DD383B">
      <w:pPr>
        <w:pStyle w:val="PortfolioBase"/>
        <w:keepLines w:val="0"/>
      </w:pPr>
      <w:r>
        <w:t xml:space="preserve"> </w:t>
      </w:r>
    </w:p>
    <w:sectPr w:rsidR="00CC33F5" w:rsidRPr="00DD383B" w:rsidSect="002A2D74">
      <w:footerReference w:type="first" r:id="rId30"/>
      <w:type w:val="continuous"/>
      <w:pgSz w:w="11906" w:h="16838" w:code="9"/>
      <w:pgMar w:top="1134" w:right="1077" w:bottom="1361" w:left="181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9EFA" w14:textId="77777777" w:rsidR="00A7566D" w:rsidRDefault="00A7566D">
      <w:r>
        <w:separator/>
      </w:r>
    </w:p>
  </w:endnote>
  <w:endnote w:type="continuationSeparator" w:id="0">
    <w:p w14:paraId="52C7E7BD" w14:textId="77777777" w:rsidR="00A7566D" w:rsidRDefault="00A7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927F" w14:textId="77777777" w:rsidR="00A7566D" w:rsidRDefault="00A75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492C" w14:textId="77777777" w:rsidR="00A7566D" w:rsidRDefault="00A7566D">
    <w:pPr>
      <w:pStyle w:val="Portfolio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266E08">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SECTIONPAGES </w:instrText>
    </w:r>
    <w:r>
      <w:rPr>
        <w:snapToGrid w:val="0"/>
      </w:rPr>
      <w:fldChar w:fldCharType="separate"/>
    </w:r>
    <w:r w:rsidR="00266E08">
      <w:rPr>
        <w:noProof/>
        <w:snapToGrid w:val="0"/>
      </w:rPr>
      <w:t>19</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7EDDF" w14:textId="77777777" w:rsidR="00A7566D" w:rsidRDefault="00A7566D">
    <w:pPr>
      <w:pStyle w:val="PortfolioFileFooter"/>
    </w:pPr>
    <w:r>
      <w:fldChar w:fldCharType="begin"/>
    </w:r>
    <w:r>
      <w:instrText xml:space="preserve"> FILENAME \p </w:instrText>
    </w:r>
    <w:r>
      <w:fldChar w:fldCharType="separate"/>
    </w:r>
    <w:r>
      <w:rPr>
        <w:noProof/>
      </w:rPr>
      <w:t>Document1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CE98F" w14:textId="77777777" w:rsidR="00A7566D" w:rsidRDefault="00A75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E96B9" w14:textId="77777777" w:rsidR="00A7566D" w:rsidRDefault="00A7566D">
      <w:r>
        <w:separator/>
      </w:r>
    </w:p>
  </w:footnote>
  <w:footnote w:type="continuationSeparator" w:id="0">
    <w:p w14:paraId="550FC0A1" w14:textId="77777777" w:rsidR="00A7566D" w:rsidRDefault="00A75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7793C" w14:textId="77777777" w:rsidR="00A7566D" w:rsidRDefault="00A7566D">
    <w:pPr>
      <w:pStyle w:val="Header"/>
      <w:framePr w:wrap="around" w:vAnchor="text" w:hAnchor="margin" w:xAlign="center" w:y="1"/>
    </w:pPr>
    <w:r>
      <w:fldChar w:fldCharType="begin"/>
    </w:r>
    <w:r>
      <w:instrText xml:space="preserve">PAGE  </w:instrText>
    </w:r>
    <w:r>
      <w:fldChar w:fldCharType="separate"/>
    </w:r>
    <w:r>
      <w:rPr>
        <w:noProof/>
      </w:rPr>
      <w:t>1</w:t>
    </w:r>
    <w:r>
      <w:fldChar w:fldCharType="end"/>
    </w:r>
  </w:p>
  <w:p w14:paraId="6802B4BB" w14:textId="77777777" w:rsidR="00A7566D" w:rsidRDefault="00A75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AB3BD" w14:textId="77777777" w:rsidR="00A7566D" w:rsidRDefault="00A75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F4B7" w14:textId="77777777" w:rsidR="00A7566D" w:rsidRDefault="00A7566D">
    <w:pPr>
      <w:pStyle w:val="Header"/>
    </w:pPr>
    <w:r>
      <w:rPr>
        <w:noProof/>
      </w:rPr>
      <w:drawing>
        <wp:anchor distT="0" distB="0" distL="114300" distR="114300" simplePos="0" relativeHeight="251657728" behindDoc="1" locked="0" layoutInCell="1" allowOverlap="1" wp14:anchorId="188871D6" wp14:editId="2C167BD6">
          <wp:simplePos x="0" y="0"/>
          <wp:positionH relativeFrom="column">
            <wp:posOffset>4414520</wp:posOffset>
          </wp:positionH>
          <wp:positionV relativeFrom="paragraph">
            <wp:posOffset>3810</wp:posOffset>
          </wp:positionV>
          <wp:extent cx="771525" cy="971550"/>
          <wp:effectExtent l="0" t="0" r="9525" b="0"/>
          <wp:wrapNone/>
          <wp:docPr id="2" name="Picture 2" descr="CoA-Two-Line-Stacked-Mono-JPG 27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wo-Line-Stacked-Mono-JPG 27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971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7AF7"/>
    <w:multiLevelType w:val="hybridMultilevel"/>
    <w:tmpl w:val="5E3EF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65C7F"/>
    <w:multiLevelType w:val="hybridMultilevel"/>
    <w:tmpl w:val="9B64D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F84D93"/>
    <w:multiLevelType w:val="hybridMultilevel"/>
    <w:tmpl w:val="723CD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82814"/>
    <w:multiLevelType w:val="multilevel"/>
    <w:tmpl w:val="A3824CC8"/>
    <w:lvl w:ilvl="0">
      <w:start w:val="1"/>
      <w:numFmt w:val="decimal"/>
      <w:lvlRestart w:val="0"/>
      <w:pStyle w:val="PortfolioNumberListLevel1"/>
      <w:lvlText w:val="%1"/>
      <w:lvlJc w:val="left"/>
      <w:pPr>
        <w:tabs>
          <w:tab w:val="num" w:pos="567"/>
        </w:tabs>
        <w:ind w:left="567" w:hanging="567"/>
      </w:pPr>
      <w:rPr>
        <w:rFonts w:hint="default"/>
      </w:rPr>
    </w:lvl>
    <w:lvl w:ilvl="1">
      <w:start w:val="1"/>
      <w:numFmt w:val="decimal"/>
      <w:pStyle w:val="PortfolioNumberListLevel11"/>
      <w:lvlText w:val="%1.%2"/>
      <w:lvlJc w:val="left"/>
      <w:pPr>
        <w:tabs>
          <w:tab w:val="num" w:pos="1134"/>
        </w:tabs>
        <w:ind w:left="1134" w:hanging="567"/>
      </w:pPr>
      <w:rPr>
        <w:rFonts w:hint="default"/>
      </w:rPr>
    </w:lvl>
    <w:lvl w:ilvl="2">
      <w:start w:val="1"/>
      <w:numFmt w:val="decimal"/>
      <w:pStyle w:val="PortfolioNumberListLevel111"/>
      <w:lvlText w:val="%1.%2.%3"/>
      <w:lvlJc w:val="left"/>
      <w:pPr>
        <w:tabs>
          <w:tab w:val="num" w:pos="2214"/>
        </w:tabs>
        <w:ind w:left="1701" w:hanging="567"/>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57"/>
        </w:tabs>
        <w:ind w:left="3600" w:hanging="720"/>
      </w:pPr>
      <w:rPr>
        <w:rFonts w:hint="default"/>
      </w:rPr>
    </w:lvl>
    <w:lvl w:ilvl="5">
      <w:start w:val="1"/>
      <w:numFmt w:val="decimal"/>
      <w:lvlText w:val="%1.%2.%3.%4.%5.%6."/>
      <w:lvlJc w:val="left"/>
      <w:pPr>
        <w:tabs>
          <w:tab w:val="num" w:pos="4677"/>
        </w:tabs>
        <w:ind w:left="4320" w:hanging="720"/>
      </w:pPr>
      <w:rPr>
        <w:rFonts w:hint="default"/>
      </w:rPr>
    </w:lvl>
    <w:lvl w:ilvl="6">
      <w:start w:val="1"/>
      <w:numFmt w:val="decimal"/>
      <w:lvlText w:val="%1.%2.%3.%4.%5.%6.%7."/>
      <w:lvlJc w:val="left"/>
      <w:pPr>
        <w:tabs>
          <w:tab w:val="num" w:pos="5760"/>
        </w:tabs>
        <w:ind w:left="5040" w:hanging="720"/>
      </w:pPr>
      <w:rPr>
        <w:rFonts w:hint="default"/>
      </w:rPr>
    </w:lvl>
    <w:lvl w:ilvl="7">
      <w:start w:val="1"/>
      <w:numFmt w:val="decimal"/>
      <w:lvlText w:val="%1.%2.%3.%4.%5.%6.%7.%8."/>
      <w:lvlJc w:val="left"/>
      <w:pPr>
        <w:tabs>
          <w:tab w:val="num" w:pos="6480"/>
        </w:tabs>
        <w:ind w:left="5760" w:hanging="720"/>
      </w:pPr>
      <w:rPr>
        <w:rFonts w:hint="default"/>
      </w:rPr>
    </w:lvl>
    <w:lvl w:ilvl="8">
      <w:start w:val="1"/>
      <w:numFmt w:val="decimal"/>
      <w:lvlText w:val="%1.%2.%3.%4.%5.%6.%7.%8.%9."/>
      <w:lvlJc w:val="left"/>
      <w:pPr>
        <w:tabs>
          <w:tab w:val="num" w:pos="7563"/>
        </w:tabs>
        <w:ind w:left="6480" w:hanging="720"/>
      </w:pPr>
      <w:rPr>
        <w:rFonts w:hint="default"/>
      </w:rPr>
    </w:lvl>
  </w:abstractNum>
  <w:abstractNum w:abstractNumId="4" w15:restartNumberingAfterBreak="0">
    <w:nsid w:val="139602EC"/>
    <w:multiLevelType w:val="hybridMultilevel"/>
    <w:tmpl w:val="9E34C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A857F0"/>
    <w:multiLevelType w:val="hybridMultilevel"/>
    <w:tmpl w:val="B518FA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52B3F"/>
    <w:multiLevelType w:val="hybridMultilevel"/>
    <w:tmpl w:val="96862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44490A"/>
    <w:multiLevelType w:val="multilevel"/>
    <w:tmpl w:val="26C0E680"/>
    <w:lvl w:ilvl="0">
      <w:start w:val="1"/>
      <w:numFmt w:val="bullet"/>
      <w:lvlRestart w:val="0"/>
      <w:pStyle w:val="PortfolioBullet"/>
      <w:lvlText w:val=""/>
      <w:lvlJc w:val="left"/>
      <w:pPr>
        <w:tabs>
          <w:tab w:val="num" w:pos="567"/>
        </w:tabs>
        <w:ind w:left="567" w:hanging="567"/>
      </w:pPr>
      <w:rPr>
        <w:rFonts w:ascii="Symbol" w:hAnsi="Symbol" w:hint="default"/>
      </w:rPr>
    </w:lvl>
    <w:lvl w:ilvl="1">
      <w:start w:val="1"/>
      <w:numFmt w:val="bullet"/>
      <w:pStyle w:val="PortfolioBullet2"/>
      <w:lvlText w:val=""/>
      <w:lvlJc w:val="left"/>
      <w:pPr>
        <w:tabs>
          <w:tab w:val="num" w:pos="1134"/>
        </w:tabs>
        <w:ind w:left="1134" w:hanging="567"/>
      </w:pPr>
      <w:rPr>
        <w:rFonts w:ascii="Symbol" w:hAnsi="Symbol" w:hint="default"/>
      </w:rPr>
    </w:lvl>
    <w:lvl w:ilvl="2">
      <w:start w:val="1"/>
      <w:numFmt w:val="bullet"/>
      <w:pStyle w:val="PortfolioBullet3"/>
      <w:lvlText w:val=""/>
      <w:lvlJc w:val="left"/>
      <w:pPr>
        <w:tabs>
          <w:tab w:val="num" w:pos="1701"/>
        </w:tabs>
        <w:ind w:left="1701" w:hanging="567"/>
      </w:pPr>
      <w:rPr>
        <w:rFonts w:ascii="Wingdings" w:hAnsi="Wingdings" w:hint="default"/>
      </w:rPr>
    </w:lvl>
    <w:lvl w:ilvl="3">
      <w:start w:val="1"/>
      <w:numFmt w:val="none"/>
      <w:lvlText w:val=""/>
      <w:lvlJc w:val="left"/>
      <w:pPr>
        <w:tabs>
          <w:tab w:val="num" w:pos="2727"/>
        </w:tabs>
        <w:ind w:left="2727" w:hanging="720"/>
      </w:pPr>
      <w:rPr>
        <w:rFonts w:ascii="Symbol" w:hAnsi="Symbol" w:hint="default"/>
      </w:rPr>
    </w:lvl>
    <w:lvl w:ilvl="4">
      <w:start w:val="1"/>
      <w:numFmt w:val="none"/>
      <w:lvlText w:val=""/>
      <w:lvlJc w:val="left"/>
      <w:pPr>
        <w:tabs>
          <w:tab w:val="num" w:pos="3447"/>
        </w:tabs>
        <w:ind w:left="3447" w:hanging="720"/>
      </w:pPr>
      <w:rPr>
        <w:rFonts w:ascii="Symbol" w:hAnsi="Symbol" w:hint="default"/>
      </w:rPr>
    </w:lvl>
    <w:lvl w:ilvl="5">
      <w:start w:val="1"/>
      <w:numFmt w:val="none"/>
      <w:lvlText w:val=""/>
      <w:lvlJc w:val="left"/>
      <w:pPr>
        <w:tabs>
          <w:tab w:val="num" w:pos="4167"/>
        </w:tabs>
        <w:ind w:left="4167" w:hanging="720"/>
      </w:pPr>
      <w:rPr>
        <w:rFonts w:ascii="Symbol" w:hAnsi="Symbol" w:hint="default"/>
      </w:rPr>
    </w:lvl>
    <w:lvl w:ilvl="6">
      <w:start w:val="1"/>
      <w:numFmt w:val="none"/>
      <w:lvlText w:val=""/>
      <w:lvlJc w:val="left"/>
      <w:pPr>
        <w:tabs>
          <w:tab w:val="num" w:pos="4887"/>
        </w:tabs>
        <w:ind w:left="4887" w:hanging="720"/>
      </w:pPr>
      <w:rPr>
        <w:rFonts w:ascii="Symbol" w:hAnsi="Symbol" w:hint="default"/>
      </w:rPr>
    </w:lvl>
    <w:lvl w:ilvl="7">
      <w:start w:val="1"/>
      <w:numFmt w:val="none"/>
      <w:lvlText w:val=""/>
      <w:lvlJc w:val="left"/>
      <w:pPr>
        <w:tabs>
          <w:tab w:val="num" w:pos="5607"/>
        </w:tabs>
        <w:ind w:left="5607" w:hanging="720"/>
      </w:pPr>
      <w:rPr>
        <w:rFonts w:ascii="Symbol" w:hAnsi="Symbol" w:hint="default"/>
      </w:rPr>
    </w:lvl>
    <w:lvl w:ilvl="8">
      <w:start w:val="1"/>
      <w:numFmt w:val="none"/>
      <w:lvlText w:val=""/>
      <w:lvlJc w:val="left"/>
      <w:pPr>
        <w:tabs>
          <w:tab w:val="num" w:pos="6327"/>
        </w:tabs>
        <w:ind w:left="6327" w:hanging="720"/>
      </w:pPr>
      <w:rPr>
        <w:rFonts w:ascii="Symbol" w:hAnsi="Symbol" w:hint="default"/>
      </w:rPr>
    </w:lvl>
  </w:abstractNum>
  <w:abstractNum w:abstractNumId="8" w15:restartNumberingAfterBreak="0">
    <w:nsid w:val="19A867F4"/>
    <w:multiLevelType w:val="hybridMultilevel"/>
    <w:tmpl w:val="D0AE47F8"/>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A910CD"/>
    <w:multiLevelType w:val="multilevel"/>
    <w:tmpl w:val="0CD484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10" w15:restartNumberingAfterBreak="0">
    <w:nsid w:val="1C715586"/>
    <w:multiLevelType w:val="hybridMultilevel"/>
    <w:tmpl w:val="865262A4"/>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A75638"/>
    <w:multiLevelType w:val="multilevel"/>
    <w:tmpl w:val="ABE29F16"/>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854"/>
        </w:tabs>
        <w:ind w:left="1854" w:hanging="567"/>
      </w:pPr>
      <w:rPr>
        <w:rFonts w:ascii="Wingdings" w:hAnsi="Wingdings" w:hint="default"/>
      </w:rPr>
    </w:lvl>
    <w:lvl w:ilvl="3">
      <w:start w:val="1"/>
      <w:numFmt w:val="none"/>
      <w:lvlText w:val=""/>
      <w:lvlJc w:val="left"/>
      <w:pPr>
        <w:tabs>
          <w:tab w:val="num" w:pos="2727"/>
        </w:tabs>
        <w:ind w:left="2727" w:hanging="720"/>
      </w:pPr>
      <w:rPr>
        <w:rFonts w:hint="default"/>
      </w:rPr>
    </w:lvl>
    <w:lvl w:ilvl="4">
      <w:start w:val="1"/>
      <w:numFmt w:val="none"/>
      <w:lvlText w:val=""/>
      <w:lvlJc w:val="left"/>
      <w:pPr>
        <w:tabs>
          <w:tab w:val="num" w:pos="3447"/>
        </w:tabs>
        <w:ind w:left="3447" w:hanging="720"/>
      </w:pPr>
      <w:rPr>
        <w:rFonts w:hint="default"/>
      </w:rPr>
    </w:lvl>
    <w:lvl w:ilvl="5">
      <w:start w:val="1"/>
      <w:numFmt w:val="none"/>
      <w:lvlText w:val=""/>
      <w:lvlJc w:val="left"/>
      <w:pPr>
        <w:tabs>
          <w:tab w:val="num" w:pos="4168"/>
        </w:tabs>
        <w:ind w:left="4168" w:hanging="721"/>
      </w:pPr>
      <w:rPr>
        <w:rFonts w:hint="default"/>
      </w:rPr>
    </w:lvl>
    <w:lvl w:ilvl="6">
      <w:start w:val="1"/>
      <w:numFmt w:val="none"/>
      <w:lvlText w:val=""/>
      <w:lvlJc w:val="left"/>
      <w:pPr>
        <w:tabs>
          <w:tab w:val="num" w:pos="4888"/>
        </w:tabs>
        <w:ind w:left="4888" w:hanging="720"/>
      </w:pPr>
      <w:rPr>
        <w:rFonts w:hint="default"/>
      </w:rPr>
    </w:lvl>
    <w:lvl w:ilvl="7">
      <w:start w:val="1"/>
      <w:numFmt w:val="none"/>
      <w:lvlText w:val=""/>
      <w:lvlJc w:val="left"/>
      <w:pPr>
        <w:tabs>
          <w:tab w:val="num" w:pos="5608"/>
        </w:tabs>
        <w:ind w:left="5608" w:hanging="720"/>
      </w:pPr>
      <w:rPr>
        <w:rFonts w:hint="default"/>
      </w:rPr>
    </w:lvl>
    <w:lvl w:ilvl="8">
      <w:start w:val="1"/>
      <w:numFmt w:val="none"/>
      <w:lvlText w:val=""/>
      <w:lvlJc w:val="left"/>
      <w:pPr>
        <w:tabs>
          <w:tab w:val="num" w:pos="6328"/>
        </w:tabs>
        <w:ind w:left="6328" w:hanging="720"/>
      </w:pPr>
      <w:rPr>
        <w:rFonts w:hint="default"/>
      </w:rPr>
    </w:lvl>
  </w:abstractNum>
  <w:abstractNum w:abstractNumId="12" w15:restartNumberingAfterBreak="0">
    <w:nsid w:val="21347485"/>
    <w:multiLevelType w:val="multilevel"/>
    <w:tmpl w:val="2E3CFC5E"/>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287"/>
        </w:tabs>
        <w:ind w:left="1134" w:hanging="567"/>
      </w:pPr>
      <w:rPr>
        <w:rFonts w:hint="default"/>
      </w:rPr>
    </w:lvl>
    <w:lvl w:ilvl="2">
      <w:start w:val="1"/>
      <w:numFmt w:val="decimal"/>
      <w:lvlText w:val="%1.%2.%3."/>
      <w:lvlJc w:val="left"/>
      <w:pPr>
        <w:tabs>
          <w:tab w:val="num" w:pos="2214"/>
        </w:tabs>
        <w:ind w:left="1701" w:hanging="567"/>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57"/>
        </w:tabs>
        <w:ind w:left="3600" w:hanging="720"/>
      </w:pPr>
      <w:rPr>
        <w:rFonts w:hint="default"/>
      </w:rPr>
    </w:lvl>
    <w:lvl w:ilvl="5">
      <w:start w:val="1"/>
      <w:numFmt w:val="decimal"/>
      <w:lvlText w:val="%1.%2.%3.%4.%5.%6."/>
      <w:lvlJc w:val="left"/>
      <w:pPr>
        <w:tabs>
          <w:tab w:val="num" w:pos="4677"/>
        </w:tabs>
        <w:ind w:left="4320" w:hanging="720"/>
      </w:pPr>
      <w:rPr>
        <w:rFonts w:hint="default"/>
      </w:rPr>
    </w:lvl>
    <w:lvl w:ilvl="6">
      <w:start w:val="1"/>
      <w:numFmt w:val="decimal"/>
      <w:lvlText w:val="%1.%2.%3.%4.%5.%6.%7."/>
      <w:lvlJc w:val="left"/>
      <w:pPr>
        <w:tabs>
          <w:tab w:val="num" w:pos="5760"/>
        </w:tabs>
        <w:ind w:left="5040" w:hanging="720"/>
      </w:pPr>
      <w:rPr>
        <w:rFonts w:hint="default"/>
      </w:rPr>
    </w:lvl>
    <w:lvl w:ilvl="7">
      <w:start w:val="1"/>
      <w:numFmt w:val="decimal"/>
      <w:lvlText w:val="%1.%2.%3.%4.%5.%6.%7.%8."/>
      <w:lvlJc w:val="left"/>
      <w:pPr>
        <w:tabs>
          <w:tab w:val="num" w:pos="6480"/>
        </w:tabs>
        <w:ind w:left="5760" w:hanging="720"/>
      </w:pPr>
      <w:rPr>
        <w:rFonts w:hint="default"/>
      </w:rPr>
    </w:lvl>
    <w:lvl w:ilvl="8">
      <w:start w:val="1"/>
      <w:numFmt w:val="decimal"/>
      <w:lvlText w:val="%1.%2.%3.%4.%5.%6.%7.%8.%9."/>
      <w:lvlJc w:val="left"/>
      <w:pPr>
        <w:tabs>
          <w:tab w:val="num" w:pos="7563"/>
        </w:tabs>
        <w:ind w:left="6480" w:hanging="720"/>
      </w:pPr>
      <w:rPr>
        <w:rFonts w:hint="default"/>
      </w:rPr>
    </w:lvl>
  </w:abstractNum>
  <w:abstractNum w:abstractNumId="13" w15:restartNumberingAfterBreak="0">
    <w:nsid w:val="265830E8"/>
    <w:multiLevelType w:val="hybridMultilevel"/>
    <w:tmpl w:val="03E26E4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15:restartNumberingAfterBreak="0">
    <w:nsid w:val="29875ED8"/>
    <w:multiLevelType w:val="multilevel"/>
    <w:tmpl w:val="3F645C9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15" w15:restartNumberingAfterBreak="0">
    <w:nsid w:val="2C073B1A"/>
    <w:multiLevelType w:val="multilevel"/>
    <w:tmpl w:val="54D0277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16" w15:restartNumberingAfterBreak="0">
    <w:nsid w:val="36D37106"/>
    <w:multiLevelType w:val="hybridMultilevel"/>
    <w:tmpl w:val="A0929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613DFB"/>
    <w:multiLevelType w:val="hybridMultilevel"/>
    <w:tmpl w:val="E828EF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9D14AF8"/>
    <w:multiLevelType w:val="multilevel"/>
    <w:tmpl w:val="F32C88B4"/>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Wingdings" w:hAnsi="Wingdings" w:hint="default"/>
      </w:rPr>
    </w:lvl>
    <w:lvl w:ilvl="3">
      <w:start w:val="1"/>
      <w:numFmt w:val="none"/>
      <w:lvlText w:val=""/>
      <w:lvlJc w:val="left"/>
      <w:pPr>
        <w:tabs>
          <w:tab w:val="num" w:pos="2880"/>
        </w:tabs>
        <w:ind w:left="2880" w:hanging="720"/>
      </w:pPr>
      <w:rPr>
        <w:rFonts w:hint="default"/>
      </w:rPr>
    </w:lvl>
    <w:lvl w:ilvl="4">
      <w:start w:val="1"/>
      <w:numFmt w:val="none"/>
      <w:lvlText w:val=""/>
      <w:lvlJc w:val="left"/>
      <w:pPr>
        <w:tabs>
          <w:tab w:val="num" w:pos="3600"/>
        </w:tabs>
        <w:ind w:left="3600" w:hanging="720"/>
      </w:pPr>
      <w:rPr>
        <w:rFonts w:hint="default"/>
      </w:rPr>
    </w:lvl>
    <w:lvl w:ilvl="5">
      <w:start w:val="1"/>
      <w:numFmt w:val="none"/>
      <w:lvlText w:val=""/>
      <w:lvlJc w:val="left"/>
      <w:pPr>
        <w:tabs>
          <w:tab w:val="num" w:pos="4321"/>
        </w:tabs>
        <w:ind w:left="4321" w:hanging="721"/>
      </w:pPr>
      <w:rPr>
        <w:rFonts w:hint="default"/>
      </w:rPr>
    </w:lvl>
    <w:lvl w:ilvl="6">
      <w:start w:val="1"/>
      <w:numFmt w:val="none"/>
      <w:lvlText w:val=""/>
      <w:lvlJc w:val="left"/>
      <w:pPr>
        <w:tabs>
          <w:tab w:val="num" w:pos="5041"/>
        </w:tabs>
        <w:ind w:left="5041" w:hanging="720"/>
      </w:pPr>
      <w:rPr>
        <w:rFonts w:hint="default"/>
      </w:rPr>
    </w:lvl>
    <w:lvl w:ilvl="7">
      <w:start w:val="1"/>
      <w:numFmt w:val="none"/>
      <w:lvlText w:val=""/>
      <w:lvlJc w:val="left"/>
      <w:pPr>
        <w:tabs>
          <w:tab w:val="num" w:pos="5761"/>
        </w:tabs>
        <w:ind w:left="5761" w:hanging="720"/>
      </w:pPr>
      <w:rPr>
        <w:rFonts w:hint="default"/>
      </w:rPr>
    </w:lvl>
    <w:lvl w:ilvl="8">
      <w:start w:val="1"/>
      <w:numFmt w:val="none"/>
      <w:lvlText w:val=""/>
      <w:lvlJc w:val="left"/>
      <w:pPr>
        <w:tabs>
          <w:tab w:val="num" w:pos="6481"/>
        </w:tabs>
        <w:ind w:left="6481" w:hanging="720"/>
      </w:pPr>
      <w:rPr>
        <w:rFonts w:hint="default"/>
      </w:rPr>
    </w:lvl>
  </w:abstractNum>
  <w:abstractNum w:abstractNumId="19" w15:restartNumberingAfterBreak="0">
    <w:nsid w:val="39DD177B"/>
    <w:multiLevelType w:val="hybridMultilevel"/>
    <w:tmpl w:val="EDA44D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4941DF2"/>
    <w:multiLevelType w:val="hybridMultilevel"/>
    <w:tmpl w:val="FE5214C0"/>
    <w:lvl w:ilvl="0" w:tplc="E5BC16BC">
      <w:start w:val="1"/>
      <w:numFmt w:val="bullet"/>
      <w:lvlText w:val=""/>
      <w:lvlJc w:val="left"/>
      <w:pPr>
        <w:tabs>
          <w:tab w:val="num" w:pos="9360"/>
        </w:tabs>
        <w:ind w:left="9360" w:hanging="360"/>
      </w:pPr>
      <w:rPr>
        <w:rFonts w:ascii="Symbol" w:hAnsi="Symbol" w:hint="default"/>
      </w:rPr>
    </w:lvl>
    <w:lvl w:ilvl="1" w:tplc="04090003" w:tentative="1">
      <w:start w:val="1"/>
      <w:numFmt w:val="bullet"/>
      <w:lvlText w:val="o"/>
      <w:lvlJc w:val="left"/>
      <w:pPr>
        <w:tabs>
          <w:tab w:val="num" w:pos="10080"/>
        </w:tabs>
        <w:ind w:left="10080" w:hanging="360"/>
      </w:pPr>
      <w:rPr>
        <w:rFonts w:ascii="Courier New" w:hAnsi="Courier New" w:hint="default"/>
      </w:rPr>
    </w:lvl>
    <w:lvl w:ilvl="2" w:tplc="04090005" w:tentative="1">
      <w:start w:val="1"/>
      <w:numFmt w:val="bullet"/>
      <w:lvlText w:val=""/>
      <w:lvlJc w:val="left"/>
      <w:pPr>
        <w:tabs>
          <w:tab w:val="num" w:pos="10800"/>
        </w:tabs>
        <w:ind w:left="10800" w:hanging="360"/>
      </w:pPr>
      <w:rPr>
        <w:rFonts w:ascii="Wingdings" w:hAnsi="Wingdings" w:hint="default"/>
      </w:rPr>
    </w:lvl>
    <w:lvl w:ilvl="3" w:tplc="04090001" w:tentative="1">
      <w:start w:val="1"/>
      <w:numFmt w:val="bullet"/>
      <w:lvlText w:val=""/>
      <w:lvlJc w:val="left"/>
      <w:pPr>
        <w:tabs>
          <w:tab w:val="num" w:pos="11520"/>
        </w:tabs>
        <w:ind w:left="11520" w:hanging="360"/>
      </w:pPr>
      <w:rPr>
        <w:rFonts w:ascii="Symbol" w:hAnsi="Symbol" w:hint="default"/>
      </w:rPr>
    </w:lvl>
    <w:lvl w:ilvl="4" w:tplc="04090003" w:tentative="1">
      <w:start w:val="1"/>
      <w:numFmt w:val="bullet"/>
      <w:lvlText w:val="o"/>
      <w:lvlJc w:val="left"/>
      <w:pPr>
        <w:tabs>
          <w:tab w:val="num" w:pos="12240"/>
        </w:tabs>
        <w:ind w:left="12240" w:hanging="360"/>
      </w:pPr>
      <w:rPr>
        <w:rFonts w:ascii="Courier New" w:hAnsi="Courier New" w:hint="default"/>
      </w:rPr>
    </w:lvl>
    <w:lvl w:ilvl="5" w:tplc="04090005" w:tentative="1">
      <w:start w:val="1"/>
      <w:numFmt w:val="bullet"/>
      <w:lvlText w:val=""/>
      <w:lvlJc w:val="left"/>
      <w:pPr>
        <w:tabs>
          <w:tab w:val="num" w:pos="12960"/>
        </w:tabs>
        <w:ind w:left="12960" w:hanging="360"/>
      </w:pPr>
      <w:rPr>
        <w:rFonts w:ascii="Wingdings" w:hAnsi="Wingdings" w:hint="default"/>
      </w:rPr>
    </w:lvl>
    <w:lvl w:ilvl="6" w:tplc="04090001" w:tentative="1">
      <w:start w:val="1"/>
      <w:numFmt w:val="bullet"/>
      <w:lvlText w:val=""/>
      <w:lvlJc w:val="left"/>
      <w:pPr>
        <w:tabs>
          <w:tab w:val="num" w:pos="13680"/>
        </w:tabs>
        <w:ind w:left="13680" w:hanging="360"/>
      </w:pPr>
      <w:rPr>
        <w:rFonts w:ascii="Symbol" w:hAnsi="Symbol" w:hint="default"/>
      </w:rPr>
    </w:lvl>
    <w:lvl w:ilvl="7" w:tplc="04090003" w:tentative="1">
      <w:start w:val="1"/>
      <w:numFmt w:val="bullet"/>
      <w:lvlText w:val="o"/>
      <w:lvlJc w:val="left"/>
      <w:pPr>
        <w:tabs>
          <w:tab w:val="num" w:pos="14400"/>
        </w:tabs>
        <w:ind w:left="14400" w:hanging="360"/>
      </w:pPr>
      <w:rPr>
        <w:rFonts w:ascii="Courier New" w:hAnsi="Courier New" w:hint="default"/>
      </w:rPr>
    </w:lvl>
    <w:lvl w:ilvl="8" w:tplc="04090005" w:tentative="1">
      <w:start w:val="1"/>
      <w:numFmt w:val="bullet"/>
      <w:lvlText w:val=""/>
      <w:lvlJc w:val="left"/>
      <w:pPr>
        <w:tabs>
          <w:tab w:val="num" w:pos="15120"/>
        </w:tabs>
        <w:ind w:left="15120" w:hanging="360"/>
      </w:pPr>
      <w:rPr>
        <w:rFonts w:ascii="Wingdings" w:hAnsi="Wingdings" w:hint="default"/>
      </w:rPr>
    </w:lvl>
  </w:abstractNum>
  <w:abstractNum w:abstractNumId="21" w15:restartNumberingAfterBreak="0">
    <w:nsid w:val="4B151A42"/>
    <w:multiLevelType w:val="multilevel"/>
    <w:tmpl w:val="DBFE2248"/>
    <w:lvl w:ilvl="0">
      <w:start w:val="1"/>
      <w:numFmt w:val="bullet"/>
      <w:lvlText w:val=""/>
      <w:lvlJc w:val="left"/>
      <w:pPr>
        <w:tabs>
          <w:tab w:val="num" w:pos="1440"/>
        </w:tabs>
        <w:ind w:left="1440" w:hanging="720"/>
      </w:pPr>
      <w:rPr>
        <w:rFonts w:ascii="Symbol" w:hAnsi="Symbol" w:hint="default"/>
      </w:rPr>
    </w:lvl>
    <w:lvl w:ilvl="1">
      <w:start w:val="1"/>
      <w:numFmt w:val="bullet"/>
      <w:lvlText w:val=""/>
      <w:lvlJc w:val="left"/>
      <w:pPr>
        <w:tabs>
          <w:tab w:val="num" w:pos="2160"/>
        </w:tabs>
        <w:ind w:left="2160" w:hanging="720"/>
      </w:pPr>
      <w:rPr>
        <w:rFonts w:ascii="Symbol" w:hAnsi="Symbol" w:hint="default"/>
      </w:rPr>
    </w:lvl>
    <w:lvl w:ilvl="2">
      <w:start w:val="1"/>
      <w:numFmt w:val="bullet"/>
      <w:lvlText w:val=""/>
      <w:lvlJc w:val="left"/>
      <w:pPr>
        <w:tabs>
          <w:tab w:val="num" w:pos="2880"/>
        </w:tabs>
        <w:ind w:left="2880" w:hanging="720"/>
      </w:pPr>
      <w:rPr>
        <w:rFonts w:ascii="Wingdings" w:hAnsi="Wingdings" w:hint="default"/>
      </w:rPr>
    </w:lvl>
    <w:lvl w:ilvl="3">
      <w:start w:val="1"/>
      <w:numFmt w:val="none"/>
      <w:lvlText w:val=""/>
      <w:lvlJc w:val="left"/>
      <w:pPr>
        <w:tabs>
          <w:tab w:val="num" w:pos="3600"/>
        </w:tabs>
        <w:ind w:left="3600" w:hanging="720"/>
      </w:pPr>
      <w:rPr>
        <w:rFonts w:hint="default"/>
      </w:rPr>
    </w:lvl>
    <w:lvl w:ilvl="4">
      <w:start w:val="1"/>
      <w:numFmt w:val="none"/>
      <w:lvlText w:val=""/>
      <w:lvlJc w:val="left"/>
      <w:pPr>
        <w:tabs>
          <w:tab w:val="num" w:pos="4320"/>
        </w:tabs>
        <w:ind w:left="4320" w:hanging="720"/>
      </w:pPr>
      <w:rPr>
        <w:rFonts w:hint="default"/>
      </w:rPr>
    </w:lvl>
    <w:lvl w:ilvl="5">
      <w:start w:val="1"/>
      <w:numFmt w:val="none"/>
      <w:lvlText w:val=""/>
      <w:lvlJc w:val="left"/>
      <w:pPr>
        <w:tabs>
          <w:tab w:val="num" w:pos="5041"/>
        </w:tabs>
        <w:ind w:left="5041" w:hanging="721"/>
      </w:pPr>
      <w:rPr>
        <w:rFonts w:hint="default"/>
      </w:rPr>
    </w:lvl>
    <w:lvl w:ilvl="6">
      <w:start w:val="1"/>
      <w:numFmt w:val="none"/>
      <w:lvlText w:val=""/>
      <w:lvlJc w:val="left"/>
      <w:pPr>
        <w:tabs>
          <w:tab w:val="num" w:pos="5761"/>
        </w:tabs>
        <w:ind w:left="5761" w:hanging="720"/>
      </w:pPr>
      <w:rPr>
        <w:rFonts w:hint="default"/>
      </w:rPr>
    </w:lvl>
    <w:lvl w:ilvl="7">
      <w:start w:val="1"/>
      <w:numFmt w:val="none"/>
      <w:lvlText w:val=""/>
      <w:lvlJc w:val="left"/>
      <w:pPr>
        <w:tabs>
          <w:tab w:val="num" w:pos="6481"/>
        </w:tabs>
        <w:ind w:left="6481" w:hanging="720"/>
      </w:pPr>
      <w:rPr>
        <w:rFonts w:hint="default"/>
      </w:rPr>
    </w:lvl>
    <w:lvl w:ilvl="8">
      <w:start w:val="1"/>
      <w:numFmt w:val="none"/>
      <w:lvlText w:val=""/>
      <w:lvlJc w:val="left"/>
      <w:pPr>
        <w:tabs>
          <w:tab w:val="num" w:pos="7201"/>
        </w:tabs>
        <w:ind w:left="7201" w:hanging="720"/>
      </w:pPr>
      <w:rPr>
        <w:rFonts w:hint="default"/>
      </w:rPr>
    </w:lvl>
  </w:abstractNum>
  <w:abstractNum w:abstractNumId="22" w15:restartNumberingAfterBreak="0">
    <w:nsid w:val="4B1C396E"/>
    <w:multiLevelType w:val="hybridMultilevel"/>
    <w:tmpl w:val="CD6AE5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528179F"/>
    <w:multiLevelType w:val="hybridMultilevel"/>
    <w:tmpl w:val="9A009E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C824DD"/>
    <w:multiLevelType w:val="hybridMultilevel"/>
    <w:tmpl w:val="CD220C7C"/>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7F2DFD"/>
    <w:multiLevelType w:val="hybridMultilevel"/>
    <w:tmpl w:val="E0165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480C34"/>
    <w:multiLevelType w:val="hybridMultilevel"/>
    <w:tmpl w:val="D72C74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FFB6943"/>
    <w:multiLevelType w:val="multilevel"/>
    <w:tmpl w:val="CF4E71D0"/>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Wingdings" w:hAnsi="Wingdings" w:hint="default"/>
      </w:rPr>
    </w:lvl>
    <w:lvl w:ilvl="3">
      <w:start w:val="1"/>
      <w:numFmt w:val="none"/>
      <w:lvlText w:val=""/>
      <w:lvlJc w:val="left"/>
      <w:pPr>
        <w:tabs>
          <w:tab w:val="num" w:pos="2880"/>
        </w:tabs>
        <w:ind w:left="2880" w:hanging="720"/>
      </w:pPr>
      <w:rPr>
        <w:rFonts w:hint="default"/>
      </w:rPr>
    </w:lvl>
    <w:lvl w:ilvl="4">
      <w:start w:val="1"/>
      <w:numFmt w:val="none"/>
      <w:lvlText w:val=""/>
      <w:lvlJc w:val="left"/>
      <w:pPr>
        <w:tabs>
          <w:tab w:val="num" w:pos="3600"/>
        </w:tabs>
        <w:ind w:left="3600" w:hanging="720"/>
      </w:pPr>
      <w:rPr>
        <w:rFonts w:hint="default"/>
      </w:rPr>
    </w:lvl>
    <w:lvl w:ilvl="5">
      <w:start w:val="1"/>
      <w:numFmt w:val="none"/>
      <w:lvlText w:val=""/>
      <w:lvlJc w:val="left"/>
      <w:pPr>
        <w:tabs>
          <w:tab w:val="num" w:pos="4321"/>
        </w:tabs>
        <w:ind w:left="4321" w:hanging="721"/>
      </w:pPr>
      <w:rPr>
        <w:rFonts w:hint="default"/>
      </w:rPr>
    </w:lvl>
    <w:lvl w:ilvl="6">
      <w:start w:val="1"/>
      <w:numFmt w:val="none"/>
      <w:lvlText w:val=""/>
      <w:lvlJc w:val="left"/>
      <w:pPr>
        <w:tabs>
          <w:tab w:val="num" w:pos="5041"/>
        </w:tabs>
        <w:ind w:left="5041" w:hanging="720"/>
      </w:pPr>
      <w:rPr>
        <w:rFonts w:hint="default"/>
      </w:rPr>
    </w:lvl>
    <w:lvl w:ilvl="7">
      <w:start w:val="1"/>
      <w:numFmt w:val="none"/>
      <w:lvlText w:val=""/>
      <w:lvlJc w:val="left"/>
      <w:pPr>
        <w:tabs>
          <w:tab w:val="num" w:pos="5761"/>
        </w:tabs>
        <w:ind w:left="5761" w:hanging="720"/>
      </w:pPr>
      <w:rPr>
        <w:rFonts w:hint="default"/>
      </w:rPr>
    </w:lvl>
    <w:lvl w:ilvl="8">
      <w:start w:val="1"/>
      <w:numFmt w:val="none"/>
      <w:lvlText w:val=""/>
      <w:lvlJc w:val="left"/>
      <w:pPr>
        <w:tabs>
          <w:tab w:val="num" w:pos="6481"/>
        </w:tabs>
        <w:ind w:left="6481" w:hanging="720"/>
      </w:pPr>
      <w:rPr>
        <w:rFonts w:hint="default"/>
      </w:rPr>
    </w:lvl>
  </w:abstractNum>
  <w:abstractNum w:abstractNumId="28" w15:restartNumberingAfterBreak="0">
    <w:nsid w:val="6180272D"/>
    <w:multiLevelType w:val="hybridMultilevel"/>
    <w:tmpl w:val="4E44D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0F5BC2"/>
    <w:multiLevelType w:val="hybridMultilevel"/>
    <w:tmpl w:val="80D6FF3C"/>
    <w:lvl w:ilvl="0" w:tplc="32846C98">
      <w:start w:val="3"/>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3170D9"/>
    <w:multiLevelType w:val="hybridMultilevel"/>
    <w:tmpl w:val="2B388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9"/>
  </w:num>
  <w:num w:numId="4">
    <w:abstractNumId w:val="14"/>
  </w:num>
  <w:num w:numId="5">
    <w:abstractNumId w:val="15"/>
  </w:num>
  <w:num w:numId="6">
    <w:abstractNumId w:val="27"/>
  </w:num>
  <w:num w:numId="7">
    <w:abstractNumId w:val="21"/>
  </w:num>
  <w:num w:numId="8">
    <w:abstractNumId w:val="11"/>
  </w:num>
  <w:num w:numId="9">
    <w:abstractNumId w:val="11"/>
  </w:num>
  <w:num w:numId="10">
    <w:abstractNumId w:val="11"/>
  </w:num>
  <w:num w:numId="11">
    <w:abstractNumId w:val="7"/>
  </w:num>
  <w:num w:numId="12">
    <w:abstractNumId w:val="7"/>
  </w:num>
  <w:num w:numId="13">
    <w:abstractNumId w:val="7"/>
  </w:num>
  <w:num w:numId="14">
    <w:abstractNumId w:val="12"/>
  </w:num>
  <w:num w:numId="15">
    <w:abstractNumId w:val="12"/>
  </w:num>
  <w:num w:numId="16">
    <w:abstractNumId w:val="12"/>
  </w:num>
  <w:num w:numId="17">
    <w:abstractNumId w:val="3"/>
  </w:num>
  <w:num w:numId="18">
    <w:abstractNumId w:val="3"/>
  </w:num>
  <w:num w:numId="19">
    <w:abstractNumId w:val="3"/>
  </w:num>
  <w:num w:numId="20">
    <w:abstractNumId w:val="28"/>
  </w:num>
  <w:num w:numId="21">
    <w:abstractNumId w:val="25"/>
  </w:num>
  <w:num w:numId="22">
    <w:abstractNumId w:val="0"/>
  </w:num>
  <w:num w:numId="23">
    <w:abstractNumId w:val="22"/>
  </w:num>
  <w:num w:numId="24">
    <w:abstractNumId w:val="26"/>
  </w:num>
  <w:num w:numId="25">
    <w:abstractNumId w:val="17"/>
  </w:num>
  <w:num w:numId="26">
    <w:abstractNumId w:val="19"/>
  </w:num>
  <w:num w:numId="27">
    <w:abstractNumId w:val="30"/>
  </w:num>
  <w:num w:numId="28">
    <w:abstractNumId w:val="6"/>
  </w:num>
  <w:num w:numId="29">
    <w:abstractNumId w:val="2"/>
  </w:num>
  <w:num w:numId="30">
    <w:abstractNumId w:val="13"/>
  </w:num>
  <w:num w:numId="31">
    <w:abstractNumId w:val="5"/>
  </w:num>
  <w:num w:numId="32">
    <w:abstractNumId w:val="16"/>
  </w:num>
  <w:num w:numId="33">
    <w:abstractNumId w:val="4"/>
  </w:num>
  <w:num w:numId="34">
    <w:abstractNumId w:val="1"/>
  </w:num>
  <w:num w:numId="35">
    <w:abstractNumId w:val="29"/>
  </w:num>
  <w:num w:numId="36">
    <w:abstractNumId w:val="8"/>
  </w:num>
  <w:num w:numId="37">
    <w:abstractNumId w:val="23"/>
  </w:num>
  <w:num w:numId="38">
    <w:abstractNumId w:val="2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AF"/>
    <w:rsid w:val="00006260"/>
    <w:rsid w:val="000114BD"/>
    <w:rsid w:val="000138DD"/>
    <w:rsid w:val="00020566"/>
    <w:rsid w:val="0003604D"/>
    <w:rsid w:val="00047E20"/>
    <w:rsid w:val="000547C5"/>
    <w:rsid w:val="00060EBF"/>
    <w:rsid w:val="000655DC"/>
    <w:rsid w:val="00075ECA"/>
    <w:rsid w:val="0008025C"/>
    <w:rsid w:val="000A081C"/>
    <w:rsid w:val="000A0929"/>
    <w:rsid w:val="000A0A01"/>
    <w:rsid w:val="000A1B13"/>
    <w:rsid w:val="000B2301"/>
    <w:rsid w:val="000B3D8B"/>
    <w:rsid w:val="000D0530"/>
    <w:rsid w:val="000D4609"/>
    <w:rsid w:val="000F7A77"/>
    <w:rsid w:val="0010301B"/>
    <w:rsid w:val="0011113E"/>
    <w:rsid w:val="00120AF2"/>
    <w:rsid w:val="00125FD5"/>
    <w:rsid w:val="00132A87"/>
    <w:rsid w:val="00153A42"/>
    <w:rsid w:val="0016602F"/>
    <w:rsid w:val="00183440"/>
    <w:rsid w:val="001927D8"/>
    <w:rsid w:val="001A15F5"/>
    <w:rsid w:val="001A7EB2"/>
    <w:rsid w:val="001C4488"/>
    <w:rsid w:val="001C53D7"/>
    <w:rsid w:val="001C7840"/>
    <w:rsid w:val="001D6D61"/>
    <w:rsid w:val="001E496B"/>
    <w:rsid w:val="001E5403"/>
    <w:rsid w:val="00210203"/>
    <w:rsid w:val="0021273F"/>
    <w:rsid w:val="002171FB"/>
    <w:rsid w:val="00217517"/>
    <w:rsid w:val="00224587"/>
    <w:rsid w:val="00231F08"/>
    <w:rsid w:val="002327CD"/>
    <w:rsid w:val="00232F62"/>
    <w:rsid w:val="00234E72"/>
    <w:rsid w:val="00240819"/>
    <w:rsid w:val="0024440C"/>
    <w:rsid w:val="00261650"/>
    <w:rsid w:val="00266E08"/>
    <w:rsid w:val="0027081F"/>
    <w:rsid w:val="00273749"/>
    <w:rsid w:val="00281A06"/>
    <w:rsid w:val="00291A9B"/>
    <w:rsid w:val="002A2D74"/>
    <w:rsid w:val="002A4468"/>
    <w:rsid w:val="002F2A38"/>
    <w:rsid w:val="002F2E1B"/>
    <w:rsid w:val="002F42A9"/>
    <w:rsid w:val="003050CF"/>
    <w:rsid w:val="00315E4A"/>
    <w:rsid w:val="00323123"/>
    <w:rsid w:val="00353D90"/>
    <w:rsid w:val="00354C35"/>
    <w:rsid w:val="00355BE5"/>
    <w:rsid w:val="003627C1"/>
    <w:rsid w:val="00375184"/>
    <w:rsid w:val="00376495"/>
    <w:rsid w:val="00380E31"/>
    <w:rsid w:val="003837FF"/>
    <w:rsid w:val="00390CA2"/>
    <w:rsid w:val="00397E08"/>
    <w:rsid w:val="003A010D"/>
    <w:rsid w:val="003A0369"/>
    <w:rsid w:val="003A15D4"/>
    <w:rsid w:val="003A16D1"/>
    <w:rsid w:val="003A29AF"/>
    <w:rsid w:val="003A440C"/>
    <w:rsid w:val="003A788A"/>
    <w:rsid w:val="003A7A90"/>
    <w:rsid w:val="003C271C"/>
    <w:rsid w:val="003D55C6"/>
    <w:rsid w:val="003D662D"/>
    <w:rsid w:val="003F015C"/>
    <w:rsid w:val="00406198"/>
    <w:rsid w:val="00414E1F"/>
    <w:rsid w:val="00415A64"/>
    <w:rsid w:val="00416FB1"/>
    <w:rsid w:val="004222AC"/>
    <w:rsid w:val="00426FB0"/>
    <w:rsid w:val="00430A77"/>
    <w:rsid w:val="00436045"/>
    <w:rsid w:val="004375CE"/>
    <w:rsid w:val="00442BE8"/>
    <w:rsid w:val="004553FD"/>
    <w:rsid w:val="00467514"/>
    <w:rsid w:val="00467B71"/>
    <w:rsid w:val="0048000B"/>
    <w:rsid w:val="0048264D"/>
    <w:rsid w:val="00483F76"/>
    <w:rsid w:val="00491D6B"/>
    <w:rsid w:val="0049768F"/>
    <w:rsid w:val="004B78F8"/>
    <w:rsid w:val="004D2E55"/>
    <w:rsid w:val="004D4B32"/>
    <w:rsid w:val="004D7D2B"/>
    <w:rsid w:val="004E4D89"/>
    <w:rsid w:val="004F0017"/>
    <w:rsid w:val="004F3C23"/>
    <w:rsid w:val="00500F28"/>
    <w:rsid w:val="00510AC4"/>
    <w:rsid w:val="0051233A"/>
    <w:rsid w:val="005129C2"/>
    <w:rsid w:val="00534DD1"/>
    <w:rsid w:val="00555BC6"/>
    <w:rsid w:val="005629B0"/>
    <w:rsid w:val="005745F4"/>
    <w:rsid w:val="005936A5"/>
    <w:rsid w:val="005A2824"/>
    <w:rsid w:val="005B3978"/>
    <w:rsid w:val="005B5A99"/>
    <w:rsid w:val="005C2A31"/>
    <w:rsid w:val="005C2C1B"/>
    <w:rsid w:val="005C358C"/>
    <w:rsid w:val="005C5245"/>
    <w:rsid w:val="005D3371"/>
    <w:rsid w:val="005D4ED2"/>
    <w:rsid w:val="005E1EFB"/>
    <w:rsid w:val="005E5446"/>
    <w:rsid w:val="005F3B35"/>
    <w:rsid w:val="00621A81"/>
    <w:rsid w:val="006533F5"/>
    <w:rsid w:val="00654C22"/>
    <w:rsid w:val="00660BDC"/>
    <w:rsid w:val="00671D76"/>
    <w:rsid w:val="00673E80"/>
    <w:rsid w:val="00675803"/>
    <w:rsid w:val="0068055C"/>
    <w:rsid w:val="006869CE"/>
    <w:rsid w:val="006907F8"/>
    <w:rsid w:val="006946A4"/>
    <w:rsid w:val="0069721F"/>
    <w:rsid w:val="006A2871"/>
    <w:rsid w:val="006B1377"/>
    <w:rsid w:val="006B393E"/>
    <w:rsid w:val="006C5D57"/>
    <w:rsid w:val="006E32DC"/>
    <w:rsid w:val="00701221"/>
    <w:rsid w:val="00714EF7"/>
    <w:rsid w:val="007274EC"/>
    <w:rsid w:val="0073327A"/>
    <w:rsid w:val="00763378"/>
    <w:rsid w:val="00763897"/>
    <w:rsid w:val="007779FD"/>
    <w:rsid w:val="00781907"/>
    <w:rsid w:val="00781DB9"/>
    <w:rsid w:val="00785D6B"/>
    <w:rsid w:val="00785E5B"/>
    <w:rsid w:val="007963B2"/>
    <w:rsid w:val="00797C85"/>
    <w:rsid w:val="007A0C8C"/>
    <w:rsid w:val="007B25B5"/>
    <w:rsid w:val="007B5704"/>
    <w:rsid w:val="007D2691"/>
    <w:rsid w:val="007D4CEE"/>
    <w:rsid w:val="007E1EB1"/>
    <w:rsid w:val="007E68B8"/>
    <w:rsid w:val="0080383D"/>
    <w:rsid w:val="00826D2B"/>
    <w:rsid w:val="008301BA"/>
    <w:rsid w:val="0083324D"/>
    <w:rsid w:val="00861199"/>
    <w:rsid w:val="00874710"/>
    <w:rsid w:val="008761E8"/>
    <w:rsid w:val="00876718"/>
    <w:rsid w:val="008937BA"/>
    <w:rsid w:val="008A6D7D"/>
    <w:rsid w:val="008A6FF3"/>
    <w:rsid w:val="008B309A"/>
    <w:rsid w:val="008B749C"/>
    <w:rsid w:val="008E5FC9"/>
    <w:rsid w:val="008F3351"/>
    <w:rsid w:val="008F4CA5"/>
    <w:rsid w:val="008F5057"/>
    <w:rsid w:val="00916937"/>
    <w:rsid w:val="009374B4"/>
    <w:rsid w:val="00975D4E"/>
    <w:rsid w:val="00980B26"/>
    <w:rsid w:val="00987BCC"/>
    <w:rsid w:val="009A10A1"/>
    <w:rsid w:val="009A2E8F"/>
    <w:rsid w:val="009A776F"/>
    <w:rsid w:val="009B01BD"/>
    <w:rsid w:val="009B15F7"/>
    <w:rsid w:val="009B545A"/>
    <w:rsid w:val="009B5D49"/>
    <w:rsid w:val="009B6E1F"/>
    <w:rsid w:val="009C2BD7"/>
    <w:rsid w:val="009D75C5"/>
    <w:rsid w:val="009D7C88"/>
    <w:rsid w:val="009E02C6"/>
    <w:rsid w:val="009E397A"/>
    <w:rsid w:val="009E41E9"/>
    <w:rsid w:val="009F36C6"/>
    <w:rsid w:val="009F4ED5"/>
    <w:rsid w:val="009F6E3F"/>
    <w:rsid w:val="00A25B2B"/>
    <w:rsid w:val="00A31C41"/>
    <w:rsid w:val="00A3759A"/>
    <w:rsid w:val="00A62C26"/>
    <w:rsid w:val="00A660D5"/>
    <w:rsid w:val="00A67BCF"/>
    <w:rsid w:val="00A7239F"/>
    <w:rsid w:val="00A742B0"/>
    <w:rsid w:val="00A7566D"/>
    <w:rsid w:val="00A90BC7"/>
    <w:rsid w:val="00A9431F"/>
    <w:rsid w:val="00A961EA"/>
    <w:rsid w:val="00AA13B8"/>
    <w:rsid w:val="00AA6101"/>
    <w:rsid w:val="00AB285E"/>
    <w:rsid w:val="00AB660E"/>
    <w:rsid w:val="00AB7558"/>
    <w:rsid w:val="00AB7CCC"/>
    <w:rsid w:val="00AC236A"/>
    <w:rsid w:val="00AC7F57"/>
    <w:rsid w:val="00AD408A"/>
    <w:rsid w:val="00AD4858"/>
    <w:rsid w:val="00AE5151"/>
    <w:rsid w:val="00AE78FB"/>
    <w:rsid w:val="00AF6296"/>
    <w:rsid w:val="00B05DA4"/>
    <w:rsid w:val="00B06675"/>
    <w:rsid w:val="00B14E13"/>
    <w:rsid w:val="00B26036"/>
    <w:rsid w:val="00B277D0"/>
    <w:rsid w:val="00B31105"/>
    <w:rsid w:val="00B3462C"/>
    <w:rsid w:val="00B50CE4"/>
    <w:rsid w:val="00B51AC0"/>
    <w:rsid w:val="00B5267D"/>
    <w:rsid w:val="00B53DD7"/>
    <w:rsid w:val="00B60A24"/>
    <w:rsid w:val="00B652B4"/>
    <w:rsid w:val="00B655ED"/>
    <w:rsid w:val="00B660AF"/>
    <w:rsid w:val="00B71B81"/>
    <w:rsid w:val="00B801C0"/>
    <w:rsid w:val="00B80576"/>
    <w:rsid w:val="00B826E3"/>
    <w:rsid w:val="00B85578"/>
    <w:rsid w:val="00B95E5C"/>
    <w:rsid w:val="00BA06BC"/>
    <w:rsid w:val="00BB34A0"/>
    <w:rsid w:val="00BB3567"/>
    <w:rsid w:val="00BC44B9"/>
    <w:rsid w:val="00BD44AA"/>
    <w:rsid w:val="00BD7159"/>
    <w:rsid w:val="00C0130F"/>
    <w:rsid w:val="00C05694"/>
    <w:rsid w:val="00C1507C"/>
    <w:rsid w:val="00C42AAE"/>
    <w:rsid w:val="00C47B72"/>
    <w:rsid w:val="00C5626E"/>
    <w:rsid w:val="00C56381"/>
    <w:rsid w:val="00C57736"/>
    <w:rsid w:val="00C6707A"/>
    <w:rsid w:val="00C7745E"/>
    <w:rsid w:val="00C839FA"/>
    <w:rsid w:val="00C84436"/>
    <w:rsid w:val="00C854F2"/>
    <w:rsid w:val="00C934D8"/>
    <w:rsid w:val="00C94BBB"/>
    <w:rsid w:val="00C95694"/>
    <w:rsid w:val="00CA1C60"/>
    <w:rsid w:val="00CB6FE8"/>
    <w:rsid w:val="00CC11A9"/>
    <w:rsid w:val="00CC2F8D"/>
    <w:rsid w:val="00CC33F5"/>
    <w:rsid w:val="00CC3B1E"/>
    <w:rsid w:val="00CD11DE"/>
    <w:rsid w:val="00CD3A54"/>
    <w:rsid w:val="00CD5581"/>
    <w:rsid w:val="00CD7E2A"/>
    <w:rsid w:val="00CE14DE"/>
    <w:rsid w:val="00CE3475"/>
    <w:rsid w:val="00CE7CF5"/>
    <w:rsid w:val="00CF06AF"/>
    <w:rsid w:val="00D041AC"/>
    <w:rsid w:val="00D11343"/>
    <w:rsid w:val="00D131D1"/>
    <w:rsid w:val="00D15089"/>
    <w:rsid w:val="00D17CF8"/>
    <w:rsid w:val="00D17D0A"/>
    <w:rsid w:val="00D22883"/>
    <w:rsid w:val="00D23F36"/>
    <w:rsid w:val="00D32EE1"/>
    <w:rsid w:val="00D36CBE"/>
    <w:rsid w:val="00D42C24"/>
    <w:rsid w:val="00D50842"/>
    <w:rsid w:val="00D66125"/>
    <w:rsid w:val="00D71C32"/>
    <w:rsid w:val="00D76B69"/>
    <w:rsid w:val="00D7726F"/>
    <w:rsid w:val="00D867BA"/>
    <w:rsid w:val="00D925C9"/>
    <w:rsid w:val="00D96F37"/>
    <w:rsid w:val="00DA0755"/>
    <w:rsid w:val="00DA12A1"/>
    <w:rsid w:val="00DA195A"/>
    <w:rsid w:val="00DB2128"/>
    <w:rsid w:val="00DB2822"/>
    <w:rsid w:val="00DC0241"/>
    <w:rsid w:val="00DC1C37"/>
    <w:rsid w:val="00DD383B"/>
    <w:rsid w:val="00DD5135"/>
    <w:rsid w:val="00DD5504"/>
    <w:rsid w:val="00DD77AB"/>
    <w:rsid w:val="00DE7AF4"/>
    <w:rsid w:val="00DF204B"/>
    <w:rsid w:val="00DF7BC4"/>
    <w:rsid w:val="00E005A4"/>
    <w:rsid w:val="00E03146"/>
    <w:rsid w:val="00E04D27"/>
    <w:rsid w:val="00E0603B"/>
    <w:rsid w:val="00E1151D"/>
    <w:rsid w:val="00E26290"/>
    <w:rsid w:val="00E347A0"/>
    <w:rsid w:val="00E41C74"/>
    <w:rsid w:val="00E434B1"/>
    <w:rsid w:val="00E44820"/>
    <w:rsid w:val="00E5407D"/>
    <w:rsid w:val="00E54FFE"/>
    <w:rsid w:val="00E60D5A"/>
    <w:rsid w:val="00E702B8"/>
    <w:rsid w:val="00E714D1"/>
    <w:rsid w:val="00E7188E"/>
    <w:rsid w:val="00E72798"/>
    <w:rsid w:val="00E90D3F"/>
    <w:rsid w:val="00E92B2E"/>
    <w:rsid w:val="00E9575E"/>
    <w:rsid w:val="00EA042D"/>
    <w:rsid w:val="00EB3888"/>
    <w:rsid w:val="00EB4D3B"/>
    <w:rsid w:val="00EC06D6"/>
    <w:rsid w:val="00EC5A2B"/>
    <w:rsid w:val="00EC6379"/>
    <w:rsid w:val="00ED00B7"/>
    <w:rsid w:val="00ED0B02"/>
    <w:rsid w:val="00ED4B69"/>
    <w:rsid w:val="00ED5AC3"/>
    <w:rsid w:val="00ED5B54"/>
    <w:rsid w:val="00EE1006"/>
    <w:rsid w:val="00EE30A4"/>
    <w:rsid w:val="00EE7BF8"/>
    <w:rsid w:val="00EE7E98"/>
    <w:rsid w:val="00EF073F"/>
    <w:rsid w:val="00EF1156"/>
    <w:rsid w:val="00EF28B4"/>
    <w:rsid w:val="00EF4B70"/>
    <w:rsid w:val="00F03E31"/>
    <w:rsid w:val="00F15D55"/>
    <w:rsid w:val="00F2300C"/>
    <w:rsid w:val="00F338A4"/>
    <w:rsid w:val="00F504B0"/>
    <w:rsid w:val="00F50C94"/>
    <w:rsid w:val="00F53C2A"/>
    <w:rsid w:val="00F54A50"/>
    <w:rsid w:val="00F80E09"/>
    <w:rsid w:val="00F81D09"/>
    <w:rsid w:val="00F82696"/>
    <w:rsid w:val="00F93DF4"/>
    <w:rsid w:val="00FA6935"/>
    <w:rsid w:val="00FB5C69"/>
    <w:rsid w:val="00FB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073EF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21F"/>
    <w:pPr>
      <w:keepLines/>
      <w:spacing w:line="300" w:lineRule="atLeast"/>
    </w:pPr>
    <w:rPr>
      <w:rFonts w:ascii="Arial" w:hAnsi="Arial"/>
      <w:sz w:val="22"/>
      <w:szCs w:val="24"/>
      <w:lang w:val="en-AU" w:eastAsia="en-AU"/>
    </w:rPr>
  </w:style>
  <w:style w:type="paragraph" w:styleId="Heading1">
    <w:name w:val="heading 1"/>
    <w:basedOn w:val="Normal"/>
    <w:next w:val="Normal"/>
    <w:qFormat/>
    <w:pPr>
      <w:keepNext/>
      <w:outlineLvl w:val="0"/>
    </w:pPr>
    <w:rPr>
      <w:rFonts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line="240" w:lineRule="auto"/>
    </w:pPr>
    <w:rPr>
      <w:sz w:val="15"/>
    </w:rPr>
  </w:style>
  <w:style w:type="paragraph" w:styleId="Footer">
    <w:name w:val="footer"/>
    <w:basedOn w:val="Normal"/>
    <w:pPr>
      <w:tabs>
        <w:tab w:val="center" w:pos="4536"/>
        <w:tab w:val="right" w:pos="9072"/>
      </w:tabs>
      <w:spacing w:line="240" w:lineRule="auto"/>
    </w:pPr>
    <w:rPr>
      <w:sz w:val="15"/>
    </w:rPr>
  </w:style>
  <w:style w:type="paragraph" w:customStyle="1" w:styleId="PortfolioFooter">
    <w:name w:val="Portfolio_Footer"/>
    <w:basedOn w:val="PortfolioBase"/>
    <w:pPr>
      <w:tabs>
        <w:tab w:val="center" w:pos="4536"/>
        <w:tab w:val="right" w:pos="9072"/>
      </w:tabs>
      <w:spacing w:line="240" w:lineRule="auto"/>
    </w:pPr>
    <w:rPr>
      <w:sz w:val="15"/>
    </w:rPr>
  </w:style>
  <w:style w:type="paragraph" w:customStyle="1" w:styleId="PortfolioBase">
    <w:name w:val="Portfolio_Base"/>
    <w:rsid w:val="006946A4"/>
    <w:pPr>
      <w:keepLines/>
      <w:spacing w:line="300" w:lineRule="atLeast"/>
    </w:pPr>
    <w:rPr>
      <w:rFonts w:ascii="Arial" w:hAnsi="Arial"/>
      <w:sz w:val="22"/>
      <w:lang w:val="en-AU"/>
    </w:rPr>
  </w:style>
  <w:style w:type="paragraph" w:customStyle="1" w:styleId="PortfolioFooterAddress">
    <w:name w:val="Portfolio_Footer Address"/>
    <w:basedOn w:val="PortfolioBase"/>
    <w:pPr>
      <w:tabs>
        <w:tab w:val="left" w:pos="5897"/>
      </w:tabs>
      <w:spacing w:line="200" w:lineRule="atLeast"/>
      <w:ind w:left="6691" w:hanging="6691"/>
    </w:pPr>
    <w:rPr>
      <w:sz w:val="15"/>
    </w:rPr>
  </w:style>
  <w:style w:type="paragraph" w:customStyle="1" w:styleId="PortfolioSubject">
    <w:name w:val="Portfolio_Subject"/>
    <w:basedOn w:val="PortfolioBase"/>
    <w:rPr>
      <w:b/>
    </w:rPr>
  </w:style>
  <w:style w:type="paragraph" w:customStyle="1" w:styleId="PortfolioAuthor">
    <w:name w:val="Portfolio_Author"/>
    <w:basedOn w:val="PortfolioBase"/>
  </w:style>
  <w:style w:type="paragraph" w:customStyle="1" w:styleId="PortfolioFileFooter">
    <w:name w:val="Portfolio_File Footer"/>
    <w:basedOn w:val="PortfolioFooter"/>
    <w:pPr>
      <w:tabs>
        <w:tab w:val="clear" w:pos="4536"/>
        <w:tab w:val="clear" w:pos="9072"/>
      </w:tabs>
      <w:jc w:val="right"/>
    </w:pPr>
    <w:rPr>
      <w:sz w:val="12"/>
    </w:rPr>
  </w:style>
  <w:style w:type="paragraph" w:customStyle="1" w:styleId="PortfolioFormFields">
    <w:name w:val="Portfolio_FormFields"/>
    <w:basedOn w:val="PortfolioBase"/>
    <w:pPr>
      <w:spacing w:line="200" w:lineRule="atLeast"/>
      <w:ind w:left="7598" w:hanging="624"/>
    </w:pPr>
    <w:rPr>
      <w:sz w:val="15"/>
    </w:rPr>
  </w:style>
  <w:style w:type="paragraph" w:customStyle="1" w:styleId="PortfolioBullet">
    <w:name w:val="Portfolio_Bullet"/>
    <w:basedOn w:val="PortfolioBase"/>
    <w:pPr>
      <w:numPr>
        <w:numId w:val="11"/>
      </w:numPr>
      <w:spacing w:after="120"/>
    </w:pPr>
  </w:style>
  <w:style w:type="paragraph" w:customStyle="1" w:styleId="PortfolioBullet2">
    <w:name w:val="Portfolio_Bullet2"/>
    <w:basedOn w:val="PortfolioBase"/>
    <w:pPr>
      <w:numPr>
        <w:ilvl w:val="1"/>
        <w:numId w:val="11"/>
      </w:numPr>
      <w:spacing w:after="120"/>
    </w:pPr>
  </w:style>
  <w:style w:type="paragraph" w:customStyle="1" w:styleId="PortfolioBullet3">
    <w:name w:val="Portfolio_Bullet3"/>
    <w:basedOn w:val="PortfolioBase"/>
    <w:pPr>
      <w:numPr>
        <w:ilvl w:val="2"/>
        <w:numId w:val="11"/>
      </w:numPr>
      <w:spacing w:after="120"/>
    </w:pPr>
  </w:style>
  <w:style w:type="paragraph" w:customStyle="1" w:styleId="PortfolioNumberListLevel1">
    <w:name w:val="Portfolio_Number List (Level 1)"/>
    <w:basedOn w:val="PortfolioBase"/>
    <w:rsid w:val="006946A4"/>
    <w:pPr>
      <w:numPr>
        <w:numId w:val="17"/>
      </w:numPr>
      <w:spacing w:after="120"/>
    </w:pPr>
  </w:style>
  <w:style w:type="paragraph" w:customStyle="1" w:styleId="PortfolioNumberListLevel11">
    <w:name w:val="Portfolio_Number List (Level 1.1)"/>
    <w:basedOn w:val="PortfolioBase"/>
    <w:pPr>
      <w:numPr>
        <w:ilvl w:val="1"/>
        <w:numId w:val="18"/>
      </w:numPr>
      <w:spacing w:after="120"/>
    </w:pPr>
  </w:style>
  <w:style w:type="paragraph" w:customStyle="1" w:styleId="PortfolioNumberListLevel111">
    <w:name w:val="Portfolio_Number List (Level 1.1.1)"/>
    <w:basedOn w:val="PortfolioBase"/>
    <w:pPr>
      <w:numPr>
        <w:ilvl w:val="2"/>
        <w:numId w:val="19"/>
      </w:numPr>
      <w:tabs>
        <w:tab w:val="clear" w:pos="2214"/>
        <w:tab w:val="left" w:pos="1701"/>
      </w:tabs>
      <w:spacing w:after="120"/>
    </w:pPr>
    <w:rPr>
      <w:szCs w:val="24"/>
    </w:rPr>
  </w:style>
  <w:style w:type="character" w:styleId="CommentReference">
    <w:name w:val="annotation reference"/>
    <w:basedOn w:val="DefaultParagraphFont"/>
    <w:rsid w:val="00354C35"/>
    <w:rPr>
      <w:sz w:val="16"/>
      <w:szCs w:val="16"/>
    </w:rPr>
  </w:style>
  <w:style w:type="paragraph" w:styleId="CommentText">
    <w:name w:val="annotation text"/>
    <w:basedOn w:val="Normal"/>
    <w:link w:val="CommentTextChar"/>
    <w:rsid w:val="00354C35"/>
    <w:pPr>
      <w:spacing w:line="240" w:lineRule="auto"/>
    </w:pPr>
    <w:rPr>
      <w:sz w:val="20"/>
      <w:szCs w:val="20"/>
    </w:rPr>
  </w:style>
  <w:style w:type="character" w:customStyle="1" w:styleId="CommentTextChar">
    <w:name w:val="Comment Text Char"/>
    <w:basedOn w:val="DefaultParagraphFont"/>
    <w:link w:val="CommentText"/>
    <w:rsid w:val="00354C35"/>
    <w:rPr>
      <w:rFonts w:ascii="Arial" w:hAnsi="Arial"/>
      <w:lang w:val="en-AU" w:eastAsia="en-AU"/>
    </w:rPr>
  </w:style>
  <w:style w:type="paragraph" w:styleId="CommentSubject">
    <w:name w:val="annotation subject"/>
    <w:basedOn w:val="CommentText"/>
    <w:next w:val="CommentText"/>
    <w:link w:val="CommentSubjectChar"/>
    <w:rsid w:val="00354C35"/>
    <w:rPr>
      <w:b/>
      <w:bCs/>
    </w:rPr>
  </w:style>
  <w:style w:type="character" w:customStyle="1" w:styleId="CommentSubjectChar">
    <w:name w:val="Comment Subject Char"/>
    <w:basedOn w:val="CommentTextChar"/>
    <w:link w:val="CommentSubject"/>
    <w:rsid w:val="00354C35"/>
    <w:rPr>
      <w:rFonts w:ascii="Arial" w:hAnsi="Arial"/>
      <w:b/>
      <w:bCs/>
      <w:lang w:val="en-AU" w:eastAsia="en-AU"/>
    </w:rPr>
  </w:style>
  <w:style w:type="paragraph" w:styleId="BalloonText">
    <w:name w:val="Balloon Text"/>
    <w:basedOn w:val="Normal"/>
    <w:link w:val="BalloonTextChar"/>
    <w:rsid w:val="00354C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54C35"/>
    <w:rPr>
      <w:rFonts w:ascii="Segoe UI" w:hAnsi="Segoe UI" w:cs="Segoe UI"/>
      <w:sz w:val="18"/>
      <w:szCs w:val="18"/>
      <w:lang w:val="en-AU" w:eastAsia="en-AU"/>
    </w:rPr>
  </w:style>
  <w:style w:type="character" w:styleId="Strong">
    <w:name w:val="Strong"/>
    <w:basedOn w:val="DefaultParagraphFont"/>
    <w:qFormat/>
    <w:rsid w:val="00B660AF"/>
    <w:rPr>
      <w:b/>
      <w:bCs/>
    </w:rPr>
  </w:style>
  <w:style w:type="table" w:styleId="TableGrid">
    <w:name w:val="Table Grid"/>
    <w:basedOn w:val="TableNormal"/>
    <w:rsid w:val="00AD4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907F8"/>
    <w:rPr>
      <w:color w:val="003C6A" w:themeColor="hyperlink"/>
      <w:u w:val="single"/>
    </w:rPr>
  </w:style>
  <w:style w:type="character" w:styleId="FollowedHyperlink">
    <w:name w:val="FollowedHyperlink"/>
    <w:basedOn w:val="DefaultParagraphFont"/>
    <w:rsid w:val="0080383D"/>
    <w:rPr>
      <w:color w:val="003C6A" w:themeColor="followedHyperlink"/>
      <w:u w:val="single"/>
    </w:rPr>
  </w:style>
  <w:style w:type="paragraph" w:styleId="Title">
    <w:name w:val="Title"/>
    <w:basedOn w:val="Normal"/>
    <w:next w:val="Normal"/>
    <w:link w:val="TitleChar"/>
    <w:qFormat/>
    <w:rsid w:val="003050C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50CF"/>
    <w:rPr>
      <w:rFonts w:asciiTheme="majorHAnsi" w:eastAsiaTheme="majorEastAsia" w:hAnsiTheme="majorHAnsi" w:cstheme="majorBidi"/>
      <w:spacing w:val="-10"/>
      <w:kern w:val="28"/>
      <w:sz w:val="56"/>
      <w:szCs w:val="56"/>
      <w:lang w:val="en-AU" w:eastAsia="en-AU"/>
    </w:rPr>
  </w:style>
  <w:style w:type="paragraph" w:styleId="ListParagraph">
    <w:name w:val="List Paragraph"/>
    <w:basedOn w:val="Normal"/>
    <w:uiPriority w:val="34"/>
    <w:qFormat/>
    <w:rsid w:val="0067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923502">
      <w:bodyDiv w:val="1"/>
      <w:marLeft w:val="0"/>
      <w:marRight w:val="0"/>
      <w:marTop w:val="0"/>
      <w:marBottom w:val="0"/>
      <w:divBdr>
        <w:top w:val="none" w:sz="0" w:space="0" w:color="auto"/>
        <w:left w:val="none" w:sz="0" w:space="0" w:color="auto"/>
        <w:bottom w:val="none" w:sz="0" w:space="0" w:color="auto"/>
        <w:right w:val="none" w:sz="0" w:space="0" w:color="auto"/>
      </w:divBdr>
    </w:div>
    <w:div w:id="13886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bm.com/developerworks/community/blogs/mobileblog/entry/why_http_is_not_enough_for_the_internet_of_things?lang=en" TargetMode="External"/><Relationship Id="rId26" Type="http://schemas.openxmlformats.org/officeDocument/2006/relationships/hyperlink" Target="http://portals.omg.org/dds/what-is-dds-3/" TargetMode="External"/><Relationship Id="rId3" Type="http://schemas.openxmlformats.org/officeDocument/2006/relationships/styles" Target="styles.xml"/><Relationship Id="rId21" Type="http://schemas.openxmlformats.org/officeDocument/2006/relationships/hyperlink" Target="https://www.ntcip.org/library/documents/pdf/9001v0406r.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phendnicholas.com/posts/power-profiling-mqtt-vs-https" TargetMode="External"/><Relationship Id="rId25" Type="http://schemas.openxmlformats.org/officeDocument/2006/relationships/hyperlink" Target="https://thenewstack.io/mqtt-protocol-iot/" TargetMode="External"/><Relationship Id="rId2" Type="http://schemas.openxmlformats.org/officeDocument/2006/relationships/numbering" Target="numbering.xml"/><Relationship Id="rId16" Type="http://schemas.openxmlformats.org/officeDocument/2006/relationships/hyperlink" Target="https://www.ibm.com/developerworks/community/blogs/mobileblog/entry/why_http_is_not_enough_for_the_internet_of_things?lang=en" TargetMode="External"/><Relationship Id="rId20" Type="http://schemas.openxmlformats.org/officeDocument/2006/relationships/hyperlink" Target="http://htg7.org/" TargetMode="External"/><Relationship Id="rId29" Type="http://schemas.openxmlformats.org/officeDocument/2006/relationships/hyperlink" Target="https://community.rti.com/static/documentation/connext-dds/5.3.0/doc/manuals/connext_dds/html_files/RTI_ConnextDDS_CoreLibraries_UsersManual/Content/UsersManual/ConfigPeersListUsed_inDiscov.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bm.com/developerworks/community/blogs/mobileblog/entry/why_http_is_not_enough_for_the_internet_of_things?lang=en" TargetMode="External"/><Relationship Id="rId28" Type="http://schemas.openxmlformats.org/officeDocument/2006/relationships/hyperlink" Target="https://www.slideshare.net/Angelo.Corsaro/omg-dds-the-data-distribution-service-for-realtime-systems"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tg7.org/html/triples/s17d4f193.html"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MR Presentation template 2014">
  <a:themeElements>
    <a:clrScheme name="TMR colour palette">
      <a:dk1>
        <a:srgbClr val="003C6A"/>
      </a:dk1>
      <a:lt1>
        <a:srgbClr val="FFFFFF"/>
      </a:lt1>
      <a:dk2>
        <a:srgbClr val="336388"/>
      </a:dk2>
      <a:lt2>
        <a:srgbClr val="DAD8BC"/>
      </a:lt2>
      <a:accent1>
        <a:srgbClr val="003C6A"/>
      </a:accent1>
      <a:accent2>
        <a:srgbClr val="6CA800"/>
      </a:accent2>
      <a:accent3>
        <a:srgbClr val="DAD8BC"/>
      </a:accent3>
      <a:accent4>
        <a:srgbClr val="7F7F7F"/>
      </a:accent4>
      <a:accent5>
        <a:srgbClr val="336388"/>
      </a:accent5>
      <a:accent6>
        <a:srgbClr val="92C669"/>
      </a:accent6>
      <a:hlink>
        <a:srgbClr val="003C6A"/>
      </a:hlink>
      <a:folHlink>
        <a:srgbClr val="003C6A"/>
      </a:folHlink>
    </a:clrScheme>
    <a:fontScheme name="TM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rtlCol="0">
        <a:spAutoFit/>
      </a:bodyPr>
      <a:lstStyle>
        <a:defPPr>
          <a:defRPr sz="1200" dirty="0" err="1" smtClean="0"/>
        </a:defPPr>
      </a:lstStyle>
    </a:txDef>
  </a:objectDefaults>
  <a:extraClrSchemeLst/>
  <a:extLst>
    <a:ext uri="{05A4C25C-085E-4340-85A3-A5531E510DB2}">
      <thm15:themeFamily xmlns:thm15="http://schemas.microsoft.com/office/thememl/2012/main" name="TMR Presentation template 2014" id="{1F5B852D-3119-4F0B-9C1C-096D258A56F1}" vid="{38C13BBA-6EDD-441E-A768-7744FECF010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D7F6-052F-4CAC-B395-BC280F6C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4952</Words>
  <Characters>30597</Characters>
  <Application>Microsoft Office Word</Application>
  <DocSecurity>0</DocSecurity>
  <Lines>254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2018-04-23T04:58:00Z</dcterms:created>
  <dcterms:modified xsi:type="dcterms:W3CDTF">2018-04-23T04:58:00Z</dcterms:modified>
</cp:coreProperties>
</file>