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78E6" w14:textId="77777777" w:rsidR="005D3DD5" w:rsidRDefault="005D3DD5" w:rsidP="00250F41">
      <w:pPr>
        <w:pStyle w:val="Haupttitel"/>
      </w:pPr>
    </w:p>
    <w:p w14:paraId="190A849E" w14:textId="77777777" w:rsidR="005D3DD5" w:rsidRDefault="005D3DD5" w:rsidP="00250F41">
      <w:pPr>
        <w:pStyle w:val="Haupttitel"/>
      </w:pPr>
    </w:p>
    <w:p w14:paraId="484670EF" w14:textId="77777777" w:rsidR="005D3DD5" w:rsidRDefault="005D3DD5" w:rsidP="00250F41">
      <w:pPr>
        <w:pStyle w:val="UBUntertitel"/>
      </w:pPr>
    </w:p>
    <w:p w14:paraId="02DD76A7" w14:textId="643CE69B" w:rsidR="005D3DD5" w:rsidRDefault="00612DCC" w:rsidP="00250F41">
      <w:pPr>
        <w:pStyle w:val="UBUntertitel"/>
      </w:pPr>
      <w:r w:rsidRPr="00612DCC">
        <w:t>IGWBS Kurs TDM</w:t>
      </w:r>
      <w:r>
        <w:t xml:space="preserve"> </w:t>
      </w:r>
      <w:r w:rsidR="004C1B62">
        <w:t>– V</w:t>
      </w:r>
      <w:r>
        <w:t>orabinformation</w:t>
      </w:r>
    </w:p>
    <w:p w14:paraId="051D95AD" w14:textId="77777777" w:rsidR="005D3DD5" w:rsidRDefault="005D3DD5" w:rsidP="00250F41">
      <w:pPr>
        <w:pStyle w:val="UBUntertitel"/>
      </w:pPr>
    </w:p>
    <w:p w14:paraId="792AB761" w14:textId="46595132" w:rsidR="00612DCC" w:rsidRPr="00612DCC" w:rsidRDefault="00612DCC" w:rsidP="00612DCC">
      <w:pPr>
        <w:pStyle w:val="Blocktext"/>
        <w:rPr>
          <w:b/>
          <w:bCs/>
          <w:lang w:val="de-CH"/>
        </w:rPr>
      </w:pPr>
      <w:r w:rsidRPr="00612DCC">
        <w:rPr>
          <w:b/>
          <w:bCs/>
          <w:lang w:val="de-CH"/>
        </w:rPr>
        <w:t>Text- und Datamining – Navigation durch das Datenmeer</w:t>
      </w:r>
    </w:p>
    <w:p w14:paraId="76C9F77A" w14:textId="77777777" w:rsidR="00612DCC" w:rsidRPr="00612DCC" w:rsidRDefault="00612DCC" w:rsidP="00612DCC">
      <w:pPr>
        <w:pStyle w:val="Blocktext"/>
        <w:rPr>
          <w:lang w:val="de-CH"/>
        </w:rPr>
      </w:pPr>
      <w:r w:rsidRPr="00612DCC">
        <w:rPr>
          <w:b/>
          <w:bCs/>
          <w:lang w:val="de-CH"/>
        </w:rPr>
        <w:t>Datum:</w:t>
      </w:r>
      <w:r w:rsidRPr="00612DCC">
        <w:rPr>
          <w:lang w:val="de-CH"/>
        </w:rPr>
        <w:t xml:space="preserve"> 15. Juni 2022, 15:00-17:30 Uhr mit anschliessendem Apéro</w:t>
      </w:r>
    </w:p>
    <w:p w14:paraId="3D27EB3F" w14:textId="5D25930C" w:rsidR="00612DCC" w:rsidRPr="00612DCC" w:rsidRDefault="00612DCC" w:rsidP="00612DCC">
      <w:pPr>
        <w:pStyle w:val="Blocktext"/>
        <w:rPr>
          <w:lang w:val="de-CH"/>
        </w:rPr>
      </w:pPr>
      <w:r w:rsidRPr="00612DCC">
        <w:rPr>
          <w:b/>
          <w:bCs/>
          <w:lang w:val="de-CH"/>
        </w:rPr>
        <w:t>Ort:</w:t>
      </w:r>
      <w:r w:rsidRPr="00612DCC">
        <w:rPr>
          <w:lang w:val="de-CH"/>
        </w:rPr>
        <w:t xml:space="preserve"> A-119, </w:t>
      </w:r>
      <w:r>
        <w:rPr>
          <w:lang w:val="de-CH"/>
        </w:rPr>
        <w:t xml:space="preserve">Gebäude </w:t>
      </w:r>
      <w:hyperlink r:id="rId7" w:history="1">
        <w:r w:rsidRPr="00612DCC">
          <w:rPr>
            <w:rStyle w:val="Hyperlink"/>
            <w:color w:val="0070C0"/>
            <w:lang w:val="de-CH"/>
          </w:rPr>
          <w:t>UniS</w:t>
        </w:r>
      </w:hyperlink>
      <w:r w:rsidRPr="00612DCC">
        <w:rPr>
          <w:lang w:val="de-CH"/>
        </w:rPr>
        <w:t>, Universität Bern</w:t>
      </w:r>
    </w:p>
    <w:p w14:paraId="6282A6CE" w14:textId="3EC1BDB2" w:rsidR="00612DCC" w:rsidRPr="00612DCC" w:rsidRDefault="00612DCC" w:rsidP="00612DCC">
      <w:pPr>
        <w:pStyle w:val="Blocktext"/>
        <w:rPr>
          <w:lang w:val="en-US"/>
        </w:rPr>
      </w:pPr>
      <w:r w:rsidRPr="00612DCC">
        <w:rPr>
          <w:b/>
          <w:bCs/>
          <w:lang w:val="en-US"/>
        </w:rPr>
        <w:t>Referentinnen:</w:t>
      </w:r>
      <w:r w:rsidRPr="00612DCC">
        <w:rPr>
          <w:lang w:val="en-US"/>
        </w:rPr>
        <w:t xml:space="preserve"> Kathi Woitas, Digital Scholarship, UB Bern</w:t>
      </w:r>
      <w:r>
        <w:rPr>
          <w:lang w:val="en-US"/>
        </w:rPr>
        <w:t xml:space="preserve"> und </w:t>
      </w:r>
      <w:r w:rsidRPr="00612DCC">
        <w:rPr>
          <w:lang w:val="en-US"/>
        </w:rPr>
        <w:t>Nuria Plattner, Science Library, UB Bern</w:t>
      </w:r>
    </w:p>
    <w:p w14:paraId="1ABFBFFA" w14:textId="77777777" w:rsidR="005D3DD5" w:rsidRPr="00612DCC" w:rsidRDefault="005D3DD5" w:rsidP="00250F41">
      <w:pPr>
        <w:pStyle w:val="Blocktext"/>
        <w:rPr>
          <w:lang w:val="en-US"/>
        </w:rPr>
      </w:pPr>
    </w:p>
    <w:p w14:paraId="493497DC" w14:textId="599DC1C3" w:rsidR="005D3DD5" w:rsidRDefault="00612DCC" w:rsidP="00250F41">
      <w:pPr>
        <w:pStyle w:val="berschrift1"/>
        <w:numPr>
          <w:ilvl w:val="0"/>
          <w:numId w:val="0"/>
        </w:numPr>
      </w:pPr>
      <w:bookmarkStart w:id="0" w:name="_Ausgangslage_–_Überschrift"/>
      <w:bookmarkEnd w:id="0"/>
      <w:r>
        <w:t>Bitte mitbringen:</w:t>
      </w:r>
    </w:p>
    <w:p w14:paraId="29438AAE" w14:textId="77777777" w:rsidR="005D3DD5" w:rsidRDefault="005D3DD5" w:rsidP="00250F41">
      <w:pPr>
        <w:pStyle w:val="Blocktext"/>
      </w:pPr>
    </w:p>
    <w:p w14:paraId="73A791C1" w14:textId="3E7511A0" w:rsidR="00612DCC" w:rsidRDefault="00612DCC" w:rsidP="00612DCC">
      <w:pPr>
        <w:pStyle w:val="Blocktext"/>
        <w:numPr>
          <w:ilvl w:val="0"/>
          <w:numId w:val="2"/>
        </w:numPr>
      </w:pPr>
      <w:r>
        <w:t>eigener Laptop, WLAN-fähig</w:t>
      </w:r>
    </w:p>
    <w:p w14:paraId="653612F7" w14:textId="70DA9905" w:rsidR="00612DCC" w:rsidRDefault="00612DCC" w:rsidP="00612DCC">
      <w:pPr>
        <w:pStyle w:val="Blocktext"/>
        <w:numPr>
          <w:ilvl w:val="0"/>
          <w:numId w:val="2"/>
        </w:numPr>
      </w:pPr>
      <w:r>
        <w:t xml:space="preserve">SWITCH edu-ID (gibt es für Nicht-Hochschulangehörige </w:t>
      </w:r>
      <w:hyperlink r:id="rId8" w:anchor="account" w:history="1">
        <w:r w:rsidRPr="00612DCC">
          <w:rPr>
            <w:rStyle w:val="Hyperlink"/>
            <w:color w:val="0070C0"/>
          </w:rPr>
          <w:t>hier</w:t>
        </w:r>
      </w:hyperlink>
      <w:r>
        <w:t>, wenn nicht vorhanden)</w:t>
      </w:r>
    </w:p>
    <w:p w14:paraId="3C2BBE43" w14:textId="752EE754" w:rsidR="00612DCC" w:rsidRDefault="00612DCC" w:rsidP="00250F41">
      <w:pPr>
        <w:pStyle w:val="Blocktext"/>
      </w:pPr>
    </w:p>
    <w:p w14:paraId="3A6CA925" w14:textId="1B5E5167" w:rsidR="00612DCC" w:rsidRDefault="00612DCC" w:rsidP="00612DCC">
      <w:pPr>
        <w:pStyle w:val="berschrift1"/>
        <w:numPr>
          <w:ilvl w:val="0"/>
          <w:numId w:val="0"/>
        </w:numPr>
      </w:pPr>
      <w:r>
        <w:t>Bitte vorher ausprobieren:</w:t>
      </w:r>
    </w:p>
    <w:p w14:paraId="1F4BF0A9" w14:textId="5B0F6FF5" w:rsidR="00612DCC" w:rsidRDefault="00612DCC" w:rsidP="00612DCC"/>
    <w:p w14:paraId="236D7D4D" w14:textId="784CA49C" w:rsidR="00612DCC" w:rsidRDefault="00612DCC" w:rsidP="00612DCC">
      <w:pPr>
        <w:pStyle w:val="Blocktext"/>
        <w:numPr>
          <w:ilvl w:val="0"/>
          <w:numId w:val="2"/>
        </w:numPr>
      </w:pPr>
      <w:r>
        <w:t>Log-</w:t>
      </w:r>
      <w:r w:rsidR="004C1B62">
        <w:t>i</w:t>
      </w:r>
      <w:r>
        <w:t xml:space="preserve">n bei </w:t>
      </w:r>
      <w:hyperlink r:id="rId9" w:history="1">
        <w:r w:rsidRPr="00612DCC">
          <w:rPr>
            <w:rStyle w:val="Hyperlink"/>
            <w:color w:val="0070C0"/>
          </w:rPr>
          <w:t>https://noto.epfl.ch</w:t>
        </w:r>
      </w:hyperlink>
      <w:r>
        <w:t xml:space="preserve"> mit </w:t>
      </w:r>
      <w:r w:rsidR="004C1B62">
        <w:t>eigener</w:t>
      </w:r>
      <w:r>
        <w:t xml:space="preserve"> </w:t>
      </w:r>
      <w:r w:rsidRPr="00612DCC">
        <w:t>SWITCH edu-ID</w:t>
      </w:r>
    </w:p>
    <w:p w14:paraId="30B569DB" w14:textId="7D4D0BA0" w:rsidR="00612DCC" w:rsidRDefault="00612DCC" w:rsidP="00612DCC">
      <w:pPr>
        <w:pStyle w:val="Blocktext"/>
      </w:pPr>
    </w:p>
    <w:p w14:paraId="0FC404A5" w14:textId="77777777" w:rsidR="00612DCC" w:rsidRDefault="00612DCC" w:rsidP="00612DCC">
      <w:pPr>
        <w:pStyle w:val="Blocktext"/>
      </w:pPr>
    </w:p>
    <w:p w14:paraId="41975DF1" w14:textId="4646BC18" w:rsidR="00612DCC" w:rsidRDefault="00612DCC" w:rsidP="00612DCC">
      <w:pPr>
        <w:pStyle w:val="Blocktext"/>
      </w:pPr>
      <w:r w:rsidRPr="004C1B62">
        <w:rPr>
          <w:b/>
          <w:bCs/>
        </w:rPr>
        <w:t>Alles vorhanden bzw. Log-In erfolgreich?</w:t>
      </w:r>
      <w:r>
        <w:t xml:space="preserve"> Sehr gut!</w:t>
      </w:r>
    </w:p>
    <w:p w14:paraId="22AACF1E" w14:textId="77777777" w:rsidR="004C1B62" w:rsidRDefault="004C1B62" w:rsidP="00612DCC">
      <w:pPr>
        <w:pStyle w:val="Blocktext"/>
      </w:pPr>
    </w:p>
    <w:p w14:paraId="6606AA54" w14:textId="44429D4D" w:rsidR="00612DCC" w:rsidRDefault="00612DCC" w:rsidP="00612DCC">
      <w:pPr>
        <w:pStyle w:val="Blocktext"/>
      </w:pPr>
      <w:r w:rsidRPr="004C1B62">
        <w:rPr>
          <w:b/>
          <w:bCs/>
        </w:rPr>
        <w:t>Es gibt hierbei Probleme?</w:t>
      </w:r>
      <w:r>
        <w:t xml:space="preserve"> Bitte melden bei </w:t>
      </w:r>
      <w:hyperlink r:id="rId10" w:history="1">
        <w:r w:rsidRPr="004C1B62">
          <w:rPr>
            <w:rStyle w:val="Hyperlink"/>
            <w:color w:val="0070C0"/>
          </w:rPr>
          <w:t>kathi.woitas@unibe.ch</w:t>
        </w:r>
      </w:hyperlink>
      <w:r>
        <w:t>!</w:t>
      </w:r>
    </w:p>
    <w:p w14:paraId="6288B597" w14:textId="77777777" w:rsidR="00612DCC" w:rsidRDefault="00612DCC" w:rsidP="00612DCC">
      <w:pPr>
        <w:pStyle w:val="Blocktext"/>
      </w:pPr>
    </w:p>
    <w:p w14:paraId="061D66E2" w14:textId="77777777" w:rsidR="005D3DD5" w:rsidRDefault="005D3DD5" w:rsidP="00250F41">
      <w:pPr>
        <w:pStyle w:val="Blocktext"/>
      </w:pPr>
      <w:r>
        <w:br w:type="page"/>
      </w:r>
      <w:r>
        <w:lastRenderedPageBreak/>
        <w:t xml:space="preserve">Situation – Überschrift 3 </w:t>
      </w:r>
    </w:p>
    <w:p w14:paraId="3100A520" w14:textId="77777777" w:rsidR="005D3DD5" w:rsidRDefault="005D3DD5" w:rsidP="00250F41">
      <w:pPr>
        <w:pStyle w:val="Blocktext"/>
      </w:pPr>
    </w:p>
    <w:p w14:paraId="00CB78DF" w14:textId="77777777" w:rsidR="005D3DD5" w:rsidRDefault="005D3DD5" w:rsidP="00250F41">
      <w:pPr>
        <w:pStyle w:val="Blocktext"/>
      </w:pPr>
      <w:r>
        <w:t>Ihr Unbehagen über die Grenzen von Recht und Gesetz hatte zuvor auch die Vorsitzende Richterin Brigitte Koppenhöfer in ihrer Urteilsbegründung geäußert. Nur weil Wirtschaftsprüfer und Aktien- rechtler die Drei-Millionen-Euro-Prämie an Ex-Aufsichtsrats-Chef Joachim Funk für unbedenklich hielten, seien Ackermann und die anderen Angeklagten einer Verurteilung entronnen, macht die Richterin eindringlich klar. Sie habe zwar habe keine moralischen oder ethischen Werturteile zu treffen, «allerdings operieren Unternehmen und deren Entscheidungsträger in Deutschland nicht im rechtsfreien Raum».</w:t>
      </w:r>
    </w:p>
    <w:p w14:paraId="18E8B7FD" w14:textId="77777777" w:rsidR="005D3DD5" w:rsidRDefault="005D3DD5" w:rsidP="00250F41">
      <w:pPr>
        <w:pStyle w:val="Blocktext"/>
      </w:pPr>
      <w:r>
        <w:t>In Düsseldorf habe «die Gier der Manager vor Gericht gestanden», hieß es in einer Erklärung des Deutschen Gewerkschaftsbundes. Auch Bundestagspräsident Wolfgang Thierse (SPD) hielt – wie viele Politiker aller Parteien auch – seine Kritik an Auswüchsen im Bereich der Unternehmensfüh</w:t>
      </w:r>
      <w:r w:rsidR="00250F41">
        <w:t>-</w:t>
      </w:r>
      <w:r>
        <w:t>rung aufrecht. Die «Selbstbedienung» bei Mannesmann sei moralisch nicht zu rechtfertigen und «schlicht unanständig». Verstärkt wird nun über Konsequenzen diskutiert. Für undurchführbar gilt weithin die Idee eines gesetzlichen Gehaltsstopps. Sie könne sich «schlecht vorstellen, dass man per Gesetz Vergütungen begrenzen will», sagte auch die Vizechefin der Dienstleistungsgewerk</w:t>
      </w:r>
      <w:r w:rsidR="00250F41">
        <w:t>-</w:t>
      </w:r>
      <w:r>
        <w:t>schaft Verdi, Margret Mönig-Raane. Dennoch werde sich das Urteil auf künftige Entscheidungen über die Höhe von Managerbezügen und -abfindungen auswirken. Bei Hauptversammlungen der Aktionäre «wird mit Sicherheit strenger darauf geachtet, was passiert hier eigentlich?»</w:t>
      </w:r>
    </w:p>
    <w:p w14:paraId="32E7287F" w14:textId="77777777" w:rsidR="005D3DD5" w:rsidRDefault="005D3DD5" w:rsidP="00250F41"/>
    <w:p w14:paraId="69096F55" w14:textId="77777777" w:rsidR="005D3DD5" w:rsidRDefault="005D3DD5" w:rsidP="00250F41">
      <w:pPr>
        <w:pStyle w:val="Blocktext"/>
      </w:pPr>
    </w:p>
    <w:p w14:paraId="2A00F43F" w14:textId="77777777" w:rsidR="005D3DD5" w:rsidRDefault="005D3DD5" w:rsidP="00250F41">
      <w:pPr>
        <w:pStyle w:val="berschrift4"/>
        <w:numPr>
          <w:ilvl w:val="0"/>
          <w:numId w:val="0"/>
        </w:numPr>
      </w:pPr>
      <w:bookmarkStart w:id="1" w:name="_Prozess_kostete_Millionen"/>
      <w:bookmarkEnd w:id="1"/>
      <w:r>
        <w:t>Prozess kostete Millionen – Überschrift 4</w:t>
      </w:r>
    </w:p>
    <w:p w14:paraId="01A6E750" w14:textId="77777777" w:rsidR="005D3DD5" w:rsidRDefault="005D3DD5" w:rsidP="00250F41">
      <w:pPr>
        <w:pStyle w:val="Blocktext"/>
      </w:pPr>
      <w:r>
        <w:t>Auch aus der Wirtschaft selbst kommen immer mehr mahnende Stimmen. So beklagte der lang</w:t>
      </w:r>
      <w:r w:rsidR="00250F41">
        <w:t>-</w:t>
      </w:r>
      <w:r>
        <w:t>jährige Chef des Nestlé-Konzerns, Helmut Maucher, im Interview mit dem Manager Magazin einen «Wertezerfall». In der heutigen Managergeneration habe teilweise «eine Rücksichtslosigkeit und Gier um sich gegriffen, die viel kaputt macht». Insbesondere Spitzenmanager der großen Konzerne müssten Vorbild sein. Dass die hohen Vergütungen jetzt öffentlich diskutiert würden, sei eine gute Entwicklung, denn: «Gegen Selbstbedienung hilft nur Transparenz.»</w:t>
      </w:r>
    </w:p>
    <w:p w14:paraId="7B04940B" w14:textId="77777777" w:rsidR="005D3DD5" w:rsidRDefault="005D3DD5" w:rsidP="00250F41">
      <w:pPr>
        <w:pStyle w:val="Blocktext"/>
      </w:pPr>
    </w:p>
    <w:p w14:paraId="79B05BBC" w14:textId="77777777" w:rsidR="005D3DD5" w:rsidRDefault="005D3DD5" w:rsidP="00250F41">
      <w:pPr>
        <w:pStyle w:val="berschrift4"/>
        <w:numPr>
          <w:ilvl w:val="0"/>
          <w:numId w:val="0"/>
        </w:numPr>
      </w:pPr>
      <w:bookmarkStart w:id="2" w:name="_Situation_–_Überschrift_2"/>
      <w:bookmarkEnd w:id="2"/>
      <w:r>
        <w:t xml:space="preserve">Situation Bestandesaufnahme – Überschrift 4 </w:t>
      </w:r>
    </w:p>
    <w:p w14:paraId="7DBC3CB2" w14:textId="77777777" w:rsidR="005D3DD5" w:rsidRDefault="005D3DD5" w:rsidP="00250F41">
      <w:pPr>
        <w:pStyle w:val="Blocktext"/>
      </w:pPr>
      <w:r>
        <w:t>Erst elf von 30 im Deutschen Aktienindex (DAX) notierte Unternehmen hätten die freiwilligen Re</w:t>
      </w:r>
      <w:r w:rsidR="00250F41">
        <w:t>-</w:t>
      </w:r>
      <w:r>
        <w:t>geln des vor zwei Jahren vorgelegten Corporate-Governance-Kodex über die Offenlegung der Gehälter unterschrieben, kritisierte Bank- und Börsenexperte Wolfgang Gerke von der Uni Nürnberg-Erlangen. Angesichts des Widerstands der börsennotierten Unternehmen in Deutschland müsstenentsprechende Vorschriften notfalls im Aktienrecht festgeschrieben werden.</w:t>
      </w:r>
      <w:bookmarkStart w:id="3" w:name="_Situation_–_Überschrift_3"/>
      <w:bookmarkEnd w:id="3"/>
      <w:r>
        <w:t xml:space="preserve"> Der Prozess um die Millionenprämien für Manager hat selbst Millionen verschlunge</w:t>
      </w:r>
      <w:bookmarkStart w:id="4" w:name="_Situation_–_Überschrift_4"/>
      <w:bookmarkEnd w:id="4"/>
      <w:r w:rsidR="00A10AF5">
        <w:t>n.</w:t>
      </w:r>
    </w:p>
    <w:p w14:paraId="39716D2E" w14:textId="77777777" w:rsidR="00250F41" w:rsidRDefault="00250F41" w:rsidP="00250F41">
      <w:pPr>
        <w:pStyle w:val="UBFusszeile"/>
      </w:pPr>
      <w:r>
        <w:t xml:space="preserve">Seite </w:t>
      </w:r>
      <w:r>
        <w:fldChar w:fldCharType="begin"/>
      </w:r>
      <w:r>
        <w:instrText xml:space="preserve"> PAGE </w:instrText>
      </w:r>
      <w:r>
        <w:fldChar w:fldCharType="separate"/>
      </w:r>
      <w:r>
        <w:rPr>
          <w:noProof/>
        </w:rPr>
        <w:t>2</w:t>
      </w:r>
      <w:r>
        <w:fldChar w:fldCharType="end"/>
      </w:r>
      <w:r>
        <w:t>/</w:t>
      </w:r>
      <w:r w:rsidR="000149AE">
        <w:fldChar w:fldCharType="begin"/>
      </w:r>
      <w:r w:rsidR="000149AE">
        <w:instrText xml:space="preserve"> NUMPAGES </w:instrText>
      </w:r>
      <w:r w:rsidR="000149AE">
        <w:fldChar w:fldCharType="separate"/>
      </w:r>
      <w:r w:rsidR="00612DCC">
        <w:rPr>
          <w:noProof/>
        </w:rPr>
        <w:t>2</w:t>
      </w:r>
      <w:r w:rsidR="000149AE">
        <w:rPr>
          <w:noProof/>
        </w:rPr>
        <w:fldChar w:fldCharType="end"/>
      </w:r>
    </w:p>
    <w:p w14:paraId="4F764292" w14:textId="77777777" w:rsidR="005F5864" w:rsidRPr="005D3DD5" w:rsidRDefault="005F5864" w:rsidP="00250F41">
      <w:pPr>
        <w:rPr>
          <w:b/>
        </w:rPr>
      </w:pPr>
    </w:p>
    <w:sectPr w:rsidR="005F5864" w:rsidRPr="005D3DD5" w:rsidSect="001766A4">
      <w:headerReference w:type="default" r:id="rId11"/>
      <w:footerReference w:type="default" r:id="rId12"/>
      <w:headerReference w:type="first" r:id="rId13"/>
      <w:footerReference w:type="first" r:id="rId14"/>
      <w:pgSz w:w="11900" w:h="16840"/>
      <w:pgMar w:top="2951" w:right="1127" w:bottom="1134" w:left="1701" w:header="709" w:footer="2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FFFF" w14:textId="77777777" w:rsidR="000149AE" w:rsidRDefault="000149AE" w:rsidP="005D3DD5">
      <w:r>
        <w:separator/>
      </w:r>
    </w:p>
  </w:endnote>
  <w:endnote w:type="continuationSeparator" w:id="0">
    <w:p w14:paraId="751DC8E1" w14:textId="77777777" w:rsidR="000149AE" w:rsidRDefault="000149AE" w:rsidP="005D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F793" w14:textId="77777777" w:rsidR="00250F41" w:rsidRDefault="00250F41">
    <w:pPr>
      <w:pStyle w:val="Fuzeile"/>
    </w:pPr>
    <w:r>
      <w:rPr>
        <w:noProof/>
        <w:lang w:val="de-CH" w:eastAsia="de-CH"/>
      </w:rPr>
      <w:drawing>
        <wp:anchor distT="0" distB="0" distL="114300" distR="114300" simplePos="0" relativeHeight="251664384" behindDoc="0" locked="0" layoutInCell="1" allowOverlap="0" wp14:anchorId="6634FC41" wp14:editId="19BE4612">
          <wp:simplePos x="0" y="0"/>
          <wp:positionH relativeFrom="page">
            <wp:posOffset>5508625</wp:posOffset>
          </wp:positionH>
          <wp:positionV relativeFrom="page">
            <wp:posOffset>431800</wp:posOffset>
          </wp:positionV>
          <wp:extent cx="1332230" cy="1033145"/>
          <wp:effectExtent l="0" t="0" r="0" b="8255"/>
          <wp:wrapThrough wrapText="bothSides">
            <wp:wrapPolygon edited="0">
              <wp:start x="0" y="0"/>
              <wp:lineTo x="0" y="21242"/>
              <wp:lineTo x="21003" y="21242"/>
              <wp:lineTo x="21003" y="0"/>
              <wp:lineTo x="0" y="0"/>
            </wp:wrapPolygon>
          </wp:wrapThrough>
          <wp:docPr id="13" name="Bild 13" descr="ub_8pt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b_8pt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230" cy="10331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CAC4" w14:textId="77777777" w:rsidR="00250F41" w:rsidRDefault="00250F41" w:rsidP="005D3DD5">
    <w:pPr>
      <w:pStyle w:val="UBFusszeile"/>
    </w:pPr>
    <w:r>
      <w:rPr>
        <w:noProof/>
        <w:lang w:val="de-CH" w:eastAsia="de-CH"/>
      </w:rPr>
      <mc:AlternateContent>
        <mc:Choice Requires="wps">
          <w:drawing>
            <wp:anchor distT="0" distB="0" distL="114300" distR="114300" simplePos="0" relativeHeight="251662336" behindDoc="0" locked="1" layoutInCell="1" allowOverlap="0" wp14:anchorId="09D0B640" wp14:editId="26EC65CE">
              <wp:simplePos x="0" y="0"/>
              <wp:positionH relativeFrom="page">
                <wp:posOffset>5508625</wp:posOffset>
              </wp:positionH>
              <wp:positionV relativeFrom="page">
                <wp:posOffset>9613265</wp:posOffset>
              </wp:positionV>
              <wp:extent cx="1600835" cy="790575"/>
              <wp:effectExtent l="0" t="0" r="254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D2AA" w14:textId="77777777" w:rsidR="00250F41" w:rsidRPr="00612DCC" w:rsidRDefault="00250F41" w:rsidP="005D3DD5">
                          <w:pPr>
                            <w:pStyle w:val="UBAdresse"/>
                            <w:rPr>
                              <w:lang w:val="en-US"/>
                            </w:rPr>
                          </w:pPr>
                          <w:r w:rsidRPr="00612DCC">
                            <w:rPr>
                              <w:lang w:val="en-US"/>
                            </w:rPr>
                            <w:t>Prof. Felix Muster</w:t>
                          </w:r>
                        </w:p>
                        <w:p w14:paraId="19988F5D" w14:textId="77777777" w:rsidR="00250F41" w:rsidRPr="00612DCC" w:rsidRDefault="00250F41" w:rsidP="005D3DD5">
                          <w:pPr>
                            <w:pStyle w:val="UBAdresse"/>
                            <w:rPr>
                              <w:lang w:val="en-US"/>
                            </w:rPr>
                          </w:pPr>
                          <w:r w:rsidRPr="00612DCC">
                            <w:rPr>
                              <w:lang w:val="en-US"/>
                            </w:rPr>
                            <w:t>Creative Director</w:t>
                          </w:r>
                        </w:p>
                        <w:p w14:paraId="0CC0A0D4" w14:textId="77777777" w:rsidR="00250F41" w:rsidRPr="00612DCC" w:rsidRDefault="00250F41" w:rsidP="005D3DD5">
                          <w:pPr>
                            <w:pStyle w:val="UBAdresse"/>
                            <w:rPr>
                              <w:lang w:val="en-US"/>
                            </w:rPr>
                          </w:pPr>
                          <w:r w:rsidRPr="00612DCC">
                            <w:rPr>
                              <w:lang w:val="en-US"/>
                            </w:rPr>
                            <w:t>Beispielgasse 4</w:t>
                          </w:r>
                        </w:p>
                        <w:p w14:paraId="54E6A7C7" w14:textId="77777777" w:rsidR="00250F41" w:rsidRPr="00612DCC" w:rsidRDefault="007116C8" w:rsidP="005D3DD5">
                          <w:pPr>
                            <w:pStyle w:val="UBAdresse"/>
                            <w:rPr>
                              <w:lang w:val="en-US"/>
                            </w:rPr>
                          </w:pPr>
                          <w:r w:rsidRPr="00612DCC">
                            <w:rPr>
                              <w:lang w:val="en-US"/>
                            </w:rPr>
                            <w:t>3012</w:t>
                          </w:r>
                          <w:r w:rsidR="00250F41" w:rsidRPr="00612DCC">
                            <w:rPr>
                              <w:lang w:val="en-US"/>
                            </w:rPr>
                            <w:t xml:space="preserve"> Bern</w:t>
                          </w:r>
                        </w:p>
                        <w:p w14:paraId="2FBF5110" w14:textId="77777777" w:rsidR="00A10AF5" w:rsidRPr="00612DCC" w:rsidRDefault="00A10AF5" w:rsidP="005D3DD5">
                          <w:pPr>
                            <w:pStyle w:val="UBAdresse"/>
                            <w:rPr>
                              <w:lang w:val="en-US"/>
                            </w:rPr>
                          </w:pPr>
                          <w:r w:rsidRPr="00612DCC">
                            <w:rPr>
                              <w:lang w:val="en-US"/>
                            </w:rPr>
                            <w:t>Schweiz</w:t>
                          </w:r>
                        </w:p>
                        <w:p w14:paraId="5995AF7F" w14:textId="77777777" w:rsidR="00250F41" w:rsidRPr="00612DCC" w:rsidRDefault="00250F41" w:rsidP="005D3DD5">
                          <w:pPr>
                            <w:pStyle w:val="UBAdresse"/>
                            <w:rPr>
                              <w:lang w:val="en-US"/>
                            </w:rPr>
                          </w:pPr>
                          <w:r w:rsidRPr="00612DCC">
                            <w:rPr>
                              <w:lang w:val="en-US"/>
                            </w:rPr>
                            <w:t>muster@unibe.ch</w:t>
                          </w:r>
                        </w:p>
                        <w:p w14:paraId="5E7A8F6D" w14:textId="77777777" w:rsidR="00250F41" w:rsidRPr="00612DCC" w:rsidRDefault="00250F41" w:rsidP="005D3DD5">
                          <w:pPr>
                            <w:pStyle w:val="UBAdresse"/>
                            <w:rPr>
                              <w:lang w:val="en-US"/>
                            </w:rPr>
                          </w:pPr>
                          <w:r w:rsidRPr="00612DCC">
                            <w:rPr>
                              <w:lang w:val="en-US"/>
                            </w:rPr>
                            <w:t>www.muster.unibe.ch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0B640" id="_x0000_t202" coordsize="21600,21600" o:spt="202" path="m,l,21600r21600,l21600,xe">
              <v:stroke joinstyle="miter"/>
              <v:path gradientshapeok="t" o:connecttype="rect"/>
            </v:shapetype>
            <v:shape id="Text Box 9" o:spid="_x0000_s1027" type="#_x0000_t202" style="position:absolute;margin-left:433.75pt;margin-top:756.95pt;width:126.05pt;height:6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" o:allowoverlap="f" filled="f" stroked="f">
              <v:textbox inset="0,0,0,0">
                <w:txbxContent>
                  <w:p w14:paraId="3742D2AA" w14:textId="77777777" w:rsidR="00250F41" w:rsidRPr="00612DCC" w:rsidRDefault="00250F41" w:rsidP="005D3DD5">
                    <w:pPr>
                      <w:pStyle w:val="UBAdresse"/>
                      <w:rPr>
                        <w:lang w:val="en-US"/>
                      </w:rPr>
                    </w:pPr>
                    <w:r w:rsidRPr="00612DCC">
                      <w:rPr>
                        <w:lang w:val="en-US"/>
                      </w:rPr>
                      <w:t>Prof. Felix Muster</w:t>
                    </w:r>
                  </w:p>
                  <w:p w14:paraId="19988F5D" w14:textId="77777777" w:rsidR="00250F41" w:rsidRPr="00612DCC" w:rsidRDefault="00250F41" w:rsidP="005D3DD5">
                    <w:pPr>
                      <w:pStyle w:val="UBAdresse"/>
                      <w:rPr>
                        <w:lang w:val="en-US"/>
                      </w:rPr>
                    </w:pPr>
                    <w:r w:rsidRPr="00612DCC">
                      <w:rPr>
                        <w:lang w:val="en-US"/>
                      </w:rPr>
                      <w:t>Creative Director</w:t>
                    </w:r>
                  </w:p>
                  <w:p w14:paraId="0CC0A0D4" w14:textId="77777777" w:rsidR="00250F41" w:rsidRPr="00612DCC" w:rsidRDefault="00250F41" w:rsidP="005D3DD5">
                    <w:pPr>
                      <w:pStyle w:val="UBAdresse"/>
                      <w:rPr>
                        <w:lang w:val="en-US"/>
                      </w:rPr>
                    </w:pPr>
                    <w:r w:rsidRPr="00612DCC">
                      <w:rPr>
                        <w:lang w:val="en-US"/>
                      </w:rPr>
                      <w:t>Beispielgasse 4</w:t>
                    </w:r>
                  </w:p>
                  <w:p w14:paraId="54E6A7C7" w14:textId="77777777" w:rsidR="00250F41" w:rsidRPr="00612DCC" w:rsidRDefault="007116C8" w:rsidP="005D3DD5">
                    <w:pPr>
                      <w:pStyle w:val="UBAdresse"/>
                      <w:rPr>
                        <w:lang w:val="en-US"/>
                      </w:rPr>
                    </w:pPr>
                    <w:r w:rsidRPr="00612DCC">
                      <w:rPr>
                        <w:lang w:val="en-US"/>
                      </w:rPr>
                      <w:t>3012</w:t>
                    </w:r>
                    <w:r w:rsidR="00250F41" w:rsidRPr="00612DCC">
                      <w:rPr>
                        <w:lang w:val="en-US"/>
                      </w:rPr>
                      <w:t xml:space="preserve"> Bern</w:t>
                    </w:r>
                  </w:p>
                  <w:p w14:paraId="2FBF5110" w14:textId="77777777" w:rsidR="00A10AF5" w:rsidRPr="00612DCC" w:rsidRDefault="00A10AF5" w:rsidP="005D3DD5">
                    <w:pPr>
                      <w:pStyle w:val="UBAdresse"/>
                      <w:rPr>
                        <w:lang w:val="en-US"/>
                      </w:rPr>
                    </w:pPr>
                    <w:r w:rsidRPr="00612DCC">
                      <w:rPr>
                        <w:lang w:val="en-US"/>
                      </w:rPr>
                      <w:t>Schweiz</w:t>
                    </w:r>
                  </w:p>
                  <w:p w14:paraId="5995AF7F" w14:textId="77777777" w:rsidR="00250F41" w:rsidRPr="00612DCC" w:rsidRDefault="00250F41" w:rsidP="005D3DD5">
                    <w:pPr>
                      <w:pStyle w:val="UBAdresse"/>
                      <w:rPr>
                        <w:lang w:val="en-US"/>
                      </w:rPr>
                    </w:pPr>
                    <w:r w:rsidRPr="00612DCC">
                      <w:rPr>
                        <w:lang w:val="en-US"/>
                      </w:rPr>
                      <w:t>muster@unibe.ch</w:t>
                    </w:r>
                  </w:p>
                  <w:p w14:paraId="5E7A8F6D" w14:textId="77777777" w:rsidR="00250F41" w:rsidRPr="00612DCC" w:rsidRDefault="00250F41" w:rsidP="005D3DD5">
                    <w:pPr>
                      <w:pStyle w:val="UBAdresse"/>
                      <w:rPr>
                        <w:lang w:val="en-US"/>
                      </w:rPr>
                    </w:pPr>
                    <w:r w:rsidRPr="00612DCC">
                      <w:rPr>
                        <w:lang w:val="en-US"/>
                      </w:rPr>
                      <w:t>www.muster.unibe.ch</w:t>
                    </w:r>
                  </w:p>
                </w:txbxContent>
              </v:textbox>
              <w10:wrap anchorx="page" anchory="page"/>
              <w10:anchorlock/>
            </v:shape>
          </w:pict>
        </mc:Fallback>
      </mc:AlternateContent>
    </w:r>
    <w:r>
      <w:t xml:space="preserve">Seite </w:t>
    </w:r>
    <w:r>
      <w:fldChar w:fldCharType="begin"/>
    </w:r>
    <w:r>
      <w:instrText xml:space="preserve"> PAGE </w:instrText>
    </w:r>
    <w:r>
      <w:fldChar w:fldCharType="separate"/>
    </w:r>
    <w:r w:rsidR="00A10AF5">
      <w:rPr>
        <w:noProof/>
      </w:rPr>
      <w:t>1</w:t>
    </w:r>
    <w:r>
      <w:fldChar w:fldCharType="end"/>
    </w:r>
    <w:r>
      <w:t>/</w:t>
    </w:r>
    <w:r w:rsidR="000149AE">
      <w:fldChar w:fldCharType="begin"/>
    </w:r>
    <w:r w:rsidR="000149AE">
      <w:instrText xml:space="preserve"> NUMPAGES </w:instrText>
    </w:r>
    <w:r w:rsidR="000149AE">
      <w:fldChar w:fldCharType="separate"/>
    </w:r>
    <w:r w:rsidR="00A10AF5">
      <w:rPr>
        <w:noProof/>
      </w:rPr>
      <w:t>2</w:t>
    </w:r>
    <w:r w:rsidR="000149AE">
      <w:rPr>
        <w:noProof/>
      </w:rPr>
      <w:fldChar w:fldCharType="end"/>
    </w:r>
    <w:r>
      <w:tab/>
    </w:r>
  </w:p>
  <w:p w14:paraId="75D6A3F5" w14:textId="77777777" w:rsidR="00250F41" w:rsidRPr="005D3DD5" w:rsidRDefault="00250F41" w:rsidP="005D3D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C935" w14:textId="77777777" w:rsidR="000149AE" w:rsidRDefault="000149AE" w:rsidP="005D3DD5">
      <w:r>
        <w:separator/>
      </w:r>
    </w:p>
  </w:footnote>
  <w:footnote w:type="continuationSeparator" w:id="0">
    <w:p w14:paraId="66ACEF10" w14:textId="77777777" w:rsidR="000149AE" w:rsidRDefault="000149AE" w:rsidP="005D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EA37" w14:textId="77777777" w:rsidR="00250F41" w:rsidRDefault="00250F41">
    <w:pPr>
      <w:pStyle w:val="Kopfzeile"/>
    </w:pPr>
  </w:p>
  <w:p w14:paraId="2C9008D0" w14:textId="77777777" w:rsidR="00250F41" w:rsidRDefault="00250F41">
    <w:r>
      <w:rPr>
        <w:noProof/>
        <w:lang w:val="de-CH" w:eastAsia="de-CH"/>
      </w:rPr>
      <w:drawing>
        <wp:anchor distT="0" distB="0" distL="114300" distR="114300" simplePos="0" relativeHeight="251663360" behindDoc="0" locked="0" layoutInCell="1" allowOverlap="0" wp14:anchorId="230C02D1" wp14:editId="1ED4D67B">
          <wp:simplePos x="0" y="0"/>
          <wp:positionH relativeFrom="page">
            <wp:posOffset>5508625</wp:posOffset>
          </wp:positionH>
          <wp:positionV relativeFrom="page">
            <wp:posOffset>431800</wp:posOffset>
          </wp:positionV>
          <wp:extent cx="1332230" cy="1033145"/>
          <wp:effectExtent l="0" t="0" r="0" b="8255"/>
          <wp:wrapThrough wrapText="bothSides">
            <wp:wrapPolygon edited="0">
              <wp:start x="0" y="0"/>
              <wp:lineTo x="0" y="21242"/>
              <wp:lineTo x="21003" y="21242"/>
              <wp:lineTo x="21003" y="0"/>
              <wp:lineTo x="0" y="0"/>
            </wp:wrapPolygon>
          </wp:wrapThrough>
          <wp:docPr id="12" name="Bild 12" descr="ub_8pt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b_8pt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2230" cy="1033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E861" w14:textId="77777777" w:rsidR="00250F41" w:rsidRDefault="00250F41">
    <w:pPr>
      <w:pStyle w:val="Kopfzeile"/>
    </w:pPr>
    <w:r>
      <w:rPr>
        <w:noProof/>
        <w:lang w:val="de-CH" w:eastAsia="de-CH"/>
      </w:rPr>
      <mc:AlternateContent>
        <mc:Choice Requires="wps">
          <w:drawing>
            <wp:anchor distT="0" distB="0" distL="114300" distR="114300" simplePos="0" relativeHeight="251660288" behindDoc="0" locked="1" layoutInCell="1" allowOverlap="0" wp14:anchorId="3392EF11" wp14:editId="26EA2071">
              <wp:simplePos x="0" y="0"/>
              <wp:positionH relativeFrom="page">
                <wp:posOffset>5508625</wp:posOffset>
              </wp:positionH>
              <wp:positionV relativeFrom="page">
                <wp:posOffset>1998345</wp:posOffset>
              </wp:positionV>
              <wp:extent cx="1828800" cy="705485"/>
              <wp:effectExtent l="0" t="4445" r="3175" b="127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94FD9" w14:textId="5AA68D62" w:rsidR="00250F41" w:rsidRDefault="00612DCC">
                          <w:pPr>
                            <w:pStyle w:val="UBAbtFakInst"/>
                            <w:spacing w:line="200" w:lineRule="exact"/>
                            <w:rPr>
                              <w:lang w:val="de-CH"/>
                            </w:rPr>
                          </w:pPr>
                          <w:r>
                            <w:rPr>
                              <w:lang w:val="de-CH"/>
                            </w:rPr>
                            <w:t>Universitätsbibliothek</w:t>
                          </w:r>
                        </w:p>
                        <w:p w14:paraId="428AC0B8" w14:textId="77777777" w:rsidR="00612DCC" w:rsidRPr="00612DCC" w:rsidRDefault="00612DCC">
                          <w:pPr>
                            <w:pStyle w:val="UBAbtFakInst"/>
                            <w:spacing w:line="200" w:lineRule="exact"/>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2EF11" id="_x0000_t202" coordsize="21600,21600" o:spt="202" path="m,l,21600r21600,l21600,xe">
              <v:stroke joinstyle="miter"/>
              <v:path gradientshapeok="t" o:connecttype="rect"/>
            </v:shapetype>
            <v:shape id="Textfeld 8" o:spid="_x0000_s1026" type="#_x0000_t202" style="position:absolute;margin-left:433.75pt;margin-top:157.35pt;width:2in;height:55.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" o:allowoverlap="f" filled="f" stroked="f">
              <v:textbox inset="0,0,0,0">
                <w:txbxContent>
                  <w:p w14:paraId="63F94FD9" w14:textId="5AA68D62" w:rsidR="00250F41" w:rsidRDefault="00612DCC">
                    <w:pPr>
                      <w:pStyle w:val="UBAbtFakInst"/>
                      <w:spacing w:line="200" w:lineRule="exact"/>
                      <w:rPr>
                        <w:lang w:val="de-CH"/>
                      </w:rPr>
                    </w:pPr>
                    <w:r>
                      <w:rPr>
                        <w:lang w:val="de-CH"/>
                      </w:rPr>
                      <w:t>Universitätsbibliothek</w:t>
                    </w:r>
                  </w:p>
                  <w:p w14:paraId="428AC0B8" w14:textId="77777777" w:rsidR="00612DCC" w:rsidRPr="00612DCC" w:rsidRDefault="00612DCC">
                    <w:pPr>
                      <w:pStyle w:val="UBAbtFakInst"/>
                      <w:spacing w:line="200" w:lineRule="exact"/>
                      <w:rPr>
                        <w:lang w:val="de-CH"/>
                      </w:rPr>
                    </w:pPr>
                  </w:p>
                </w:txbxContent>
              </v:textbox>
              <w10:wrap anchorx="page" anchory="page"/>
              <w10:anchorlock/>
            </v:shape>
          </w:pict>
        </mc:Fallback>
      </mc:AlternateContent>
    </w:r>
    <w:r>
      <w:rPr>
        <w:noProof/>
        <w:lang w:val="de-CH" w:eastAsia="de-CH"/>
      </w:rPr>
      <w:drawing>
        <wp:anchor distT="0" distB="0" distL="114300" distR="114300" simplePos="0" relativeHeight="251659264" behindDoc="0" locked="1" layoutInCell="1" allowOverlap="0" wp14:anchorId="7EEB4A8A" wp14:editId="239798E1">
          <wp:simplePos x="0" y="0"/>
          <wp:positionH relativeFrom="page">
            <wp:posOffset>5508625</wp:posOffset>
          </wp:positionH>
          <wp:positionV relativeFrom="page">
            <wp:posOffset>431800</wp:posOffset>
          </wp:positionV>
          <wp:extent cx="1638300" cy="1257300"/>
          <wp:effectExtent l="0" t="0" r="12700" b="12700"/>
          <wp:wrapNone/>
          <wp:docPr id="7" name="Bild 7" descr="ub_8pt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b_8pt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381"/>
    <w:multiLevelType w:val="multilevel"/>
    <w:tmpl w:val="42EA963E"/>
    <w:lvl w:ilvl="0">
      <w:start w:val="1"/>
      <w:numFmt w:val="decimal"/>
      <w:pStyle w:val="berschrift1"/>
      <w:lvlText w:val="%1."/>
      <w:lvlJc w:val="left"/>
      <w:pPr>
        <w:tabs>
          <w:tab w:val="num" w:pos="794"/>
        </w:tabs>
        <w:ind w:left="794" w:hanging="794"/>
      </w:pPr>
      <w:rPr>
        <w:rFonts w:ascii="Arial" w:hAnsi="Arial" w:hint="default"/>
        <w:b/>
        <w:i w:val="0"/>
        <w:color w:val="auto"/>
        <w:sz w:val="26"/>
        <w:u w:val="none"/>
      </w:rPr>
    </w:lvl>
    <w:lvl w:ilvl="1">
      <w:start w:val="1"/>
      <w:numFmt w:val="decimal"/>
      <w:pStyle w:val="berschrift2"/>
      <w:lvlText w:val="%1.%2"/>
      <w:lvlJc w:val="left"/>
      <w:pPr>
        <w:tabs>
          <w:tab w:val="num" w:pos="794"/>
        </w:tabs>
        <w:ind w:left="794" w:hanging="794"/>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1CCA2486"/>
    <w:multiLevelType w:val="hybridMultilevel"/>
    <w:tmpl w:val="3B766764"/>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2DCC"/>
    <w:rsid w:val="000149AE"/>
    <w:rsid w:val="001766A4"/>
    <w:rsid w:val="001A19D6"/>
    <w:rsid w:val="00250F41"/>
    <w:rsid w:val="004C1B62"/>
    <w:rsid w:val="005D3DD5"/>
    <w:rsid w:val="005F5864"/>
    <w:rsid w:val="00612DCC"/>
    <w:rsid w:val="00673595"/>
    <w:rsid w:val="007116C8"/>
    <w:rsid w:val="00757E5E"/>
    <w:rsid w:val="00A10A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675E0E"/>
  <w14:defaultImageDpi w14:val="300"/>
  <w15:docId w15:val="{3B4786FF-66D0-4AA9-882E-1A12CD3C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5D3DD5"/>
    <w:pPr>
      <w:keepNext/>
      <w:numPr>
        <w:numId w:val="1"/>
      </w:numPr>
      <w:spacing w:line="340" w:lineRule="exact"/>
      <w:outlineLvl w:val="0"/>
    </w:pPr>
    <w:rPr>
      <w:rFonts w:ascii="Arial" w:eastAsia="Times New Roman" w:hAnsi="Arial" w:cs="Times New Roman"/>
      <w:b/>
      <w:spacing w:val="2"/>
      <w:sz w:val="26"/>
      <w:szCs w:val="20"/>
    </w:rPr>
  </w:style>
  <w:style w:type="paragraph" w:styleId="berschrift2">
    <w:name w:val="heading 2"/>
    <w:basedOn w:val="Standard"/>
    <w:next w:val="Blocktext"/>
    <w:link w:val="berschrift2Zchn"/>
    <w:qFormat/>
    <w:rsid w:val="005D3DD5"/>
    <w:pPr>
      <w:keepNext/>
      <w:numPr>
        <w:ilvl w:val="1"/>
        <w:numId w:val="1"/>
      </w:numPr>
      <w:spacing w:line="340" w:lineRule="exact"/>
      <w:outlineLvl w:val="1"/>
    </w:pPr>
    <w:rPr>
      <w:rFonts w:ascii="Arial" w:eastAsia="Times New Roman" w:hAnsi="Arial" w:cs="Times New Roman"/>
      <w:b/>
      <w:spacing w:val="3"/>
      <w:sz w:val="20"/>
      <w:szCs w:val="20"/>
    </w:rPr>
  </w:style>
  <w:style w:type="paragraph" w:styleId="berschrift3">
    <w:name w:val="heading 3"/>
    <w:basedOn w:val="Standard"/>
    <w:link w:val="berschrift3Zchn"/>
    <w:qFormat/>
    <w:rsid w:val="005D3DD5"/>
    <w:pPr>
      <w:keepNext/>
      <w:numPr>
        <w:ilvl w:val="2"/>
        <w:numId w:val="1"/>
      </w:numPr>
      <w:tabs>
        <w:tab w:val="clear" w:pos="720"/>
        <w:tab w:val="left" w:pos="794"/>
      </w:tabs>
      <w:spacing w:line="340" w:lineRule="exact"/>
      <w:ind w:left="794" w:hanging="794"/>
      <w:outlineLvl w:val="2"/>
    </w:pPr>
    <w:rPr>
      <w:rFonts w:ascii="Arial" w:eastAsia="Times New Roman" w:hAnsi="Arial" w:cs="Times New Roman"/>
      <w:spacing w:val="3"/>
      <w:sz w:val="20"/>
      <w:szCs w:val="20"/>
    </w:rPr>
  </w:style>
  <w:style w:type="paragraph" w:styleId="berschrift4">
    <w:name w:val="heading 4"/>
    <w:basedOn w:val="Standard"/>
    <w:link w:val="berschrift4Zchn"/>
    <w:qFormat/>
    <w:rsid w:val="005D3DD5"/>
    <w:pPr>
      <w:keepNext/>
      <w:numPr>
        <w:ilvl w:val="3"/>
        <w:numId w:val="1"/>
      </w:numPr>
      <w:tabs>
        <w:tab w:val="clear" w:pos="864"/>
        <w:tab w:val="left" w:pos="794"/>
      </w:tabs>
      <w:spacing w:line="340" w:lineRule="exact"/>
      <w:ind w:left="794" w:hanging="794"/>
      <w:outlineLvl w:val="3"/>
    </w:pPr>
    <w:rPr>
      <w:rFonts w:ascii="Arial" w:eastAsia="Times New Roman" w:hAnsi="Arial" w:cs="Times New Roman"/>
      <w:spacing w:val="3"/>
      <w:sz w:val="20"/>
      <w:szCs w:val="20"/>
    </w:rPr>
  </w:style>
  <w:style w:type="paragraph" w:styleId="berschrift5">
    <w:name w:val="heading 5"/>
    <w:basedOn w:val="Standard"/>
    <w:link w:val="berschrift5Zchn"/>
    <w:qFormat/>
    <w:rsid w:val="005D3DD5"/>
    <w:pPr>
      <w:numPr>
        <w:ilvl w:val="4"/>
        <w:numId w:val="1"/>
      </w:numPr>
      <w:spacing w:before="240" w:after="60"/>
      <w:outlineLvl w:val="4"/>
    </w:pPr>
    <w:rPr>
      <w:rFonts w:ascii="Arial" w:eastAsia="Times New Roman" w:hAnsi="Arial" w:cs="Times New Roman"/>
      <w:b/>
      <w:i/>
      <w:sz w:val="26"/>
      <w:szCs w:val="20"/>
    </w:rPr>
  </w:style>
  <w:style w:type="paragraph" w:styleId="berschrift6">
    <w:name w:val="heading 6"/>
    <w:basedOn w:val="Standard"/>
    <w:next w:val="Standard"/>
    <w:link w:val="berschrift6Zchn"/>
    <w:qFormat/>
    <w:rsid w:val="005D3DD5"/>
    <w:pPr>
      <w:numPr>
        <w:ilvl w:val="5"/>
        <w:numId w:val="1"/>
      </w:numPr>
      <w:spacing w:before="240" w:after="60"/>
      <w:outlineLvl w:val="5"/>
    </w:pPr>
    <w:rPr>
      <w:rFonts w:ascii="Arial" w:eastAsia="Times New Roman" w:hAnsi="Arial" w:cs="Times New Roman"/>
      <w:b/>
      <w:sz w:val="22"/>
      <w:szCs w:val="20"/>
    </w:rPr>
  </w:style>
  <w:style w:type="paragraph" w:styleId="berschrift7">
    <w:name w:val="heading 7"/>
    <w:basedOn w:val="Standard"/>
    <w:next w:val="Standard"/>
    <w:link w:val="berschrift7Zchn"/>
    <w:qFormat/>
    <w:rsid w:val="005D3DD5"/>
    <w:pPr>
      <w:numPr>
        <w:ilvl w:val="6"/>
        <w:numId w:val="1"/>
      </w:numPr>
      <w:spacing w:before="240" w:after="60"/>
      <w:outlineLvl w:val="6"/>
    </w:pPr>
    <w:rPr>
      <w:rFonts w:ascii="Arial" w:eastAsia="Times New Roman" w:hAnsi="Arial" w:cs="Times New Roman"/>
      <w:szCs w:val="20"/>
    </w:rPr>
  </w:style>
  <w:style w:type="paragraph" w:styleId="berschrift8">
    <w:name w:val="heading 8"/>
    <w:basedOn w:val="Standard"/>
    <w:next w:val="Standard"/>
    <w:link w:val="berschrift8Zchn"/>
    <w:qFormat/>
    <w:rsid w:val="005D3DD5"/>
    <w:pPr>
      <w:numPr>
        <w:ilvl w:val="7"/>
        <w:numId w:val="1"/>
      </w:numPr>
      <w:spacing w:before="240" w:after="60"/>
      <w:outlineLvl w:val="7"/>
    </w:pPr>
    <w:rPr>
      <w:rFonts w:ascii="Arial" w:eastAsia="Times New Roman" w:hAnsi="Arial" w:cs="Times New Roman"/>
      <w:i/>
      <w:szCs w:val="20"/>
    </w:rPr>
  </w:style>
  <w:style w:type="paragraph" w:styleId="berschrift9">
    <w:name w:val="heading 9"/>
    <w:basedOn w:val="Standard"/>
    <w:next w:val="Standard"/>
    <w:link w:val="berschrift9Zchn"/>
    <w:qFormat/>
    <w:rsid w:val="005D3DD5"/>
    <w:pPr>
      <w:numPr>
        <w:ilvl w:val="8"/>
        <w:numId w:val="1"/>
      </w:numPr>
      <w:spacing w:before="240" w:after="60"/>
      <w:outlineLvl w:val="8"/>
    </w:pPr>
    <w:rPr>
      <w:rFonts w:ascii="Helvetica" w:eastAsia="Times New Roman" w:hAnsi="Helvetica" w:cs="Times New Roman"/>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BAbtFakInst">
    <w:name w:val="UB_Abt_Fak_Inst"/>
    <w:basedOn w:val="Standard"/>
    <w:rsid w:val="005D3DD5"/>
    <w:rPr>
      <w:rFonts w:ascii="Arial" w:eastAsia="Times New Roman" w:hAnsi="Arial" w:cs="Times New Roman"/>
      <w:b/>
      <w:spacing w:val="4"/>
      <w:sz w:val="16"/>
      <w:szCs w:val="20"/>
    </w:rPr>
  </w:style>
  <w:style w:type="paragraph" w:styleId="Kopfzeile">
    <w:name w:val="header"/>
    <w:basedOn w:val="Standard"/>
    <w:link w:val="KopfzeileZchn"/>
    <w:rsid w:val="005D3DD5"/>
    <w:pPr>
      <w:tabs>
        <w:tab w:val="center" w:pos="4536"/>
        <w:tab w:val="right" w:pos="9072"/>
      </w:tabs>
    </w:pPr>
    <w:rPr>
      <w:rFonts w:ascii="Arial" w:eastAsia="Times New Roman" w:hAnsi="Arial" w:cs="Times New Roman"/>
      <w:szCs w:val="20"/>
    </w:rPr>
  </w:style>
  <w:style w:type="character" w:customStyle="1" w:styleId="KopfzeileZchn">
    <w:name w:val="Kopfzeile Zchn"/>
    <w:basedOn w:val="Absatz-Standardschriftart"/>
    <w:link w:val="Kopfzeile"/>
    <w:rsid w:val="005D3DD5"/>
    <w:rPr>
      <w:rFonts w:ascii="Arial" w:eastAsia="Times New Roman" w:hAnsi="Arial" w:cs="Times New Roman"/>
      <w:szCs w:val="20"/>
    </w:rPr>
  </w:style>
  <w:style w:type="paragraph" w:styleId="Fuzeile">
    <w:name w:val="footer"/>
    <w:basedOn w:val="Standard"/>
    <w:link w:val="FuzeileZchn"/>
    <w:uiPriority w:val="99"/>
    <w:unhideWhenUsed/>
    <w:rsid w:val="005D3DD5"/>
    <w:pPr>
      <w:tabs>
        <w:tab w:val="center" w:pos="4536"/>
        <w:tab w:val="right" w:pos="9072"/>
      </w:tabs>
    </w:pPr>
  </w:style>
  <w:style w:type="character" w:customStyle="1" w:styleId="FuzeileZchn">
    <w:name w:val="Fußzeile Zchn"/>
    <w:basedOn w:val="Absatz-Standardschriftart"/>
    <w:link w:val="Fuzeile"/>
    <w:uiPriority w:val="99"/>
    <w:rsid w:val="005D3DD5"/>
  </w:style>
  <w:style w:type="character" w:customStyle="1" w:styleId="berschrift1Zchn">
    <w:name w:val="Überschrift 1 Zchn"/>
    <w:basedOn w:val="Absatz-Standardschriftart"/>
    <w:link w:val="berschrift1"/>
    <w:rsid w:val="005D3DD5"/>
    <w:rPr>
      <w:rFonts w:ascii="Arial" w:eastAsia="Times New Roman" w:hAnsi="Arial" w:cs="Times New Roman"/>
      <w:b/>
      <w:spacing w:val="2"/>
      <w:sz w:val="26"/>
      <w:szCs w:val="20"/>
    </w:rPr>
  </w:style>
  <w:style w:type="character" w:customStyle="1" w:styleId="berschrift2Zchn">
    <w:name w:val="Überschrift 2 Zchn"/>
    <w:basedOn w:val="Absatz-Standardschriftart"/>
    <w:link w:val="berschrift2"/>
    <w:rsid w:val="005D3DD5"/>
    <w:rPr>
      <w:rFonts w:ascii="Arial" w:eastAsia="Times New Roman" w:hAnsi="Arial" w:cs="Times New Roman"/>
      <w:b/>
      <w:spacing w:val="3"/>
      <w:sz w:val="20"/>
      <w:szCs w:val="20"/>
    </w:rPr>
  </w:style>
  <w:style w:type="character" w:customStyle="1" w:styleId="berschrift3Zchn">
    <w:name w:val="Überschrift 3 Zchn"/>
    <w:basedOn w:val="Absatz-Standardschriftart"/>
    <w:link w:val="berschrift3"/>
    <w:rsid w:val="005D3DD5"/>
    <w:rPr>
      <w:rFonts w:ascii="Arial" w:eastAsia="Times New Roman" w:hAnsi="Arial" w:cs="Times New Roman"/>
      <w:spacing w:val="3"/>
      <w:sz w:val="20"/>
      <w:szCs w:val="20"/>
    </w:rPr>
  </w:style>
  <w:style w:type="character" w:customStyle="1" w:styleId="berschrift4Zchn">
    <w:name w:val="Überschrift 4 Zchn"/>
    <w:basedOn w:val="Absatz-Standardschriftart"/>
    <w:link w:val="berschrift4"/>
    <w:rsid w:val="005D3DD5"/>
    <w:rPr>
      <w:rFonts w:ascii="Arial" w:eastAsia="Times New Roman" w:hAnsi="Arial" w:cs="Times New Roman"/>
      <w:spacing w:val="3"/>
      <w:sz w:val="20"/>
      <w:szCs w:val="20"/>
    </w:rPr>
  </w:style>
  <w:style w:type="character" w:customStyle="1" w:styleId="berschrift5Zchn">
    <w:name w:val="Überschrift 5 Zchn"/>
    <w:basedOn w:val="Absatz-Standardschriftart"/>
    <w:link w:val="berschrift5"/>
    <w:rsid w:val="005D3DD5"/>
    <w:rPr>
      <w:rFonts w:ascii="Arial" w:eastAsia="Times New Roman" w:hAnsi="Arial" w:cs="Times New Roman"/>
      <w:b/>
      <w:i/>
      <w:sz w:val="26"/>
      <w:szCs w:val="20"/>
    </w:rPr>
  </w:style>
  <w:style w:type="character" w:customStyle="1" w:styleId="berschrift6Zchn">
    <w:name w:val="Überschrift 6 Zchn"/>
    <w:basedOn w:val="Absatz-Standardschriftart"/>
    <w:link w:val="berschrift6"/>
    <w:rsid w:val="005D3DD5"/>
    <w:rPr>
      <w:rFonts w:ascii="Arial" w:eastAsia="Times New Roman" w:hAnsi="Arial" w:cs="Times New Roman"/>
      <w:b/>
      <w:sz w:val="22"/>
      <w:szCs w:val="20"/>
    </w:rPr>
  </w:style>
  <w:style w:type="character" w:customStyle="1" w:styleId="berschrift7Zchn">
    <w:name w:val="Überschrift 7 Zchn"/>
    <w:basedOn w:val="Absatz-Standardschriftart"/>
    <w:link w:val="berschrift7"/>
    <w:rsid w:val="005D3DD5"/>
    <w:rPr>
      <w:rFonts w:ascii="Arial" w:eastAsia="Times New Roman" w:hAnsi="Arial" w:cs="Times New Roman"/>
      <w:szCs w:val="20"/>
    </w:rPr>
  </w:style>
  <w:style w:type="character" w:customStyle="1" w:styleId="berschrift8Zchn">
    <w:name w:val="Überschrift 8 Zchn"/>
    <w:basedOn w:val="Absatz-Standardschriftart"/>
    <w:link w:val="berschrift8"/>
    <w:rsid w:val="005D3DD5"/>
    <w:rPr>
      <w:rFonts w:ascii="Arial" w:eastAsia="Times New Roman" w:hAnsi="Arial" w:cs="Times New Roman"/>
      <w:i/>
      <w:szCs w:val="20"/>
    </w:rPr>
  </w:style>
  <w:style w:type="character" w:customStyle="1" w:styleId="berschrift9Zchn">
    <w:name w:val="Überschrift 9 Zchn"/>
    <w:basedOn w:val="Absatz-Standardschriftart"/>
    <w:link w:val="berschrift9"/>
    <w:rsid w:val="005D3DD5"/>
    <w:rPr>
      <w:rFonts w:ascii="Helvetica" w:eastAsia="Times New Roman" w:hAnsi="Helvetica" w:cs="Times New Roman"/>
      <w:sz w:val="22"/>
      <w:szCs w:val="20"/>
    </w:rPr>
  </w:style>
  <w:style w:type="paragraph" w:styleId="Blocktext">
    <w:name w:val="Block Text"/>
    <w:basedOn w:val="Standard"/>
    <w:rsid w:val="005D3DD5"/>
    <w:pPr>
      <w:spacing w:line="340" w:lineRule="exact"/>
      <w:jc w:val="both"/>
    </w:pPr>
    <w:rPr>
      <w:rFonts w:ascii="Arial" w:eastAsia="Times New Roman" w:hAnsi="Arial" w:cs="Times New Roman"/>
      <w:spacing w:val="3"/>
      <w:sz w:val="20"/>
      <w:szCs w:val="20"/>
    </w:rPr>
  </w:style>
  <w:style w:type="paragraph" w:customStyle="1" w:styleId="Haupttitel">
    <w:name w:val="Haupttitel"/>
    <w:basedOn w:val="Standard"/>
    <w:rsid w:val="005D3DD5"/>
    <w:pPr>
      <w:spacing w:line="680" w:lineRule="exact"/>
    </w:pPr>
    <w:rPr>
      <w:rFonts w:ascii="Arial" w:eastAsia="Times New Roman" w:hAnsi="Arial" w:cs="Times New Roman"/>
      <w:b/>
      <w:spacing w:val="2"/>
      <w:sz w:val="60"/>
      <w:szCs w:val="20"/>
    </w:rPr>
  </w:style>
  <w:style w:type="paragraph" w:customStyle="1" w:styleId="UBUntertitel">
    <w:name w:val="UB_Untertitel"/>
    <w:basedOn w:val="Standard"/>
    <w:next w:val="Blocktext"/>
    <w:rsid w:val="005D3DD5"/>
    <w:pPr>
      <w:spacing w:line="340" w:lineRule="exact"/>
    </w:pPr>
    <w:rPr>
      <w:rFonts w:ascii="Arial" w:eastAsia="Times New Roman" w:hAnsi="Arial" w:cs="Times New Roman"/>
      <w:spacing w:val="4"/>
      <w:sz w:val="28"/>
      <w:szCs w:val="20"/>
    </w:rPr>
  </w:style>
  <w:style w:type="character" w:styleId="Funotenzeichen">
    <w:name w:val="footnote reference"/>
    <w:basedOn w:val="Absatz-Standardschriftart"/>
    <w:rsid w:val="005D3DD5"/>
    <w:rPr>
      <w:rFonts w:ascii="Arial" w:hAnsi="Arial"/>
      <w:sz w:val="20"/>
      <w:vertAlign w:val="superscript"/>
    </w:rPr>
  </w:style>
  <w:style w:type="character" w:styleId="Hyperlink">
    <w:name w:val="Hyperlink"/>
    <w:basedOn w:val="Absatz-Standardschriftart"/>
    <w:rsid w:val="005D3DD5"/>
    <w:rPr>
      <w:rFonts w:ascii="Arial" w:hAnsi="Arial"/>
      <w:color w:val="000000"/>
      <w:u w:val="single"/>
    </w:rPr>
  </w:style>
  <w:style w:type="paragraph" w:customStyle="1" w:styleId="UBAdresse">
    <w:name w:val="UB_Adresse"/>
    <w:basedOn w:val="Standard"/>
    <w:rsid w:val="005D3DD5"/>
    <w:pPr>
      <w:spacing w:line="169" w:lineRule="exact"/>
    </w:pPr>
    <w:rPr>
      <w:rFonts w:ascii="Arial" w:eastAsia="Times New Roman" w:hAnsi="Arial" w:cs="Times New Roman"/>
      <w:spacing w:val="4"/>
      <w:sz w:val="13"/>
      <w:szCs w:val="20"/>
    </w:rPr>
  </w:style>
  <w:style w:type="paragraph" w:customStyle="1" w:styleId="UBFusszeile">
    <w:name w:val="UB_Fusszeile"/>
    <w:basedOn w:val="Standard"/>
    <w:rsid w:val="005D3DD5"/>
    <w:pPr>
      <w:tabs>
        <w:tab w:val="left" w:pos="1140"/>
      </w:tabs>
    </w:pPr>
    <w:rPr>
      <w:rFonts w:ascii="Arial" w:eastAsia="Times New Roman" w:hAnsi="Arial" w:cs="Times New Roman"/>
      <w:sz w:val="13"/>
      <w:szCs w:val="20"/>
    </w:rPr>
  </w:style>
  <w:style w:type="character" w:styleId="NichtaufgelsteErwhnung">
    <w:name w:val="Unresolved Mention"/>
    <w:basedOn w:val="Absatz-Standardschriftart"/>
    <w:uiPriority w:val="99"/>
    <w:semiHidden/>
    <w:unhideWhenUsed/>
    <w:rsid w:val="00612DCC"/>
    <w:rPr>
      <w:color w:val="605E5C"/>
      <w:shd w:val="clear" w:color="auto" w:fill="E1DFDD"/>
    </w:rPr>
  </w:style>
  <w:style w:type="paragraph" w:styleId="Listenabsatz">
    <w:name w:val="List Paragraph"/>
    <w:basedOn w:val="Standard"/>
    <w:uiPriority w:val="34"/>
    <w:qFormat/>
    <w:rsid w:val="0061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5730">
      <w:bodyDiv w:val="1"/>
      <w:marLeft w:val="0"/>
      <w:marRight w:val="0"/>
      <w:marTop w:val="0"/>
      <w:marBottom w:val="0"/>
      <w:divBdr>
        <w:top w:val="none" w:sz="0" w:space="0" w:color="auto"/>
        <w:left w:val="none" w:sz="0" w:space="0" w:color="auto"/>
        <w:bottom w:val="none" w:sz="0" w:space="0" w:color="auto"/>
        <w:right w:val="none" w:sz="0" w:space="0" w:color="auto"/>
      </w:divBdr>
      <w:divsChild>
        <w:div w:id="5298803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witch.ch/eduid/faq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unibe.ch/universitaet/campus__und__infrastruktur/lageplaene__und__hoerraeume/lageplaene/4__unis/index_ger.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athi.woitas@unibe.ch" TargetMode="External"/><Relationship Id="rId4" Type="http://schemas.openxmlformats.org/officeDocument/2006/relationships/webSettings" Target="webSettings.xml"/><Relationship Id="rId9" Type="http://schemas.openxmlformats.org/officeDocument/2006/relationships/hyperlink" Target="https://noto.epfl.ch"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oit\Documents\Admin\Konferenzen%20etc\IGWBS\IGWBS%20TDM%20Vorabinformatio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IGWBS TDM Vorabinformation.dotx</Template>
  <TotalTime>0</TotalTime>
  <Pages>2</Pages>
  <Words>502</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 Woitas</dc:creator>
  <cp:lastModifiedBy>Kathi Woitas</cp:lastModifiedBy>
  <cp:revision>2</cp:revision>
  <dcterms:created xsi:type="dcterms:W3CDTF">2022-06-09T11:30:00Z</dcterms:created>
  <dcterms:modified xsi:type="dcterms:W3CDTF">2022-06-10T08:24:00Z</dcterms:modified>
</cp:coreProperties>
</file>