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254BE" w14:textId="31D09452" w:rsidR="00534F3B" w:rsidRPr="00620483" w:rsidRDefault="00534F3B" w:rsidP="009C6222">
      <w:pPr>
        <w:tabs>
          <w:tab w:val="left" w:pos="567"/>
          <w:tab w:val="left" w:pos="8341"/>
        </w:tabs>
        <w:ind w:firstLine="1134"/>
      </w:pPr>
      <w:r w:rsidRPr="00620483">
        <w:rPr>
          <w:noProof/>
          <w:lang w:eastAsia="zh-CN"/>
        </w:rPr>
        <w:drawing>
          <wp:inline distT="0" distB="0" distL="0" distR="0" wp14:anchorId="0283F69D" wp14:editId="29D6DCD7">
            <wp:extent cx="2701925" cy="1084580"/>
            <wp:effectExtent l="0" t="0" r="3175" b="1270"/>
            <wp:docPr id="1" name="Picture 1" descr="C:\Users\S7970481D\Documents\NEA New Logo wef 11 Jul 12\NEA Logo Full 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7970481D\Documents\NEA New Logo wef 11 Jul 12\NEA Logo Full Colou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1925" cy="1084580"/>
                    </a:xfrm>
                    <a:prstGeom prst="rect">
                      <a:avLst/>
                    </a:prstGeom>
                    <a:noFill/>
                    <a:ln>
                      <a:noFill/>
                    </a:ln>
                  </pic:spPr>
                </pic:pic>
              </a:graphicData>
            </a:graphic>
          </wp:inline>
        </w:drawing>
      </w:r>
      <w:r w:rsidR="009C6222" w:rsidRPr="00620483">
        <w:tab/>
      </w:r>
    </w:p>
    <w:p w14:paraId="6459EDA4" w14:textId="4C1B915E" w:rsidR="00534F3B" w:rsidRPr="00620483" w:rsidRDefault="00534F3B" w:rsidP="00534F3B">
      <w:pPr>
        <w:contextualSpacing/>
        <w:jc w:val="center"/>
        <w:rPr>
          <w:rFonts w:ascii="Arial" w:hAnsi="Arial" w:cs="Arial"/>
          <w:b/>
          <w:bCs/>
        </w:rPr>
      </w:pPr>
      <w:r w:rsidRPr="00620483">
        <w:rPr>
          <w:rFonts w:ascii="Arial" w:hAnsi="Arial" w:cs="Arial"/>
          <w:b/>
          <w:bCs/>
          <w:sz w:val="36"/>
          <w:szCs w:val="36"/>
        </w:rPr>
        <w:t>TENDER NOTICE</w:t>
      </w:r>
    </w:p>
    <w:p w14:paraId="5B388CEF" w14:textId="66E2CA20" w:rsidR="00033072" w:rsidRDefault="00033072" w:rsidP="00534F3B">
      <w:pPr>
        <w:spacing w:line="240" w:lineRule="exact"/>
        <w:contextualSpacing/>
        <w:jc w:val="center"/>
        <w:rPr>
          <w:rFonts w:ascii="Arial" w:hAnsi="Arial" w:cs="Arial"/>
          <w:b/>
          <w:sz w:val="24"/>
          <w:szCs w:val="24"/>
        </w:rPr>
      </w:pPr>
      <w:r>
        <w:rPr>
          <w:rFonts w:ascii="Arial" w:hAnsi="Arial" w:cs="Arial"/>
          <w:b/>
          <w:sz w:val="24"/>
          <w:szCs w:val="24"/>
        </w:rPr>
        <w:t xml:space="preserve">[Opening on </w:t>
      </w:r>
      <w:r w:rsidR="000070E2">
        <w:rPr>
          <w:rFonts w:ascii="Arial" w:hAnsi="Arial" w:cs="Arial"/>
          <w:b/>
          <w:color w:val="FF0000"/>
          <w:sz w:val="24"/>
          <w:szCs w:val="24"/>
          <w:u w:val="single"/>
        </w:rPr>
        <w:t>1</w:t>
      </w:r>
      <w:r w:rsidR="00A67954">
        <w:rPr>
          <w:rFonts w:ascii="Arial" w:hAnsi="Arial" w:cs="Arial"/>
          <w:b/>
          <w:color w:val="FF0000"/>
          <w:sz w:val="24"/>
          <w:szCs w:val="24"/>
          <w:u w:val="single"/>
        </w:rPr>
        <w:t>3</w:t>
      </w:r>
      <w:r w:rsidRPr="00033072">
        <w:rPr>
          <w:rFonts w:ascii="Arial" w:hAnsi="Arial" w:cs="Arial"/>
          <w:b/>
          <w:color w:val="FF0000"/>
          <w:sz w:val="24"/>
          <w:szCs w:val="24"/>
          <w:u w:val="single"/>
        </w:rPr>
        <w:t xml:space="preserve"> </w:t>
      </w:r>
      <w:r w:rsidR="008526D4">
        <w:rPr>
          <w:rFonts w:ascii="Arial" w:hAnsi="Arial" w:cs="Arial"/>
          <w:b/>
          <w:color w:val="FF0000"/>
          <w:sz w:val="24"/>
          <w:szCs w:val="24"/>
          <w:u w:val="single"/>
        </w:rPr>
        <w:t xml:space="preserve">of </w:t>
      </w:r>
      <w:r w:rsidR="00C47B29">
        <w:rPr>
          <w:rFonts w:ascii="Arial" w:hAnsi="Arial" w:cs="Arial"/>
          <w:b/>
          <w:color w:val="FF0000"/>
          <w:sz w:val="24"/>
          <w:szCs w:val="24"/>
          <w:u w:val="single"/>
        </w:rPr>
        <w:t>e</w:t>
      </w:r>
      <w:r w:rsidR="008526D4">
        <w:rPr>
          <w:rFonts w:ascii="Arial" w:hAnsi="Arial" w:cs="Arial"/>
          <w:b/>
          <w:color w:val="FF0000"/>
          <w:sz w:val="24"/>
          <w:szCs w:val="24"/>
          <w:u w:val="single"/>
        </w:rPr>
        <w:t xml:space="preserve">very </w:t>
      </w:r>
      <w:r w:rsidR="00C47B29">
        <w:rPr>
          <w:rFonts w:ascii="Arial" w:hAnsi="Arial" w:cs="Arial"/>
          <w:b/>
          <w:color w:val="FF0000"/>
          <w:sz w:val="24"/>
          <w:szCs w:val="24"/>
          <w:u w:val="single"/>
        </w:rPr>
        <w:t>m</w:t>
      </w:r>
      <w:r w:rsidR="008526D4">
        <w:rPr>
          <w:rFonts w:ascii="Arial" w:hAnsi="Arial" w:cs="Arial"/>
          <w:b/>
          <w:color w:val="FF0000"/>
          <w:sz w:val="24"/>
          <w:szCs w:val="24"/>
          <w:u w:val="single"/>
        </w:rPr>
        <w:t>onth</w:t>
      </w:r>
      <w:r w:rsidRPr="00033072">
        <w:rPr>
          <w:rFonts w:ascii="Arial" w:hAnsi="Arial" w:cs="Arial"/>
          <w:b/>
          <w:color w:val="FF0000"/>
          <w:sz w:val="24"/>
          <w:szCs w:val="24"/>
        </w:rPr>
        <w:t xml:space="preserve"> at </w:t>
      </w:r>
      <w:r w:rsidRPr="00033072">
        <w:rPr>
          <w:rFonts w:ascii="Arial" w:hAnsi="Arial" w:cs="Arial"/>
          <w:b/>
          <w:color w:val="FF0000"/>
          <w:sz w:val="24"/>
          <w:szCs w:val="24"/>
          <w:u w:val="single"/>
        </w:rPr>
        <w:t>10.30 am</w:t>
      </w:r>
      <w:r>
        <w:rPr>
          <w:rFonts w:ascii="Arial" w:hAnsi="Arial" w:cs="Arial"/>
          <w:b/>
          <w:sz w:val="24"/>
          <w:szCs w:val="24"/>
        </w:rPr>
        <w:t>]</w:t>
      </w:r>
    </w:p>
    <w:p w14:paraId="68FE86B7" w14:textId="4717936E" w:rsidR="00534F3B" w:rsidRPr="00620483" w:rsidRDefault="00534F3B" w:rsidP="00534F3B">
      <w:pPr>
        <w:spacing w:line="240" w:lineRule="exact"/>
        <w:contextualSpacing/>
        <w:jc w:val="center"/>
        <w:rPr>
          <w:rFonts w:ascii="Arial" w:hAnsi="Arial" w:cs="Arial"/>
          <w:b/>
          <w:sz w:val="24"/>
          <w:szCs w:val="24"/>
        </w:rPr>
      </w:pPr>
      <w:r w:rsidRPr="00620483">
        <w:rPr>
          <w:rFonts w:ascii="Arial" w:hAnsi="Arial" w:cs="Arial"/>
          <w:b/>
          <w:sz w:val="24"/>
          <w:szCs w:val="24"/>
        </w:rPr>
        <w:t xml:space="preserve">[Closing on </w:t>
      </w:r>
      <w:r w:rsidRPr="00620483">
        <w:rPr>
          <w:rFonts w:ascii="Arial" w:hAnsi="Arial" w:cs="Arial"/>
          <w:b/>
          <w:color w:val="FF0000"/>
          <w:sz w:val="24"/>
          <w:szCs w:val="24"/>
          <w:u w:val="single"/>
        </w:rPr>
        <w:t>2</w:t>
      </w:r>
      <w:r w:rsidR="00A67954">
        <w:rPr>
          <w:rFonts w:ascii="Arial" w:hAnsi="Arial" w:cs="Arial"/>
          <w:b/>
          <w:color w:val="FF0000"/>
          <w:sz w:val="24"/>
          <w:szCs w:val="24"/>
          <w:u w:val="single"/>
        </w:rPr>
        <w:t>6</w:t>
      </w:r>
      <w:r w:rsidRPr="00620483">
        <w:rPr>
          <w:rFonts w:ascii="Arial" w:hAnsi="Arial" w:cs="Arial"/>
          <w:b/>
          <w:color w:val="FF0000"/>
          <w:sz w:val="24"/>
          <w:szCs w:val="24"/>
          <w:u w:val="single"/>
        </w:rPr>
        <w:t xml:space="preserve"> </w:t>
      </w:r>
      <w:r w:rsidR="008526D4">
        <w:rPr>
          <w:rFonts w:ascii="Arial" w:hAnsi="Arial" w:cs="Arial"/>
          <w:b/>
          <w:color w:val="FF0000"/>
          <w:sz w:val="24"/>
          <w:szCs w:val="24"/>
          <w:u w:val="single"/>
        </w:rPr>
        <w:t xml:space="preserve">of </w:t>
      </w:r>
      <w:r w:rsidR="00C47B29">
        <w:rPr>
          <w:rFonts w:ascii="Arial" w:hAnsi="Arial" w:cs="Arial"/>
          <w:b/>
          <w:color w:val="FF0000"/>
          <w:sz w:val="24"/>
          <w:szCs w:val="24"/>
          <w:u w:val="single"/>
        </w:rPr>
        <w:t>every month</w:t>
      </w:r>
      <w:r w:rsidRPr="00620483">
        <w:rPr>
          <w:rFonts w:ascii="Arial" w:hAnsi="Arial" w:cs="Arial"/>
          <w:b/>
          <w:color w:val="FF0000"/>
          <w:sz w:val="24"/>
          <w:szCs w:val="24"/>
        </w:rPr>
        <w:t xml:space="preserve"> at</w:t>
      </w:r>
      <w:r w:rsidRPr="00620483">
        <w:rPr>
          <w:rFonts w:ascii="Arial" w:hAnsi="Arial" w:cs="Arial"/>
          <w:b/>
          <w:sz w:val="24"/>
          <w:szCs w:val="24"/>
        </w:rPr>
        <w:t xml:space="preserve"> </w:t>
      </w:r>
      <w:r w:rsidRPr="00620483">
        <w:rPr>
          <w:rFonts w:ascii="Arial" w:hAnsi="Arial" w:cs="Arial"/>
          <w:b/>
          <w:color w:val="FF0000"/>
          <w:sz w:val="24"/>
          <w:szCs w:val="24"/>
          <w:u w:val="single"/>
        </w:rPr>
        <w:t>10.30 am</w:t>
      </w:r>
      <w:r w:rsidRPr="00620483">
        <w:rPr>
          <w:rFonts w:ascii="Arial" w:hAnsi="Arial" w:cs="Arial"/>
          <w:b/>
          <w:sz w:val="24"/>
          <w:szCs w:val="24"/>
        </w:rPr>
        <w:t>]</w:t>
      </w:r>
    </w:p>
    <w:p w14:paraId="07830808" w14:textId="0ED0D42F" w:rsidR="00534F3B" w:rsidRPr="00620483" w:rsidRDefault="00534F3B" w:rsidP="00534F3B">
      <w:pPr>
        <w:tabs>
          <w:tab w:val="right" w:pos="9029"/>
        </w:tabs>
        <w:spacing w:after="120" w:line="240" w:lineRule="exact"/>
        <w:ind w:left="567"/>
        <w:contextualSpacing/>
        <w:rPr>
          <w:rFonts w:ascii="Arial" w:hAnsi="Arial" w:cs="Arial"/>
          <w:b/>
          <w:bCs/>
          <w:u w:val="single"/>
        </w:rPr>
      </w:pPr>
    </w:p>
    <w:p w14:paraId="48D7BD73" w14:textId="37FA5922" w:rsidR="00534F3B" w:rsidRPr="00620483" w:rsidRDefault="00534F3B" w:rsidP="00534F3B">
      <w:pPr>
        <w:tabs>
          <w:tab w:val="right" w:pos="9029"/>
        </w:tabs>
        <w:spacing w:after="120" w:line="240" w:lineRule="exact"/>
        <w:ind w:left="567"/>
        <w:contextualSpacing/>
        <w:rPr>
          <w:rFonts w:ascii="Arial" w:hAnsi="Arial" w:cs="Arial"/>
        </w:rPr>
      </w:pPr>
      <w:r w:rsidRPr="00620483">
        <w:rPr>
          <w:rFonts w:ascii="Arial" w:hAnsi="Arial" w:cs="Arial"/>
          <w:b/>
          <w:bCs/>
          <w:u w:val="single"/>
        </w:rPr>
        <w:t>Important Notes</w:t>
      </w:r>
      <w:r w:rsidRPr="00620483">
        <w:rPr>
          <w:rFonts w:ascii="Arial" w:hAnsi="Arial" w:cs="Arial"/>
        </w:rPr>
        <w:t xml:space="preserve">:   </w:t>
      </w:r>
      <w:r w:rsidRPr="00620483">
        <w:rPr>
          <w:rFonts w:ascii="Arial" w:hAnsi="Arial" w:cs="Arial"/>
        </w:rPr>
        <w:tab/>
      </w:r>
    </w:p>
    <w:p w14:paraId="178BB481" w14:textId="77777777" w:rsidR="00534F3B" w:rsidRPr="00620483" w:rsidRDefault="00534F3B">
      <w:pPr>
        <w:pStyle w:val="ListParagraph"/>
        <w:numPr>
          <w:ilvl w:val="0"/>
          <w:numId w:val="1"/>
        </w:numPr>
        <w:tabs>
          <w:tab w:val="left" w:pos="851"/>
        </w:tabs>
        <w:spacing w:after="0" w:line="240" w:lineRule="exact"/>
        <w:rPr>
          <w:rFonts w:ascii="Arial" w:hAnsi="Arial" w:cs="Arial"/>
          <w:u w:val="single"/>
        </w:rPr>
      </w:pPr>
      <w:r w:rsidRPr="00620483">
        <w:rPr>
          <w:rFonts w:ascii="Arial" w:hAnsi="Arial" w:cs="Arial"/>
          <w:i/>
          <w:u w:val="single"/>
        </w:rPr>
        <w:t>1st Release &amp; Previously Released Stalls with no bids</w:t>
      </w:r>
    </w:p>
    <w:p w14:paraId="65987687" w14:textId="7F785FDE" w:rsidR="00534F3B" w:rsidRPr="00620483" w:rsidRDefault="00534F3B" w:rsidP="00534F3B">
      <w:pPr>
        <w:tabs>
          <w:tab w:val="left" w:pos="851"/>
        </w:tabs>
        <w:spacing w:line="240" w:lineRule="exact"/>
        <w:ind w:left="851" w:right="1110" w:hanging="851"/>
        <w:contextualSpacing/>
        <w:rPr>
          <w:rFonts w:ascii="Arial" w:hAnsi="Arial" w:cs="Arial"/>
          <w:i/>
        </w:rPr>
      </w:pPr>
      <w:r w:rsidRPr="00620483">
        <w:rPr>
          <w:rFonts w:ascii="Arial" w:hAnsi="Arial" w:cs="Arial"/>
          <w:i/>
        </w:rPr>
        <w:tab/>
        <w:t xml:space="preserve">All stalls </w:t>
      </w:r>
      <w:r w:rsidR="002C51A2">
        <w:rPr>
          <w:rFonts w:ascii="Arial" w:hAnsi="Arial" w:cs="Arial"/>
          <w:i/>
        </w:rPr>
        <w:t xml:space="preserve">which </w:t>
      </w:r>
      <w:r w:rsidRPr="00620483">
        <w:rPr>
          <w:rFonts w:ascii="Arial" w:hAnsi="Arial" w:cs="Arial"/>
          <w:i/>
        </w:rPr>
        <w:t>receiv</w:t>
      </w:r>
      <w:r w:rsidR="002C51A2">
        <w:rPr>
          <w:rFonts w:ascii="Arial" w:hAnsi="Arial" w:cs="Arial"/>
          <w:i/>
        </w:rPr>
        <w:t>ed</w:t>
      </w:r>
      <w:r w:rsidRPr="00620483">
        <w:rPr>
          <w:rFonts w:ascii="Arial" w:hAnsi="Arial" w:cs="Arial"/>
          <w:i/>
        </w:rPr>
        <w:t xml:space="preserve"> single bids under these 2 categories </w:t>
      </w:r>
      <w:r w:rsidR="001B7E52" w:rsidRPr="00620483">
        <w:rPr>
          <w:rFonts w:ascii="Arial" w:hAnsi="Arial" w:cs="Arial"/>
          <w:i/>
        </w:rPr>
        <w:t>may</w:t>
      </w:r>
      <w:r w:rsidRPr="00620483">
        <w:rPr>
          <w:rFonts w:ascii="Arial" w:hAnsi="Arial" w:cs="Arial"/>
          <w:i/>
        </w:rPr>
        <w:t xml:space="preserve"> be returned to the tender pool in the following month</w:t>
      </w:r>
      <w:r w:rsidR="001B7E52" w:rsidRPr="00620483">
        <w:rPr>
          <w:rFonts w:ascii="Arial" w:hAnsi="Arial" w:cs="Arial"/>
          <w:i/>
        </w:rPr>
        <w:t>s</w:t>
      </w:r>
      <w:r w:rsidRPr="00620483">
        <w:rPr>
          <w:rFonts w:ascii="Arial" w:hAnsi="Arial" w:cs="Arial"/>
          <w:i/>
        </w:rPr>
        <w:t>.</w:t>
      </w:r>
    </w:p>
    <w:p w14:paraId="250805B1" w14:textId="77777777" w:rsidR="00534F3B" w:rsidRPr="00620483" w:rsidRDefault="00534F3B">
      <w:pPr>
        <w:pStyle w:val="ListParagraph"/>
        <w:numPr>
          <w:ilvl w:val="0"/>
          <w:numId w:val="1"/>
        </w:numPr>
        <w:tabs>
          <w:tab w:val="left" w:pos="851"/>
        </w:tabs>
        <w:spacing w:after="0" w:line="240" w:lineRule="exact"/>
        <w:rPr>
          <w:rFonts w:ascii="Arial" w:hAnsi="Arial" w:cs="Arial"/>
          <w:i/>
          <w:u w:val="single"/>
        </w:rPr>
      </w:pPr>
      <w:r w:rsidRPr="00620483">
        <w:rPr>
          <w:rFonts w:ascii="Arial" w:hAnsi="Arial" w:cs="Arial"/>
          <w:i/>
          <w:u w:val="single"/>
        </w:rPr>
        <w:t>2nd Release &amp; Subsequent Release Stalls</w:t>
      </w:r>
    </w:p>
    <w:p w14:paraId="3FCF1950" w14:textId="32F83BC3" w:rsidR="00534F3B" w:rsidRPr="00620483" w:rsidRDefault="00534F3B" w:rsidP="00534F3B">
      <w:pPr>
        <w:tabs>
          <w:tab w:val="left" w:pos="284"/>
        </w:tabs>
        <w:spacing w:line="240" w:lineRule="exact"/>
        <w:ind w:left="851" w:hanging="851"/>
        <w:contextualSpacing/>
        <w:rPr>
          <w:rFonts w:ascii="Arial" w:hAnsi="Arial" w:cs="Arial"/>
          <w:i/>
        </w:rPr>
      </w:pPr>
      <w:r w:rsidRPr="00620483">
        <w:rPr>
          <w:rFonts w:ascii="Arial" w:hAnsi="Arial" w:cs="Arial"/>
          <w:i/>
        </w:rPr>
        <w:t xml:space="preserve"> </w:t>
      </w:r>
      <w:r w:rsidRPr="00620483">
        <w:rPr>
          <w:rFonts w:ascii="Arial" w:hAnsi="Arial" w:cs="Arial"/>
          <w:i/>
        </w:rPr>
        <w:tab/>
      </w:r>
      <w:r w:rsidRPr="00620483">
        <w:rPr>
          <w:rFonts w:ascii="Arial" w:hAnsi="Arial" w:cs="Arial"/>
          <w:i/>
        </w:rPr>
        <w:tab/>
        <w:t xml:space="preserve">All stalls </w:t>
      </w:r>
      <w:r w:rsidR="002C51A2">
        <w:rPr>
          <w:rFonts w:ascii="Arial" w:hAnsi="Arial" w:cs="Arial"/>
          <w:i/>
        </w:rPr>
        <w:t xml:space="preserve">which </w:t>
      </w:r>
      <w:r w:rsidRPr="00620483">
        <w:rPr>
          <w:rFonts w:ascii="Arial" w:hAnsi="Arial" w:cs="Arial"/>
          <w:i/>
        </w:rPr>
        <w:t>receive</w:t>
      </w:r>
      <w:r w:rsidR="002C51A2">
        <w:rPr>
          <w:rFonts w:ascii="Arial" w:hAnsi="Arial" w:cs="Arial"/>
          <w:i/>
        </w:rPr>
        <w:t>d</w:t>
      </w:r>
      <w:r w:rsidRPr="00620483">
        <w:rPr>
          <w:rFonts w:ascii="Arial" w:hAnsi="Arial" w:cs="Arial"/>
          <w:i/>
        </w:rPr>
        <w:t xml:space="preserve"> single or multiple bids under this category will be awarded.</w:t>
      </w:r>
    </w:p>
    <w:p w14:paraId="070AECE1" w14:textId="77777777" w:rsidR="00534F3B" w:rsidRDefault="00534F3B" w:rsidP="00534F3B">
      <w:pPr>
        <w:tabs>
          <w:tab w:val="left" w:pos="284"/>
        </w:tabs>
        <w:spacing w:line="240" w:lineRule="exact"/>
        <w:ind w:left="851" w:hanging="851"/>
        <w:contextualSpacing/>
        <w:rPr>
          <w:b/>
          <w:sz w:val="18"/>
          <w:szCs w:val="18"/>
        </w:rPr>
      </w:pPr>
    </w:p>
    <w:p w14:paraId="01F7EFB1" w14:textId="77777777" w:rsidR="00C47B29" w:rsidRPr="00620483" w:rsidRDefault="00C47B29" w:rsidP="00534F3B">
      <w:pPr>
        <w:tabs>
          <w:tab w:val="left" w:pos="284"/>
        </w:tabs>
        <w:spacing w:line="240" w:lineRule="exact"/>
        <w:ind w:left="851" w:hanging="851"/>
        <w:contextualSpacing/>
        <w:rPr>
          <w:b/>
          <w:sz w:val="18"/>
          <w:szCs w:val="18"/>
        </w:rPr>
      </w:pPr>
    </w:p>
    <w:p w14:paraId="492E2CE9" w14:textId="77777777" w:rsidR="00534F3B" w:rsidRDefault="00534F3B" w:rsidP="00534F3B">
      <w:pPr>
        <w:pStyle w:val="Heading1"/>
        <w:spacing w:after="120" w:line="240" w:lineRule="exact"/>
        <w:ind w:left="567"/>
        <w:contextualSpacing/>
        <w:rPr>
          <w:rFonts w:ascii="Arial" w:hAnsi="Arial" w:cs="Arial"/>
          <w:color w:val="0000FF"/>
        </w:rPr>
      </w:pPr>
      <w:r w:rsidRPr="00620483">
        <w:rPr>
          <w:rFonts w:ascii="Arial" w:hAnsi="Arial" w:cs="Arial"/>
          <w:color w:val="0000FF"/>
        </w:rPr>
        <w:t xml:space="preserve">Tenders for Rental of </w:t>
      </w:r>
      <w:r w:rsidRPr="00620483">
        <w:rPr>
          <w:rFonts w:ascii="Arial" w:hAnsi="Arial" w:cs="Arial"/>
          <w:color w:val="0000FF"/>
          <w:u w:val="single"/>
        </w:rPr>
        <w:t>Cooked Food</w:t>
      </w:r>
      <w:r w:rsidRPr="00620483">
        <w:rPr>
          <w:rFonts w:ascii="Arial" w:hAnsi="Arial" w:cs="Arial"/>
          <w:color w:val="0000FF"/>
        </w:rPr>
        <w:t xml:space="preserve"> Stalls at:</w:t>
      </w:r>
    </w:p>
    <w:p w14:paraId="6EF3E8FC" w14:textId="72AAA730" w:rsidR="00654502" w:rsidRDefault="00B23742" w:rsidP="009D006C">
      <w:pPr>
        <w:tabs>
          <w:tab w:val="left" w:pos="567"/>
        </w:tabs>
        <w:rPr>
          <w:rFonts w:ascii="Arial" w:hAnsi="Arial" w:cs="Arial"/>
          <w:b/>
          <w:bCs/>
          <w:sz w:val="18"/>
          <w:szCs w:val="18"/>
        </w:rPr>
      </w:pPr>
      <w:r w:rsidRPr="00620483">
        <w:rPr>
          <w:rFonts w:ascii="Arial" w:hAnsi="Arial" w:cs="Arial"/>
          <w:b/>
          <w:bCs/>
          <w:sz w:val="18"/>
          <w:szCs w:val="18"/>
        </w:rPr>
        <w:t xml:space="preserve">*  </w:t>
      </w:r>
      <w:r w:rsidRPr="00620483">
        <w:rPr>
          <w:rFonts w:ascii="Arial" w:hAnsi="Arial" w:cs="Arial"/>
          <w:b/>
          <w:bCs/>
          <w:sz w:val="18"/>
          <w:szCs w:val="18"/>
        </w:rPr>
        <w:tab/>
        <w:t xml:space="preserve">Please choose only </w:t>
      </w:r>
      <w:r w:rsidRPr="00620483">
        <w:rPr>
          <w:rFonts w:ascii="Arial" w:hAnsi="Arial" w:cs="Arial"/>
          <w:b/>
          <w:bCs/>
          <w:sz w:val="18"/>
          <w:szCs w:val="18"/>
          <w:u w:val="single"/>
        </w:rPr>
        <w:t>ONE</w:t>
      </w:r>
      <w:r w:rsidRPr="00620483">
        <w:rPr>
          <w:rFonts w:ascii="Arial" w:hAnsi="Arial" w:cs="Arial"/>
          <w:b/>
          <w:bCs/>
          <w:sz w:val="18"/>
          <w:szCs w:val="18"/>
        </w:rPr>
        <w:t xml:space="preserve"> type of trade of sale</w:t>
      </w:r>
      <w:r w:rsidR="007C3BEC">
        <w:rPr>
          <w:rFonts w:ascii="Arial" w:hAnsi="Arial" w:cs="Arial"/>
          <w:b/>
          <w:bCs/>
          <w:sz w:val="18"/>
          <w:szCs w:val="18"/>
        </w:rPr>
        <w:t>.</w:t>
      </w:r>
    </w:p>
    <w:p w14:paraId="3B8E68DA" w14:textId="6FD7466D" w:rsidR="00B54DE4" w:rsidRPr="00620483" w:rsidRDefault="00B54DE4" w:rsidP="00B54DE4">
      <w:pPr>
        <w:tabs>
          <w:tab w:val="left" w:pos="1134"/>
        </w:tabs>
        <w:ind w:left="1134" w:right="968" w:hanging="567"/>
        <w:jc w:val="both"/>
        <w:rPr>
          <w:rFonts w:ascii="Arial" w:hAnsi="Arial" w:cs="Arial"/>
          <w:sz w:val="18"/>
          <w:szCs w:val="18"/>
        </w:rPr>
      </w:pPr>
      <w:r w:rsidRPr="00620483">
        <w:rPr>
          <w:rFonts w:ascii="Arial" w:hAnsi="Arial" w:cs="Arial"/>
          <w:b/>
          <w:i/>
          <w:sz w:val="18"/>
          <w:szCs w:val="18"/>
        </w:rPr>
        <w:t>+</w:t>
      </w:r>
      <w:r w:rsidRPr="00620483">
        <w:rPr>
          <w:rFonts w:ascii="Arial" w:hAnsi="Arial" w:cs="Arial"/>
          <w:b/>
          <w:i/>
          <w:sz w:val="18"/>
          <w:szCs w:val="18"/>
        </w:rPr>
        <w:tab/>
        <w:t xml:space="preserve">For Halal Cooked Food only. </w:t>
      </w:r>
      <w:r w:rsidRPr="00620483">
        <w:rPr>
          <w:rFonts w:ascii="Arial" w:hAnsi="Arial" w:cs="Arial"/>
          <w:sz w:val="18"/>
          <w:szCs w:val="18"/>
        </w:rPr>
        <w:t>(</w:t>
      </w:r>
      <w:r w:rsidRPr="00620483">
        <w:rPr>
          <w:rFonts w:ascii="Arial" w:hAnsi="Arial" w:cs="Arial"/>
          <w:sz w:val="18"/>
          <w:szCs w:val="18"/>
          <w:u w:val="single"/>
        </w:rPr>
        <w:t xml:space="preserve">Non-Muslim </w:t>
      </w:r>
      <w:r w:rsidR="002C51A2">
        <w:rPr>
          <w:rFonts w:ascii="Arial" w:hAnsi="Arial" w:cs="Arial"/>
          <w:sz w:val="18"/>
          <w:szCs w:val="18"/>
          <w:u w:val="single"/>
        </w:rPr>
        <w:t xml:space="preserve">stallholder(s) </w:t>
      </w:r>
      <w:r w:rsidRPr="00620483">
        <w:rPr>
          <w:rFonts w:ascii="Arial" w:hAnsi="Arial" w:cs="Arial"/>
          <w:sz w:val="18"/>
          <w:szCs w:val="18"/>
          <w:u w:val="single"/>
        </w:rPr>
        <w:t>must obtain Halal Certification from MUIS</w:t>
      </w:r>
      <w:r w:rsidRPr="00620483">
        <w:rPr>
          <w:rFonts w:ascii="Arial" w:hAnsi="Arial" w:cs="Arial"/>
          <w:sz w:val="18"/>
          <w:szCs w:val="18"/>
        </w:rPr>
        <w:t xml:space="preserve"> for the sale of halal food.). Muslim </w:t>
      </w:r>
      <w:r w:rsidR="002C51A2">
        <w:rPr>
          <w:rFonts w:ascii="Arial" w:hAnsi="Arial" w:cs="Arial"/>
          <w:sz w:val="18"/>
          <w:szCs w:val="18"/>
        </w:rPr>
        <w:t>stallholder(s) are</w:t>
      </w:r>
      <w:r w:rsidRPr="00620483">
        <w:rPr>
          <w:rFonts w:ascii="Arial" w:hAnsi="Arial" w:cs="Arial"/>
          <w:sz w:val="18"/>
          <w:szCs w:val="18"/>
        </w:rPr>
        <w:t xml:space="preserve"> excluded </w:t>
      </w:r>
      <w:r w:rsidR="002C51A2">
        <w:rPr>
          <w:rFonts w:ascii="Arial" w:hAnsi="Arial" w:cs="Arial"/>
          <w:sz w:val="18"/>
          <w:szCs w:val="18"/>
        </w:rPr>
        <w:t>from this requirement.</w:t>
      </w:r>
    </w:p>
    <w:p w14:paraId="61594A09" w14:textId="77777777" w:rsidR="00B54DE4" w:rsidRPr="00620483" w:rsidRDefault="00B54DE4" w:rsidP="00B54DE4">
      <w:pPr>
        <w:ind w:left="1134" w:right="968"/>
        <w:jc w:val="both"/>
        <w:rPr>
          <w:rFonts w:ascii="Arial" w:hAnsi="Arial" w:cs="Arial"/>
          <w:b/>
          <w:i/>
          <w:sz w:val="18"/>
          <w:szCs w:val="18"/>
        </w:rPr>
      </w:pPr>
      <w:r w:rsidRPr="00620483">
        <w:rPr>
          <w:rFonts w:ascii="Arial" w:hAnsi="Arial" w:cs="Arial"/>
          <w:b/>
          <w:i/>
          <w:sz w:val="18"/>
          <w:szCs w:val="18"/>
        </w:rPr>
        <w:t>Stall designated for sale of ‘Halal Cooked Food’ may not be a ‘Halal stall’ in its previous tenancy. If ritual cleansing is required, the expenses will be borne by the tenderers.</w:t>
      </w:r>
    </w:p>
    <w:p w14:paraId="397A291D" w14:textId="7028B478" w:rsidR="00B54DE4" w:rsidRPr="00620483" w:rsidRDefault="00B54DE4" w:rsidP="00B54DE4">
      <w:pPr>
        <w:tabs>
          <w:tab w:val="left" w:pos="1134"/>
        </w:tabs>
        <w:ind w:left="1134" w:right="968" w:hanging="567"/>
        <w:jc w:val="both"/>
        <w:rPr>
          <w:rFonts w:ascii="Arial" w:hAnsi="Arial" w:cs="Arial"/>
          <w:b/>
          <w:i/>
          <w:sz w:val="18"/>
          <w:szCs w:val="18"/>
        </w:rPr>
      </w:pPr>
      <w:r w:rsidRPr="00620483">
        <w:rPr>
          <w:rFonts w:ascii="Arial" w:hAnsi="Arial" w:cs="Arial"/>
          <w:b/>
          <w:i/>
          <w:sz w:val="18"/>
          <w:szCs w:val="18"/>
        </w:rPr>
        <w:t>^</w:t>
      </w:r>
      <w:r w:rsidRPr="00620483">
        <w:rPr>
          <w:rFonts w:ascii="Arial" w:hAnsi="Arial" w:cs="Arial"/>
          <w:b/>
          <w:i/>
          <w:sz w:val="18"/>
          <w:szCs w:val="18"/>
        </w:rPr>
        <w:tab/>
        <w:t xml:space="preserve">For Indian Cuisine only. Some examples of Indian cuisine include </w:t>
      </w:r>
      <w:proofErr w:type="spellStart"/>
      <w:r w:rsidRPr="00620483">
        <w:rPr>
          <w:rFonts w:ascii="Arial" w:hAnsi="Arial" w:cs="Arial"/>
          <w:b/>
          <w:i/>
          <w:sz w:val="18"/>
          <w:szCs w:val="18"/>
        </w:rPr>
        <w:t>vadai</w:t>
      </w:r>
      <w:proofErr w:type="spellEnd"/>
      <w:r w:rsidRPr="00620483">
        <w:rPr>
          <w:rFonts w:ascii="Arial" w:hAnsi="Arial" w:cs="Arial"/>
          <w:b/>
          <w:i/>
          <w:sz w:val="18"/>
          <w:szCs w:val="18"/>
        </w:rPr>
        <w:t xml:space="preserve">, </w:t>
      </w:r>
      <w:proofErr w:type="spellStart"/>
      <w:r w:rsidRPr="00620483">
        <w:rPr>
          <w:rFonts w:ascii="Arial" w:hAnsi="Arial" w:cs="Arial"/>
          <w:b/>
          <w:i/>
          <w:sz w:val="18"/>
          <w:szCs w:val="18"/>
        </w:rPr>
        <w:t>thosai</w:t>
      </w:r>
      <w:proofErr w:type="spellEnd"/>
      <w:r w:rsidRPr="00620483">
        <w:rPr>
          <w:rFonts w:ascii="Arial" w:hAnsi="Arial" w:cs="Arial"/>
          <w:b/>
          <w:i/>
          <w:sz w:val="18"/>
          <w:szCs w:val="18"/>
        </w:rPr>
        <w:t xml:space="preserve">, roti prata, nasi </w:t>
      </w:r>
      <w:proofErr w:type="spellStart"/>
      <w:r w:rsidRPr="00620483">
        <w:rPr>
          <w:rFonts w:ascii="Arial" w:hAnsi="Arial" w:cs="Arial"/>
          <w:b/>
          <w:i/>
          <w:sz w:val="18"/>
          <w:szCs w:val="18"/>
        </w:rPr>
        <w:t>briyani</w:t>
      </w:r>
      <w:proofErr w:type="spellEnd"/>
      <w:r w:rsidRPr="00620483">
        <w:rPr>
          <w:rFonts w:ascii="Arial" w:hAnsi="Arial" w:cs="Arial"/>
          <w:b/>
          <w:i/>
          <w:sz w:val="18"/>
          <w:szCs w:val="18"/>
        </w:rPr>
        <w:t xml:space="preserve">, putu </w:t>
      </w:r>
      <w:proofErr w:type="spellStart"/>
      <w:r w:rsidRPr="00620483">
        <w:rPr>
          <w:rFonts w:ascii="Arial" w:hAnsi="Arial" w:cs="Arial"/>
          <w:b/>
          <w:i/>
          <w:sz w:val="18"/>
          <w:szCs w:val="18"/>
        </w:rPr>
        <w:t>mayam</w:t>
      </w:r>
      <w:proofErr w:type="spellEnd"/>
      <w:r w:rsidRPr="00620483">
        <w:rPr>
          <w:rFonts w:ascii="Arial" w:hAnsi="Arial" w:cs="Arial"/>
          <w:b/>
          <w:i/>
          <w:sz w:val="18"/>
          <w:szCs w:val="18"/>
        </w:rPr>
        <w:t>, masala/ tandoori chicken.  (Not for sale of cut</w:t>
      </w:r>
      <w:r w:rsidR="00B575CF">
        <w:rPr>
          <w:rFonts w:ascii="Arial" w:hAnsi="Arial" w:cs="Arial"/>
          <w:b/>
          <w:i/>
          <w:sz w:val="18"/>
          <w:szCs w:val="18"/>
        </w:rPr>
        <w:t xml:space="preserve"> </w:t>
      </w:r>
      <w:r w:rsidRPr="00620483">
        <w:rPr>
          <w:rFonts w:ascii="Arial" w:hAnsi="Arial" w:cs="Arial"/>
          <w:b/>
          <w:i/>
          <w:sz w:val="18"/>
          <w:szCs w:val="18"/>
        </w:rPr>
        <w:t>fruits and drinks).</w:t>
      </w:r>
      <w:r w:rsidRPr="00620483">
        <w:rPr>
          <w:rFonts w:ascii="Arial" w:hAnsi="Arial" w:cs="Arial"/>
          <w:b/>
          <w:i/>
          <w:sz w:val="18"/>
          <w:szCs w:val="18"/>
        </w:rPr>
        <w:tab/>
      </w:r>
    </w:p>
    <w:p w14:paraId="1E882251" w14:textId="77777777" w:rsidR="00B54DE4" w:rsidRDefault="00B54DE4" w:rsidP="00B54DE4">
      <w:pPr>
        <w:tabs>
          <w:tab w:val="left" w:pos="1134"/>
        </w:tabs>
        <w:ind w:left="567"/>
        <w:jc w:val="both"/>
        <w:rPr>
          <w:rFonts w:ascii="Arial" w:hAnsi="Arial" w:cs="Arial"/>
          <w:b/>
          <w:i/>
          <w:sz w:val="18"/>
          <w:szCs w:val="18"/>
        </w:rPr>
      </w:pPr>
      <w:r w:rsidRPr="00620483">
        <w:rPr>
          <w:rFonts w:ascii="Arial" w:hAnsi="Arial" w:cs="Arial"/>
          <w:b/>
          <w:i/>
          <w:sz w:val="18"/>
          <w:szCs w:val="18"/>
        </w:rPr>
        <w:t>+^</w:t>
      </w:r>
      <w:r w:rsidRPr="00620483">
        <w:rPr>
          <w:rFonts w:ascii="Arial" w:hAnsi="Arial" w:cs="Arial"/>
          <w:b/>
          <w:i/>
          <w:sz w:val="18"/>
          <w:szCs w:val="18"/>
        </w:rPr>
        <w:tab/>
        <w:t>For Indian Cuisine or Halal Cooked Food only. (Not for sale of cut-fruits and drinks).</w:t>
      </w:r>
    </w:p>
    <w:p w14:paraId="1A862B68" w14:textId="4B43B31F" w:rsidR="00427CCD" w:rsidRPr="00427CCD" w:rsidRDefault="00427CCD" w:rsidP="00B54DE4">
      <w:pPr>
        <w:tabs>
          <w:tab w:val="left" w:pos="1134"/>
        </w:tabs>
        <w:ind w:left="567"/>
        <w:jc w:val="both"/>
        <w:rPr>
          <w:rFonts w:ascii="Arial" w:hAnsi="Arial" w:cs="Arial"/>
          <w:b/>
          <w:i/>
          <w:sz w:val="18"/>
          <w:szCs w:val="18"/>
        </w:rPr>
      </w:pPr>
      <w:r>
        <w:rPr>
          <w:rFonts w:ascii="Arial" w:hAnsi="Arial" w:cs="Arial"/>
          <w:b/>
          <w:i/>
          <w:sz w:val="18"/>
          <w:szCs w:val="18"/>
        </w:rPr>
        <w:t>**</w:t>
      </w:r>
      <w:r>
        <w:rPr>
          <w:rFonts w:ascii="Arial" w:hAnsi="Arial" w:cs="Arial"/>
          <w:b/>
          <w:i/>
          <w:sz w:val="18"/>
          <w:szCs w:val="18"/>
        </w:rPr>
        <w:tab/>
        <w:t xml:space="preserve">Not for sale of “Drinks” at </w:t>
      </w:r>
      <w:r w:rsidR="000D4D8D">
        <w:rPr>
          <w:rFonts w:ascii="Arial" w:hAnsi="Arial" w:cs="Arial"/>
          <w:b/>
          <w:i/>
          <w:sz w:val="18"/>
          <w:szCs w:val="18"/>
          <w:u w:val="single"/>
        </w:rPr>
        <w:t xml:space="preserve">Commonwealth Crescent Market and </w:t>
      </w:r>
      <w:proofErr w:type="spellStart"/>
      <w:r w:rsidR="005964CE">
        <w:rPr>
          <w:rFonts w:ascii="Arial" w:hAnsi="Arial" w:cs="Arial"/>
          <w:b/>
          <w:i/>
          <w:sz w:val="18"/>
          <w:szCs w:val="18"/>
          <w:u w:val="single"/>
        </w:rPr>
        <w:t>B</w:t>
      </w:r>
      <w:r>
        <w:rPr>
          <w:rFonts w:ascii="Arial" w:hAnsi="Arial" w:cs="Arial"/>
          <w:b/>
          <w:i/>
          <w:sz w:val="18"/>
          <w:szCs w:val="18"/>
          <w:u w:val="single"/>
        </w:rPr>
        <w:t>lk</w:t>
      </w:r>
      <w:proofErr w:type="spellEnd"/>
      <w:r>
        <w:rPr>
          <w:rFonts w:ascii="Arial" w:hAnsi="Arial" w:cs="Arial"/>
          <w:b/>
          <w:i/>
          <w:sz w:val="18"/>
          <w:szCs w:val="18"/>
          <w:u w:val="single"/>
        </w:rPr>
        <w:t xml:space="preserve"> 335 Smith Street</w:t>
      </w:r>
      <w:r>
        <w:rPr>
          <w:rFonts w:ascii="Arial" w:hAnsi="Arial" w:cs="Arial"/>
          <w:b/>
          <w:i/>
          <w:sz w:val="18"/>
          <w:szCs w:val="18"/>
        </w:rPr>
        <w:t>.</w:t>
      </w:r>
    </w:p>
    <w:p w14:paraId="30319F14" w14:textId="608C0CC2" w:rsidR="004B6C60" w:rsidRDefault="00B54DE4" w:rsidP="006C6515">
      <w:pPr>
        <w:tabs>
          <w:tab w:val="left" w:pos="1134"/>
        </w:tabs>
        <w:ind w:left="1134" w:right="968" w:hanging="567"/>
        <w:jc w:val="both"/>
        <w:rPr>
          <w:rFonts w:ascii="Arial" w:hAnsi="Arial" w:cs="Arial"/>
          <w:b/>
          <w:i/>
          <w:sz w:val="18"/>
          <w:szCs w:val="18"/>
        </w:rPr>
      </w:pPr>
      <w:r w:rsidRPr="00620483">
        <w:rPr>
          <w:rFonts w:ascii="Arial" w:hAnsi="Arial" w:cs="Arial"/>
          <w:b/>
          <w:i/>
          <w:sz w:val="18"/>
          <w:szCs w:val="18"/>
        </w:rPr>
        <w:t>***</w:t>
      </w:r>
      <w:r w:rsidRPr="00620483">
        <w:rPr>
          <w:rFonts w:ascii="Arial" w:hAnsi="Arial" w:cs="Arial"/>
          <w:b/>
          <w:i/>
          <w:sz w:val="18"/>
          <w:szCs w:val="18"/>
        </w:rPr>
        <w:tab/>
      </w:r>
      <w:bookmarkStart w:id="0" w:name="_Hlk147734135"/>
      <w:bookmarkStart w:id="1" w:name="_Hlk147734091"/>
      <w:r w:rsidRPr="00620483">
        <w:rPr>
          <w:rFonts w:ascii="Arial" w:hAnsi="Arial" w:cs="Arial"/>
          <w:b/>
          <w:i/>
          <w:sz w:val="18"/>
          <w:szCs w:val="18"/>
        </w:rPr>
        <w:t>Not for sale of “Drinks” and “Cut</w:t>
      </w:r>
      <w:r w:rsidR="00B575CF">
        <w:rPr>
          <w:rFonts w:ascii="Arial" w:hAnsi="Arial" w:cs="Arial"/>
          <w:b/>
          <w:i/>
          <w:sz w:val="18"/>
          <w:szCs w:val="18"/>
        </w:rPr>
        <w:t xml:space="preserve"> </w:t>
      </w:r>
      <w:r w:rsidRPr="00620483">
        <w:rPr>
          <w:rFonts w:ascii="Arial" w:hAnsi="Arial" w:cs="Arial"/>
          <w:b/>
          <w:i/>
          <w:sz w:val="18"/>
          <w:szCs w:val="18"/>
        </w:rPr>
        <w:t>Fruits” at</w:t>
      </w:r>
      <w:bookmarkEnd w:id="0"/>
      <w:r w:rsidR="00667A2A" w:rsidRPr="00F07AEE">
        <w:rPr>
          <w:rFonts w:ascii="Arial" w:hAnsi="Arial" w:cs="Arial"/>
          <w:bCs/>
          <w:i/>
          <w:sz w:val="18"/>
          <w:szCs w:val="18"/>
        </w:rPr>
        <w:t xml:space="preserve"> </w:t>
      </w:r>
      <w:proofErr w:type="spellStart"/>
      <w:r w:rsidR="000D4D8D">
        <w:rPr>
          <w:rFonts w:ascii="Arial" w:hAnsi="Arial" w:cs="Arial"/>
          <w:b/>
          <w:i/>
          <w:sz w:val="18"/>
          <w:szCs w:val="18"/>
          <w:u w:val="single"/>
        </w:rPr>
        <w:t>Blk</w:t>
      </w:r>
      <w:proofErr w:type="spellEnd"/>
      <w:r w:rsidR="000D4D8D">
        <w:rPr>
          <w:rFonts w:ascii="Arial" w:hAnsi="Arial" w:cs="Arial"/>
          <w:b/>
          <w:i/>
          <w:sz w:val="18"/>
          <w:szCs w:val="18"/>
          <w:u w:val="single"/>
        </w:rPr>
        <w:t xml:space="preserve"> </w:t>
      </w:r>
      <w:r w:rsidR="00972410">
        <w:rPr>
          <w:rFonts w:ascii="Arial" w:hAnsi="Arial" w:cs="Arial"/>
          <w:b/>
          <w:i/>
          <w:sz w:val="18"/>
          <w:szCs w:val="18"/>
          <w:u w:val="single"/>
        </w:rPr>
        <w:t xml:space="preserve">117 Aljunied Avenue 2, </w:t>
      </w:r>
      <w:proofErr w:type="spellStart"/>
      <w:r w:rsidR="00972410">
        <w:rPr>
          <w:rFonts w:ascii="Arial" w:hAnsi="Arial" w:cs="Arial"/>
          <w:b/>
          <w:i/>
          <w:sz w:val="18"/>
          <w:szCs w:val="18"/>
          <w:u w:val="single"/>
        </w:rPr>
        <w:t>Blk</w:t>
      </w:r>
      <w:proofErr w:type="spellEnd"/>
      <w:r w:rsidR="00972410">
        <w:rPr>
          <w:rFonts w:ascii="Arial" w:hAnsi="Arial" w:cs="Arial"/>
          <w:b/>
          <w:i/>
          <w:sz w:val="18"/>
          <w:szCs w:val="18"/>
          <w:u w:val="single"/>
        </w:rPr>
        <w:t xml:space="preserve"> </w:t>
      </w:r>
      <w:r w:rsidR="000D4D8D">
        <w:rPr>
          <w:rFonts w:ascii="Arial" w:hAnsi="Arial" w:cs="Arial"/>
          <w:b/>
          <w:i/>
          <w:sz w:val="18"/>
          <w:szCs w:val="18"/>
          <w:u w:val="single"/>
        </w:rPr>
        <w:t xml:space="preserve">665 Buffalo Road, </w:t>
      </w:r>
      <w:r w:rsidR="00972410">
        <w:rPr>
          <w:rFonts w:ascii="Arial" w:hAnsi="Arial" w:cs="Arial"/>
          <w:b/>
          <w:i/>
          <w:sz w:val="18"/>
          <w:szCs w:val="18"/>
          <w:u w:val="single"/>
        </w:rPr>
        <w:t xml:space="preserve">Chomp </w:t>
      </w:r>
      <w:proofErr w:type="spellStart"/>
      <w:r w:rsidR="00972410">
        <w:rPr>
          <w:rFonts w:ascii="Arial" w:hAnsi="Arial" w:cs="Arial"/>
          <w:b/>
          <w:i/>
          <w:sz w:val="18"/>
          <w:szCs w:val="18"/>
          <w:u w:val="single"/>
        </w:rPr>
        <w:t>Chomp</w:t>
      </w:r>
      <w:proofErr w:type="spellEnd"/>
      <w:r w:rsidR="00972410">
        <w:rPr>
          <w:rFonts w:ascii="Arial" w:hAnsi="Arial" w:cs="Arial"/>
          <w:b/>
          <w:i/>
          <w:sz w:val="18"/>
          <w:szCs w:val="18"/>
          <w:u w:val="single"/>
        </w:rPr>
        <w:t xml:space="preserve"> Food Centre, </w:t>
      </w:r>
      <w:r w:rsidR="000D4D8D">
        <w:rPr>
          <w:rFonts w:ascii="Arial" w:hAnsi="Arial" w:cs="Arial"/>
          <w:b/>
          <w:i/>
          <w:sz w:val="18"/>
          <w:szCs w:val="18"/>
          <w:u w:val="single"/>
        </w:rPr>
        <w:t>Golden Mile Food Centre</w:t>
      </w:r>
      <w:r w:rsidR="002540BD">
        <w:rPr>
          <w:rFonts w:ascii="Arial" w:hAnsi="Arial" w:cs="Arial"/>
          <w:b/>
          <w:i/>
          <w:sz w:val="18"/>
          <w:szCs w:val="18"/>
          <w:u w:val="single"/>
        </w:rPr>
        <w:t xml:space="preserve">, </w:t>
      </w:r>
      <w:proofErr w:type="spellStart"/>
      <w:r w:rsidR="002540BD">
        <w:rPr>
          <w:rFonts w:ascii="Arial" w:hAnsi="Arial" w:cs="Arial"/>
          <w:b/>
          <w:i/>
          <w:sz w:val="18"/>
          <w:szCs w:val="18"/>
          <w:u w:val="single"/>
        </w:rPr>
        <w:t>Blk</w:t>
      </w:r>
      <w:proofErr w:type="spellEnd"/>
      <w:r w:rsidR="002540BD">
        <w:rPr>
          <w:rFonts w:ascii="Arial" w:hAnsi="Arial" w:cs="Arial"/>
          <w:b/>
          <w:i/>
          <w:sz w:val="18"/>
          <w:szCs w:val="18"/>
          <w:u w:val="single"/>
        </w:rPr>
        <w:t xml:space="preserve"> 127 Toa Payoh Lorong </w:t>
      </w:r>
      <w:r w:rsidR="001474E6">
        <w:rPr>
          <w:rFonts w:ascii="Arial" w:hAnsi="Arial" w:cs="Arial"/>
          <w:b/>
          <w:i/>
          <w:sz w:val="18"/>
          <w:szCs w:val="18"/>
          <w:u w:val="single"/>
        </w:rPr>
        <w:t>1</w:t>
      </w:r>
      <w:r w:rsidR="000D4D8D">
        <w:rPr>
          <w:rFonts w:ascii="Arial" w:hAnsi="Arial" w:cs="Arial"/>
          <w:b/>
          <w:i/>
          <w:sz w:val="18"/>
          <w:szCs w:val="18"/>
          <w:u w:val="single"/>
        </w:rPr>
        <w:t xml:space="preserve"> and </w:t>
      </w:r>
      <w:proofErr w:type="spellStart"/>
      <w:r w:rsidR="000D4D8D">
        <w:rPr>
          <w:rFonts w:ascii="Arial" w:hAnsi="Arial" w:cs="Arial"/>
          <w:b/>
          <w:i/>
          <w:sz w:val="18"/>
          <w:szCs w:val="18"/>
          <w:u w:val="single"/>
        </w:rPr>
        <w:t>Blk</w:t>
      </w:r>
      <w:proofErr w:type="spellEnd"/>
      <w:r w:rsidR="000D4D8D">
        <w:rPr>
          <w:rFonts w:ascii="Arial" w:hAnsi="Arial" w:cs="Arial"/>
          <w:b/>
          <w:i/>
          <w:sz w:val="18"/>
          <w:szCs w:val="18"/>
          <w:u w:val="single"/>
        </w:rPr>
        <w:t xml:space="preserve"> 531A Upper Cross Street</w:t>
      </w:r>
      <w:r w:rsidR="006F7FDB" w:rsidRPr="006F7FDB">
        <w:rPr>
          <w:rFonts w:ascii="Arial" w:hAnsi="Arial" w:cs="Arial"/>
          <w:b/>
          <w:i/>
          <w:sz w:val="18"/>
          <w:szCs w:val="18"/>
        </w:rPr>
        <w:t>.</w:t>
      </w:r>
      <w:bookmarkEnd w:id="1"/>
    </w:p>
    <w:p w14:paraId="6EE3AEF8" w14:textId="00E404E2" w:rsidR="00A501CF" w:rsidRPr="006C6515" w:rsidRDefault="00A501CF" w:rsidP="006C6515">
      <w:pPr>
        <w:tabs>
          <w:tab w:val="left" w:pos="1134"/>
        </w:tabs>
        <w:ind w:left="1134" w:right="968" w:hanging="567"/>
        <w:jc w:val="both"/>
        <w:rPr>
          <w:rFonts w:ascii="Arial" w:hAnsi="Arial" w:cs="Arial"/>
          <w:b/>
          <w:i/>
          <w:sz w:val="18"/>
          <w:szCs w:val="18"/>
        </w:rPr>
      </w:pPr>
      <w:r w:rsidRPr="00620483">
        <w:rPr>
          <w:rFonts w:ascii="Arial" w:hAnsi="Arial" w:cs="Arial"/>
          <w:b/>
          <w:i/>
          <w:sz w:val="18"/>
          <w:szCs w:val="18"/>
        </w:rPr>
        <w:t>***</w:t>
      </w:r>
      <w:r>
        <w:rPr>
          <w:rFonts w:ascii="Arial" w:hAnsi="Arial" w:cs="Arial"/>
          <w:b/>
          <w:i/>
          <w:sz w:val="18"/>
          <w:szCs w:val="18"/>
        </w:rPr>
        <w:t>*</w:t>
      </w:r>
      <w:r w:rsidRPr="00620483">
        <w:rPr>
          <w:rFonts w:ascii="Arial" w:hAnsi="Arial" w:cs="Arial"/>
          <w:b/>
          <w:i/>
          <w:sz w:val="18"/>
          <w:szCs w:val="18"/>
        </w:rPr>
        <w:tab/>
        <w:t>Not for sale of “</w:t>
      </w:r>
      <w:r>
        <w:rPr>
          <w:rFonts w:ascii="Arial" w:hAnsi="Arial" w:cs="Arial"/>
          <w:b/>
          <w:i/>
          <w:sz w:val="18"/>
          <w:szCs w:val="18"/>
        </w:rPr>
        <w:t>Zhi Char</w:t>
      </w:r>
      <w:r w:rsidRPr="00620483">
        <w:rPr>
          <w:rFonts w:ascii="Arial" w:hAnsi="Arial" w:cs="Arial"/>
          <w:b/>
          <w:i/>
          <w:sz w:val="18"/>
          <w:szCs w:val="18"/>
        </w:rPr>
        <w:t>”</w:t>
      </w:r>
      <w:r>
        <w:rPr>
          <w:rFonts w:ascii="Arial" w:hAnsi="Arial" w:cs="Arial"/>
          <w:b/>
          <w:i/>
          <w:sz w:val="18"/>
          <w:szCs w:val="18"/>
        </w:rPr>
        <w:t xml:space="preserve">, “BBQ Seafood”, “Drinks” </w:t>
      </w:r>
      <w:r w:rsidRPr="00620483">
        <w:rPr>
          <w:rFonts w:ascii="Arial" w:hAnsi="Arial" w:cs="Arial"/>
          <w:b/>
          <w:i/>
          <w:sz w:val="18"/>
          <w:szCs w:val="18"/>
        </w:rPr>
        <w:t>and “Cut</w:t>
      </w:r>
      <w:r>
        <w:rPr>
          <w:rFonts w:ascii="Arial" w:hAnsi="Arial" w:cs="Arial"/>
          <w:b/>
          <w:i/>
          <w:sz w:val="18"/>
          <w:szCs w:val="18"/>
        </w:rPr>
        <w:t xml:space="preserve"> </w:t>
      </w:r>
      <w:r w:rsidRPr="00620483">
        <w:rPr>
          <w:rFonts w:ascii="Arial" w:hAnsi="Arial" w:cs="Arial"/>
          <w:b/>
          <w:i/>
          <w:sz w:val="18"/>
          <w:szCs w:val="18"/>
        </w:rPr>
        <w:t>Fruits” at</w:t>
      </w:r>
      <w:r w:rsidRPr="00F07AEE">
        <w:rPr>
          <w:rFonts w:ascii="Arial" w:hAnsi="Arial" w:cs="Arial"/>
          <w:bCs/>
          <w:i/>
          <w:sz w:val="18"/>
          <w:szCs w:val="18"/>
        </w:rPr>
        <w:t xml:space="preserve"> </w:t>
      </w:r>
      <w:r>
        <w:rPr>
          <w:rFonts w:ascii="Arial" w:hAnsi="Arial" w:cs="Arial"/>
          <w:b/>
          <w:i/>
          <w:sz w:val="18"/>
          <w:szCs w:val="18"/>
          <w:u w:val="single"/>
        </w:rPr>
        <w:t>Newton Food Centre</w:t>
      </w:r>
      <w:r w:rsidRPr="006F7FDB">
        <w:rPr>
          <w:rFonts w:ascii="Arial" w:hAnsi="Arial" w:cs="Arial"/>
          <w:b/>
          <w:i/>
          <w:sz w:val="18"/>
          <w:szCs w:val="18"/>
        </w:rPr>
        <w:t>.</w:t>
      </w:r>
    </w:p>
    <w:p w14:paraId="10D3DD6E" w14:textId="77777777" w:rsidR="007201B4" w:rsidRDefault="007201B4">
      <w:pPr>
        <w:rPr>
          <w:rFonts w:ascii="Arial" w:hAnsi="Arial" w:cs="Arial"/>
          <w:b/>
          <w:sz w:val="20"/>
          <w:szCs w:val="20"/>
          <w:u w:val="single"/>
        </w:rPr>
      </w:pPr>
      <w:r>
        <w:rPr>
          <w:rFonts w:ascii="Arial" w:hAnsi="Arial" w:cs="Arial"/>
          <w:b/>
          <w:sz w:val="20"/>
          <w:szCs w:val="20"/>
          <w:u w:val="single"/>
        </w:rPr>
        <w:br w:type="page"/>
      </w:r>
    </w:p>
    <w:p w14:paraId="3F848E9E" w14:textId="4A0DDC93" w:rsidR="00534F3B" w:rsidRPr="00620483" w:rsidRDefault="00534F3B" w:rsidP="00BD38F0">
      <w:pPr>
        <w:tabs>
          <w:tab w:val="left" w:pos="1134"/>
        </w:tabs>
        <w:ind w:left="1134" w:right="968" w:hanging="567"/>
        <w:jc w:val="both"/>
        <w:rPr>
          <w:rFonts w:ascii="Arial" w:hAnsi="Arial" w:cs="Arial"/>
          <w:b/>
          <w:sz w:val="20"/>
          <w:szCs w:val="20"/>
          <w:u w:val="single"/>
        </w:rPr>
      </w:pPr>
      <w:r w:rsidRPr="00620483">
        <w:rPr>
          <w:rFonts w:ascii="Arial" w:hAnsi="Arial" w:cs="Arial"/>
          <w:b/>
          <w:sz w:val="20"/>
          <w:szCs w:val="20"/>
          <w:u w:val="single"/>
        </w:rPr>
        <w:lastRenderedPageBreak/>
        <w:t>Note 1:</w:t>
      </w:r>
    </w:p>
    <w:p w14:paraId="5B600915" w14:textId="77777777" w:rsidR="00534F3B" w:rsidRPr="00620483" w:rsidRDefault="00534F3B">
      <w:pPr>
        <w:numPr>
          <w:ilvl w:val="0"/>
          <w:numId w:val="2"/>
        </w:numPr>
        <w:spacing w:after="0" w:line="240" w:lineRule="auto"/>
        <w:ind w:left="993" w:right="95" w:hanging="371"/>
        <w:jc w:val="both"/>
        <w:rPr>
          <w:rFonts w:ascii="Arial" w:hAnsi="Arial" w:cs="Arial"/>
          <w:sz w:val="20"/>
          <w:szCs w:val="18"/>
        </w:rPr>
      </w:pPr>
      <w:r w:rsidRPr="00620483">
        <w:rPr>
          <w:rFonts w:ascii="Arial" w:hAnsi="Arial" w:cs="Arial"/>
          <w:sz w:val="20"/>
          <w:szCs w:val="18"/>
        </w:rPr>
        <w:t>The sale of solely alcohol is not allowed at drink stalls.</w:t>
      </w:r>
    </w:p>
    <w:p w14:paraId="0E4941A0" w14:textId="77777777" w:rsidR="00534F3B" w:rsidRPr="00620483" w:rsidRDefault="00534F3B" w:rsidP="00534F3B">
      <w:pPr>
        <w:spacing w:after="0" w:line="240" w:lineRule="auto"/>
        <w:ind w:left="513" w:right="95"/>
        <w:jc w:val="both"/>
        <w:rPr>
          <w:rFonts w:ascii="Arial" w:hAnsi="Arial" w:cs="Arial"/>
          <w:sz w:val="20"/>
          <w:szCs w:val="18"/>
        </w:rPr>
      </w:pPr>
    </w:p>
    <w:p w14:paraId="5F178A11" w14:textId="674D57A2" w:rsidR="001F18E0" w:rsidRPr="00B01DCA" w:rsidRDefault="00534F3B" w:rsidP="00B01DCA">
      <w:pPr>
        <w:numPr>
          <w:ilvl w:val="0"/>
          <w:numId w:val="2"/>
        </w:numPr>
        <w:spacing w:after="0" w:line="240" w:lineRule="auto"/>
        <w:ind w:left="993" w:right="95"/>
        <w:jc w:val="both"/>
        <w:rPr>
          <w:rFonts w:ascii="Arial" w:hAnsi="Arial" w:cs="Arial"/>
          <w:sz w:val="20"/>
          <w:szCs w:val="18"/>
        </w:rPr>
      </w:pPr>
      <w:r w:rsidRPr="00620483">
        <w:rPr>
          <w:rFonts w:ascii="Arial" w:hAnsi="Arial" w:cs="Arial"/>
          <w:sz w:val="20"/>
          <w:szCs w:val="18"/>
        </w:rPr>
        <w:t>Stallholders shall not provide disposable crockery and cutlery for use by dine-in patrons.</w:t>
      </w:r>
    </w:p>
    <w:p w14:paraId="33FC2F40" w14:textId="77777777" w:rsidR="00534F3B" w:rsidRPr="00620483" w:rsidRDefault="00534F3B" w:rsidP="00534F3B">
      <w:pPr>
        <w:spacing w:after="0" w:line="240" w:lineRule="auto"/>
        <w:ind w:right="95"/>
        <w:jc w:val="both"/>
        <w:rPr>
          <w:rFonts w:ascii="Arial" w:hAnsi="Arial" w:cs="Arial"/>
          <w:sz w:val="20"/>
          <w:szCs w:val="18"/>
        </w:rPr>
      </w:pPr>
    </w:p>
    <w:p w14:paraId="2518A4CA" w14:textId="36E13653" w:rsidR="001F18E0" w:rsidRPr="00E5463F" w:rsidRDefault="00534F3B" w:rsidP="00E5463F">
      <w:pPr>
        <w:numPr>
          <w:ilvl w:val="0"/>
          <w:numId w:val="2"/>
        </w:numPr>
        <w:spacing w:after="0" w:line="240" w:lineRule="auto"/>
        <w:ind w:left="993" w:right="968"/>
        <w:jc w:val="both"/>
        <w:rPr>
          <w:rFonts w:ascii="Arial" w:hAnsi="Arial" w:cs="Arial"/>
          <w:sz w:val="20"/>
          <w:szCs w:val="18"/>
        </w:rPr>
      </w:pPr>
      <w:r w:rsidRPr="00620483">
        <w:rPr>
          <w:rFonts w:ascii="Arial" w:hAnsi="Arial" w:cs="Arial"/>
          <w:sz w:val="20"/>
          <w:szCs w:val="18"/>
        </w:rPr>
        <w:t xml:space="preserve">The rate for </w:t>
      </w:r>
      <w:r w:rsidRPr="00620483">
        <w:rPr>
          <w:rFonts w:ascii="Arial" w:hAnsi="Arial" w:cs="Arial"/>
          <w:b/>
          <w:sz w:val="20"/>
          <w:szCs w:val="18"/>
        </w:rPr>
        <w:t xml:space="preserve">service and conservancy charges </w:t>
      </w:r>
      <w:r w:rsidRPr="00620483">
        <w:rPr>
          <w:rFonts w:ascii="Arial" w:hAnsi="Arial" w:cs="Arial"/>
          <w:sz w:val="20"/>
          <w:szCs w:val="18"/>
        </w:rPr>
        <w:t xml:space="preserve">and </w:t>
      </w:r>
      <w:r w:rsidRPr="00620483">
        <w:rPr>
          <w:rFonts w:ascii="Arial" w:hAnsi="Arial" w:cs="Arial"/>
          <w:b/>
          <w:sz w:val="20"/>
          <w:szCs w:val="18"/>
        </w:rPr>
        <w:t>table-cleaning charges</w:t>
      </w:r>
      <w:r w:rsidRPr="00620483">
        <w:rPr>
          <w:rFonts w:ascii="Arial" w:hAnsi="Arial" w:cs="Arial"/>
          <w:sz w:val="20"/>
          <w:szCs w:val="18"/>
        </w:rPr>
        <w:t xml:space="preserve"> indicated are as </w:t>
      </w:r>
      <w:proofErr w:type="gramStart"/>
      <w:r w:rsidRPr="00620483">
        <w:rPr>
          <w:rFonts w:ascii="Arial" w:hAnsi="Arial" w:cs="Arial"/>
          <w:sz w:val="20"/>
          <w:szCs w:val="18"/>
        </w:rPr>
        <w:t>at</w:t>
      </w:r>
      <w:proofErr w:type="gramEnd"/>
      <w:r w:rsidRPr="00620483">
        <w:rPr>
          <w:rFonts w:ascii="Arial" w:hAnsi="Arial" w:cs="Arial"/>
          <w:sz w:val="20"/>
          <w:szCs w:val="18"/>
        </w:rPr>
        <w:t xml:space="preserve"> </w:t>
      </w:r>
      <w:r w:rsidR="00A67954">
        <w:rPr>
          <w:rFonts w:ascii="Arial" w:hAnsi="Arial" w:cs="Arial"/>
          <w:b/>
          <w:sz w:val="20"/>
          <w:szCs w:val="18"/>
          <w:u w:val="single"/>
        </w:rPr>
        <w:t>August</w:t>
      </w:r>
      <w:r w:rsidR="00F07AEE">
        <w:rPr>
          <w:rFonts w:ascii="Arial" w:hAnsi="Arial" w:cs="Arial"/>
          <w:b/>
          <w:sz w:val="20"/>
          <w:szCs w:val="18"/>
          <w:u w:val="single"/>
        </w:rPr>
        <w:t xml:space="preserve"> </w:t>
      </w:r>
      <w:r w:rsidRPr="00620483">
        <w:rPr>
          <w:rFonts w:ascii="Arial" w:hAnsi="Arial" w:cs="Arial"/>
          <w:b/>
          <w:sz w:val="20"/>
          <w:szCs w:val="18"/>
          <w:u w:val="single"/>
        </w:rPr>
        <w:t>202</w:t>
      </w:r>
      <w:r w:rsidR="001458A6">
        <w:rPr>
          <w:rFonts w:ascii="Arial" w:hAnsi="Arial" w:cs="Arial"/>
          <w:b/>
          <w:sz w:val="20"/>
          <w:szCs w:val="18"/>
          <w:u w:val="single"/>
        </w:rPr>
        <w:t>4</w:t>
      </w:r>
      <w:r w:rsidRPr="00620483">
        <w:rPr>
          <w:rFonts w:ascii="Arial" w:hAnsi="Arial" w:cs="Arial"/>
          <w:sz w:val="20"/>
          <w:szCs w:val="18"/>
        </w:rPr>
        <w:t xml:space="preserve">. Please note </w:t>
      </w:r>
      <w:r w:rsidRPr="00620483">
        <w:rPr>
          <w:rFonts w:ascii="Arial" w:hAnsi="Arial" w:cs="Arial"/>
          <w:bCs/>
          <w:sz w:val="20"/>
          <w:szCs w:val="18"/>
        </w:rPr>
        <w:t>these rates may be subjected to change during the tenancy.</w:t>
      </w:r>
    </w:p>
    <w:p w14:paraId="53D184A5" w14:textId="77777777" w:rsidR="00534F3B" w:rsidRPr="00620483" w:rsidRDefault="00534F3B" w:rsidP="00534F3B">
      <w:pPr>
        <w:spacing w:after="0" w:line="240" w:lineRule="auto"/>
        <w:ind w:right="968"/>
        <w:jc w:val="both"/>
        <w:rPr>
          <w:rFonts w:ascii="Arial" w:hAnsi="Arial" w:cs="Arial"/>
          <w:sz w:val="20"/>
          <w:szCs w:val="18"/>
        </w:rPr>
      </w:pPr>
    </w:p>
    <w:p w14:paraId="3D76A177" w14:textId="0EEAABEE" w:rsidR="001F18E0" w:rsidRPr="00B01DCA" w:rsidRDefault="00534F3B" w:rsidP="00B01DCA">
      <w:pPr>
        <w:numPr>
          <w:ilvl w:val="0"/>
          <w:numId w:val="2"/>
        </w:numPr>
        <w:spacing w:after="0" w:line="240" w:lineRule="auto"/>
        <w:ind w:left="993" w:right="968"/>
        <w:jc w:val="both"/>
        <w:rPr>
          <w:rFonts w:ascii="Arial" w:hAnsi="Arial" w:cs="Arial"/>
          <w:sz w:val="20"/>
          <w:szCs w:val="18"/>
          <w:lang w:val="en-GB"/>
        </w:rPr>
      </w:pPr>
      <w:r w:rsidRPr="00620483">
        <w:rPr>
          <w:rFonts w:ascii="Arial" w:hAnsi="Arial" w:cs="Arial"/>
          <w:sz w:val="20"/>
          <w:szCs w:val="18"/>
          <w:lang w:val="en-GB"/>
        </w:rPr>
        <w:t>For HDB hawker centres, the table-cleaning service is managed by the respective Hawkers Association on behalf of the stallholders. The table-cleaning charges depend on the table cleaning contract and are subject to changes.</w:t>
      </w:r>
    </w:p>
    <w:p w14:paraId="7DCC72CB" w14:textId="29E3C601" w:rsidR="001B4B60" w:rsidRPr="00620483" w:rsidRDefault="001B4B60" w:rsidP="00096A69">
      <w:pPr>
        <w:spacing w:after="0" w:line="240" w:lineRule="auto"/>
        <w:ind w:left="993" w:right="968"/>
        <w:jc w:val="both"/>
        <w:rPr>
          <w:rFonts w:ascii="Arial" w:hAnsi="Arial" w:cs="Arial"/>
          <w:sz w:val="20"/>
          <w:szCs w:val="18"/>
          <w:lang w:val="en-GB"/>
        </w:rPr>
      </w:pPr>
    </w:p>
    <w:p w14:paraId="4DEF5175" w14:textId="0BDBD138" w:rsidR="008B605F" w:rsidRPr="008B605F" w:rsidRDefault="00534F3B" w:rsidP="008B605F">
      <w:pPr>
        <w:numPr>
          <w:ilvl w:val="0"/>
          <w:numId w:val="2"/>
        </w:numPr>
        <w:spacing w:after="0" w:line="240" w:lineRule="auto"/>
        <w:ind w:left="993" w:right="968"/>
        <w:jc w:val="both"/>
        <w:rPr>
          <w:rFonts w:ascii="Arial" w:hAnsi="Arial" w:cs="Arial"/>
          <w:b/>
          <w:sz w:val="20"/>
          <w:szCs w:val="20"/>
          <w:u w:val="single"/>
        </w:rPr>
      </w:pPr>
      <w:r w:rsidRPr="00620483">
        <w:rPr>
          <w:rFonts w:ascii="Arial" w:hAnsi="Arial" w:cs="Arial"/>
          <w:sz w:val="20"/>
          <w:szCs w:val="18"/>
          <w:lang w:val="en-GB"/>
        </w:rPr>
        <w:t>Please note that the allowable electrical load differs in each market and food centre. Tenderers are advised to check the approved electrical loading stated and ensure that the electrical load meets the operational requirements before tendering. Successful tenderers are to accept and comply with the existing approved electrical loading.</w:t>
      </w:r>
      <w:bookmarkStart w:id="2" w:name="_Hlk147734192"/>
    </w:p>
    <w:p w14:paraId="47AC9556" w14:textId="77777777" w:rsidR="008B605F" w:rsidRPr="008B605F" w:rsidRDefault="008B605F" w:rsidP="008B605F">
      <w:pPr>
        <w:spacing w:after="0" w:line="240" w:lineRule="auto"/>
        <w:ind w:left="993" w:right="968"/>
        <w:jc w:val="both"/>
        <w:rPr>
          <w:rFonts w:ascii="Arial" w:hAnsi="Arial" w:cs="Arial"/>
          <w:b/>
          <w:sz w:val="20"/>
          <w:szCs w:val="20"/>
          <w:u w:val="single"/>
        </w:rPr>
      </w:pPr>
    </w:p>
    <w:p w14:paraId="252F34E8" w14:textId="5A23A148" w:rsidR="003E1B62" w:rsidRPr="003E1B62" w:rsidRDefault="004B6C60" w:rsidP="003E1B62">
      <w:pPr>
        <w:numPr>
          <w:ilvl w:val="0"/>
          <w:numId w:val="2"/>
        </w:numPr>
        <w:spacing w:after="0" w:line="240" w:lineRule="auto"/>
        <w:ind w:left="993" w:right="968"/>
        <w:jc w:val="both"/>
        <w:rPr>
          <w:rFonts w:ascii="Arial" w:hAnsi="Arial" w:cs="Arial"/>
          <w:bCs/>
          <w:sz w:val="20"/>
          <w:szCs w:val="20"/>
        </w:rPr>
      </w:pPr>
      <w:r w:rsidRPr="004B6C60">
        <w:rPr>
          <w:rFonts w:ascii="Arial" w:hAnsi="Arial" w:cs="Arial"/>
          <w:bCs/>
          <w:sz w:val="20"/>
          <w:szCs w:val="20"/>
        </w:rPr>
        <w:t xml:space="preserve">Please note </w:t>
      </w:r>
      <w:r>
        <w:rPr>
          <w:rFonts w:ascii="Arial" w:hAnsi="Arial" w:cs="Arial"/>
          <w:bCs/>
          <w:sz w:val="20"/>
          <w:szCs w:val="20"/>
        </w:rPr>
        <w:t xml:space="preserve">that stall </w:t>
      </w:r>
      <w:r>
        <w:rPr>
          <w:rFonts w:ascii="Arial" w:hAnsi="Arial" w:cs="Arial"/>
          <w:b/>
          <w:sz w:val="20"/>
          <w:szCs w:val="20"/>
          <w:u w:val="single"/>
        </w:rPr>
        <w:t>#01-</w:t>
      </w:r>
      <w:r w:rsidR="00D91011">
        <w:rPr>
          <w:rFonts w:ascii="Arial" w:hAnsi="Arial" w:cs="Arial"/>
          <w:b/>
          <w:sz w:val="20"/>
          <w:szCs w:val="20"/>
          <w:u w:val="single"/>
        </w:rPr>
        <w:t>39</w:t>
      </w:r>
      <w:r>
        <w:rPr>
          <w:rFonts w:ascii="Arial" w:hAnsi="Arial" w:cs="Arial"/>
          <w:b/>
          <w:sz w:val="20"/>
          <w:szCs w:val="20"/>
          <w:u w:val="single"/>
        </w:rPr>
        <w:t xml:space="preserve"> at </w:t>
      </w:r>
      <w:proofErr w:type="spellStart"/>
      <w:r>
        <w:rPr>
          <w:rFonts w:ascii="Arial" w:hAnsi="Arial" w:cs="Arial"/>
          <w:b/>
          <w:sz w:val="20"/>
          <w:szCs w:val="20"/>
          <w:u w:val="single"/>
        </w:rPr>
        <w:t>Blk</w:t>
      </w:r>
      <w:proofErr w:type="spellEnd"/>
      <w:r>
        <w:rPr>
          <w:rFonts w:ascii="Arial" w:hAnsi="Arial" w:cs="Arial"/>
          <w:b/>
          <w:sz w:val="20"/>
          <w:szCs w:val="20"/>
          <w:u w:val="single"/>
        </w:rPr>
        <w:t xml:space="preserve"> 117 Aljunied Avenue 2</w:t>
      </w:r>
      <w:r>
        <w:rPr>
          <w:rFonts w:ascii="Arial" w:hAnsi="Arial" w:cs="Arial"/>
          <w:bCs/>
          <w:sz w:val="20"/>
          <w:szCs w:val="20"/>
        </w:rPr>
        <w:t xml:space="preserve"> is not equipped with an exhaust hood. If stallholder plans to carry out cooking activities that generate fumes, oil and heat, the stallholder is required to submit Additions &amp; Alterations (A&amp;A) application for the installation of the exhaust hood at </w:t>
      </w:r>
      <w:r>
        <w:rPr>
          <w:rFonts w:ascii="Arial" w:hAnsi="Arial" w:cs="Arial"/>
          <w:b/>
          <w:sz w:val="20"/>
          <w:szCs w:val="20"/>
        </w:rPr>
        <w:t>his own expense (subject to NEA’s requirement)</w:t>
      </w:r>
      <w:r>
        <w:rPr>
          <w:rFonts w:ascii="Arial" w:hAnsi="Arial" w:cs="Arial"/>
          <w:bCs/>
          <w:sz w:val="20"/>
          <w:szCs w:val="20"/>
        </w:rPr>
        <w:t>.</w:t>
      </w:r>
    </w:p>
    <w:p w14:paraId="4B0F4DF9" w14:textId="77777777" w:rsidR="003E1B62" w:rsidRPr="003E1B62" w:rsidRDefault="003E1B62" w:rsidP="003E1B62">
      <w:pPr>
        <w:spacing w:after="0" w:line="240" w:lineRule="auto"/>
        <w:ind w:left="993" w:right="968"/>
        <w:jc w:val="both"/>
        <w:rPr>
          <w:rFonts w:ascii="Arial" w:hAnsi="Arial" w:cs="Arial"/>
          <w:bCs/>
          <w:sz w:val="20"/>
          <w:szCs w:val="20"/>
        </w:rPr>
      </w:pPr>
    </w:p>
    <w:p w14:paraId="497C810E" w14:textId="7FFF968B" w:rsidR="00972410" w:rsidRPr="00972410" w:rsidRDefault="00D91011" w:rsidP="00972410">
      <w:pPr>
        <w:numPr>
          <w:ilvl w:val="0"/>
          <w:numId w:val="2"/>
        </w:numPr>
        <w:spacing w:after="0" w:line="240" w:lineRule="auto"/>
        <w:ind w:left="993" w:right="968"/>
        <w:jc w:val="both"/>
        <w:rPr>
          <w:rFonts w:ascii="Arial" w:hAnsi="Arial" w:cs="Arial"/>
          <w:b/>
          <w:sz w:val="20"/>
          <w:szCs w:val="20"/>
          <w:u w:val="single"/>
        </w:rPr>
      </w:pPr>
      <w:r>
        <w:rPr>
          <w:rFonts w:ascii="Arial" w:hAnsi="Arial" w:cs="Arial"/>
          <w:bCs/>
          <w:sz w:val="20"/>
          <w:szCs w:val="20"/>
        </w:rPr>
        <w:t xml:space="preserve">Please note that stall </w:t>
      </w:r>
      <w:r>
        <w:rPr>
          <w:rFonts w:ascii="Arial" w:hAnsi="Arial" w:cs="Arial"/>
          <w:b/>
          <w:sz w:val="20"/>
          <w:szCs w:val="20"/>
          <w:u w:val="single"/>
        </w:rPr>
        <w:t xml:space="preserve">#02-23 at </w:t>
      </w:r>
      <w:proofErr w:type="spellStart"/>
      <w:r>
        <w:rPr>
          <w:rFonts w:ascii="Arial" w:hAnsi="Arial" w:cs="Arial"/>
          <w:b/>
          <w:sz w:val="20"/>
          <w:szCs w:val="20"/>
          <w:u w:val="single"/>
        </w:rPr>
        <w:t>Blk</w:t>
      </w:r>
      <w:proofErr w:type="spellEnd"/>
      <w:r>
        <w:rPr>
          <w:rFonts w:ascii="Arial" w:hAnsi="Arial" w:cs="Arial"/>
          <w:b/>
          <w:sz w:val="20"/>
          <w:szCs w:val="20"/>
          <w:u w:val="single"/>
        </w:rPr>
        <w:t xml:space="preserve"> 163 Bukit Merah Central</w:t>
      </w:r>
      <w:r>
        <w:rPr>
          <w:rFonts w:ascii="Arial" w:hAnsi="Arial" w:cs="Arial"/>
          <w:bCs/>
          <w:sz w:val="20"/>
          <w:szCs w:val="20"/>
        </w:rPr>
        <w:t xml:space="preserve"> is not equipped with exhaust hood and Electrostatic </w:t>
      </w:r>
      <w:r w:rsidRPr="003C50FD">
        <w:rPr>
          <w:rFonts w:ascii="Arial" w:hAnsi="Arial" w:cs="Arial"/>
          <w:sz w:val="20"/>
          <w:szCs w:val="18"/>
          <w:lang w:val="en-GB"/>
        </w:rPr>
        <w:t xml:space="preserve">Air Cleaner (EAC). Heavy cooking which generates excessive fumes, oil and heat are not allowed at </w:t>
      </w:r>
      <w:r>
        <w:rPr>
          <w:rFonts w:ascii="Arial" w:hAnsi="Arial" w:cs="Arial"/>
          <w:sz w:val="20"/>
          <w:szCs w:val="18"/>
          <w:lang w:val="en-GB"/>
        </w:rPr>
        <w:t>this stall</w:t>
      </w:r>
      <w:r w:rsidRPr="003C50FD">
        <w:rPr>
          <w:rFonts w:ascii="Arial" w:hAnsi="Arial" w:cs="Arial"/>
          <w:sz w:val="20"/>
          <w:szCs w:val="18"/>
          <w:lang w:val="en-GB"/>
        </w:rPr>
        <w:t>. NEA will determine the food type before the allocation of stall.</w:t>
      </w:r>
    </w:p>
    <w:p w14:paraId="52CE255F" w14:textId="20A60D33" w:rsidR="00972410" w:rsidRDefault="00972410" w:rsidP="00972410">
      <w:pPr>
        <w:spacing w:after="0" w:line="240" w:lineRule="auto"/>
        <w:ind w:left="993" w:right="968"/>
        <w:jc w:val="both"/>
        <w:rPr>
          <w:rFonts w:ascii="Arial" w:hAnsi="Arial" w:cs="Arial"/>
          <w:b/>
          <w:sz w:val="20"/>
          <w:szCs w:val="20"/>
          <w:u w:val="single"/>
        </w:rPr>
      </w:pPr>
    </w:p>
    <w:p w14:paraId="7DC35868" w14:textId="1CE30A08" w:rsidR="00972410" w:rsidRPr="00D91011" w:rsidRDefault="00972410" w:rsidP="00D91011">
      <w:pPr>
        <w:numPr>
          <w:ilvl w:val="0"/>
          <w:numId w:val="2"/>
        </w:numPr>
        <w:spacing w:after="0" w:line="240" w:lineRule="auto"/>
        <w:ind w:left="993" w:right="968"/>
        <w:jc w:val="both"/>
        <w:rPr>
          <w:rFonts w:ascii="Arial" w:hAnsi="Arial" w:cs="Arial"/>
          <w:b/>
          <w:sz w:val="20"/>
          <w:szCs w:val="20"/>
          <w:u w:val="single"/>
        </w:rPr>
      </w:pPr>
      <w:r>
        <w:rPr>
          <w:rFonts w:ascii="Arial" w:hAnsi="Arial" w:cs="Arial"/>
          <w:bCs/>
          <w:sz w:val="20"/>
          <w:szCs w:val="20"/>
        </w:rPr>
        <w:t xml:space="preserve">Please note that stall </w:t>
      </w:r>
      <w:r>
        <w:rPr>
          <w:rFonts w:ascii="Arial" w:hAnsi="Arial" w:cs="Arial"/>
          <w:b/>
          <w:sz w:val="20"/>
          <w:szCs w:val="20"/>
          <w:u w:val="single"/>
        </w:rPr>
        <w:t>#01-80 at Newton Food Centre</w:t>
      </w:r>
      <w:r>
        <w:rPr>
          <w:rFonts w:ascii="Arial" w:hAnsi="Arial" w:cs="Arial"/>
          <w:bCs/>
          <w:sz w:val="20"/>
          <w:szCs w:val="20"/>
        </w:rPr>
        <w:t xml:space="preserve"> is located next to a Halal Cooked Food Stall. The stallholder is to exercise sensitivity in the choice of food type. NEA will determine the sensitivity of the food type before the allocation of stall.</w:t>
      </w:r>
    </w:p>
    <w:p w14:paraId="50BEF30D" w14:textId="77777777" w:rsidR="00744415" w:rsidRPr="00744415" w:rsidRDefault="00744415" w:rsidP="00DC3ACF">
      <w:pPr>
        <w:spacing w:after="0" w:line="240" w:lineRule="auto"/>
        <w:ind w:right="968"/>
        <w:jc w:val="both"/>
        <w:rPr>
          <w:rFonts w:ascii="Arial" w:hAnsi="Arial" w:cs="Arial"/>
          <w:b/>
          <w:sz w:val="20"/>
          <w:szCs w:val="20"/>
          <w:u w:val="single"/>
        </w:rPr>
      </w:pPr>
    </w:p>
    <w:bookmarkEnd w:id="2"/>
    <w:p w14:paraId="61BDA621" w14:textId="57A1E6A5" w:rsidR="00207A8E" w:rsidRPr="00C51547" w:rsidRDefault="005D79E9" w:rsidP="005D79E9">
      <w:pPr>
        <w:numPr>
          <w:ilvl w:val="0"/>
          <w:numId w:val="2"/>
        </w:numPr>
        <w:spacing w:after="0" w:line="240" w:lineRule="auto"/>
        <w:ind w:left="993" w:right="968"/>
        <w:jc w:val="both"/>
        <w:rPr>
          <w:rFonts w:ascii="Arial" w:hAnsi="Arial" w:cs="Arial"/>
          <w:b/>
          <w:sz w:val="20"/>
          <w:szCs w:val="20"/>
          <w:u w:val="single"/>
        </w:rPr>
      </w:pPr>
      <w:r>
        <w:rPr>
          <w:rFonts w:ascii="Arial" w:hAnsi="Arial" w:cs="Arial"/>
          <w:sz w:val="20"/>
          <w:szCs w:val="18"/>
          <w:lang w:val="en-GB"/>
        </w:rPr>
        <w:t xml:space="preserve">For </w:t>
      </w:r>
      <w:r>
        <w:rPr>
          <w:rFonts w:ascii="Arial" w:hAnsi="Arial" w:cs="Arial"/>
          <w:b/>
          <w:bCs/>
          <w:sz w:val="20"/>
          <w:szCs w:val="18"/>
          <w:u w:val="single"/>
          <w:lang w:val="en-GB"/>
        </w:rPr>
        <w:t>Productive Hawker Centre</w:t>
      </w:r>
      <w:r w:rsidR="00632D2D">
        <w:rPr>
          <w:rFonts w:ascii="Arial" w:hAnsi="Arial" w:cs="Arial"/>
          <w:b/>
          <w:bCs/>
          <w:sz w:val="20"/>
          <w:szCs w:val="18"/>
          <w:u w:val="single"/>
          <w:lang w:val="en-GB"/>
        </w:rPr>
        <w:t>s</w:t>
      </w:r>
      <w:r>
        <w:rPr>
          <w:rFonts w:ascii="Arial" w:hAnsi="Arial" w:cs="Arial"/>
          <w:sz w:val="20"/>
          <w:szCs w:val="18"/>
          <w:lang w:val="en-GB"/>
        </w:rPr>
        <w:t xml:space="preserve"> such as </w:t>
      </w:r>
      <w:proofErr w:type="spellStart"/>
      <w:r w:rsidR="007E59A9">
        <w:rPr>
          <w:rFonts w:ascii="Arial" w:hAnsi="Arial" w:cs="Arial"/>
          <w:b/>
          <w:bCs/>
          <w:sz w:val="20"/>
          <w:szCs w:val="18"/>
          <w:u w:val="single"/>
          <w:lang w:val="en-GB"/>
        </w:rPr>
        <w:t>Blk</w:t>
      </w:r>
      <w:proofErr w:type="spellEnd"/>
      <w:r w:rsidR="007E59A9">
        <w:rPr>
          <w:rFonts w:ascii="Arial" w:hAnsi="Arial" w:cs="Arial"/>
          <w:b/>
          <w:bCs/>
          <w:sz w:val="20"/>
          <w:szCs w:val="18"/>
          <w:u w:val="single"/>
          <w:lang w:val="en-GB"/>
        </w:rPr>
        <w:t xml:space="preserve"> </w:t>
      </w:r>
      <w:r w:rsidR="00EA184A">
        <w:rPr>
          <w:rFonts w:ascii="Arial" w:hAnsi="Arial" w:cs="Arial"/>
          <w:b/>
          <w:bCs/>
          <w:sz w:val="20"/>
          <w:szCs w:val="18"/>
          <w:u w:val="single"/>
          <w:lang w:val="en-GB"/>
        </w:rPr>
        <w:t>163 Bukit Merah Central</w:t>
      </w:r>
      <w:r w:rsidR="00D91011">
        <w:rPr>
          <w:rFonts w:ascii="Arial" w:hAnsi="Arial" w:cs="Arial"/>
          <w:b/>
          <w:bCs/>
          <w:sz w:val="20"/>
          <w:szCs w:val="18"/>
          <w:u w:val="single"/>
          <w:lang w:val="en-GB"/>
        </w:rPr>
        <w:t xml:space="preserve"> and </w:t>
      </w:r>
      <w:proofErr w:type="spellStart"/>
      <w:r w:rsidR="00D91011">
        <w:rPr>
          <w:rFonts w:ascii="Arial" w:hAnsi="Arial" w:cs="Arial"/>
          <w:b/>
          <w:bCs/>
          <w:sz w:val="20"/>
          <w:szCs w:val="18"/>
          <w:u w:val="single"/>
          <w:lang w:val="en-GB"/>
        </w:rPr>
        <w:t>Blk</w:t>
      </w:r>
      <w:proofErr w:type="spellEnd"/>
      <w:r w:rsidR="00D91011">
        <w:rPr>
          <w:rFonts w:ascii="Arial" w:hAnsi="Arial" w:cs="Arial"/>
          <w:b/>
          <w:bCs/>
          <w:sz w:val="20"/>
          <w:szCs w:val="18"/>
          <w:u w:val="single"/>
          <w:lang w:val="en-GB"/>
        </w:rPr>
        <w:t xml:space="preserve"> 69 Geylang Bahru</w:t>
      </w:r>
      <w:r>
        <w:rPr>
          <w:rFonts w:ascii="Arial" w:hAnsi="Arial" w:cs="Arial"/>
          <w:sz w:val="20"/>
          <w:szCs w:val="18"/>
          <w:lang w:val="en-GB"/>
        </w:rPr>
        <w:t xml:space="preserve">, </w:t>
      </w:r>
      <w:r w:rsidR="00C51547">
        <w:rPr>
          <w:rFonts w:ascii="Arial" w:hAnsi="Arial" w:cs="Arial"/>
          <w:sz w:val="20"/>
          <w:szCs w:val="18"/>
          <w:lang w:val="en-GB"/>
        </w:rPr>
        <w:t>stallholders</w:t>
      </w:r>
      <w:r>
        <w:rPr>
          <w:rFonts w:ascii="Arial" w:hAnsi="Arial" w:cs="Arial"/>
          <w:sz w:val="20"/>
          <w:szCs w:val="18"/>
          <w:lang w:val="en-GB"/>
        </w:rPr>
        <w:t xml:space="preserve"> are to subscribe to </w:t>
      </w:r>
      <w:r w:rsidR="00207A8E">
        <w:rPr>
          <w:rFonts w:ascii="Arial" w:hAnsi="Arial" w:cs="Arial"/>
          <w:sz w:val="20"/>
          <w:szCs w:val="18"/>
          <w:lang w:val="en-GB"/>
        </w:rPr>
        <w:t xml:space="preserve">centralised dishwashing services and to use only common crockery and cutlery provided by the Service Provider. </w:t>
      </w:r>
      <w:r w:rsidR="00C51547">
        <w:rPr>
          <w:rFonts w:ascii="Arial" w:hAnsi="Arial" w:cs="Arial"/>
          <w:sz w:val="20"/>
          <w:szCs w:val="18"/>
          <w:lang w:val="en-GB"/>
        </w:rPr>
        <w:t>Stallholders</w:t>
      </w:r>
      <w:r w:rsidR="00207A8E">
        <w:rPr>
          <w:rFonts w:ascii="Arial" w:hAnsi="Arial" w:cs="Arial"/>
          <w:sz w:val="20"/>
          <w:szCs w:val="18"/>
          <w:lang w:val="en-GB"/>
        </w:rPr>
        <w:t xml:space="preserve"> are not to use or provide patrons with disposable crockery and cutlery for dine-in.</w:t>
      </w:r>
      <w:r w:rsidR="00D91011">
        <w:rPr>
          <w:rFonts w:ascii="Arial" w:hAnsi="Arial" w:cs="Arial"/>
          <w:sz w:val="20"/>
          <w:szCs w:val="18"/>
          <w:lang w:val="en-GB"/>
        </w:rPr>
        <w:t xml:space="preserve"> For </w:t>
      </w:r>
      <w:proofErr w:type="spellStart"/>
      <w:r w:rsidR="00D91011">
        <w:rPr>
          <w:rFonts w:ascii="Arial" w:hAnsi="Arial" w:cs="Arial"/>
          <w:sz w:val="20"/>
          <w:szCs w:val="18"/>
          <w:lang w:val="en-GB"/>
        </w:rPr>
        <w:t>Blk</w:t>
      </w:r>
      <w:proofErr w:type="spellEnd"/>
      <w:r w:rsidR="00D91011">
        <w:rPr>
          <w:rFonts w:ascii="Arial" w:hAnsi="Arial" w:cs="Arial"/>
          <w:sz w:val="20"/>
          <w:szCs w:val="18"/>
          <w:lang w:val="en-GB"/>
        </w:rPr>
        <w:t xml:space="preserve"> 69 Geylang Bahru, stallholder will need to subscribe to the above when instructed.</w:t>
      </w:r>
    </w:p>
    <w:p w14:paraId="439B1DF3" w14:textId="77777777" w:rsidR="00207A8E" w:rsidRPr="00C51547" w:rsidRDefault="00207A8E" w:rsidP="00C51547">
      <w:pPr>
        <w:rPr>
          <w:rFonts w:ascii="Arial" w:hAnsi="Arial" w:cs="Arial"/>
          <w:b/>
          <w:bCs/>
          <w:i/>
          <w:iCs/>
          <w:color w:val="0000FF"/>
          <w:sz w:val="24"/>
          <w:szCs w:val="24"/>
        </w:rPr>
      </w:pPr>
    </w:p>
    <w:p w14:paraId="61E87370" w14:textId="77777777" w:rsidR="002620D5" w:rsidRDefault="002620D5">
      <w:pPr>
        <w:rPr>
          <w:rFonts w:ascii="Arial" w:hAnsi="Arial" w:cs="Arial"/>
          <w:b/>
          <w:bCs/>
          <w:i/>
          <w:iCs/>
          <w:color w:val="0000FF"/>
          <w:sz w:val="24"/>
          <w:szCs w:val="24"/>
        </w:rPr>
      </w:pPr>
      <w:r>
        <w:rPr>
          <w:rFonts w:ascii="Arial" w:hAnsi="Arial" w:cs="Arial"/>
          <w:b/>
          <w:bCs/>
          <w:i/>
          <w:iCs/>
          <w:color w:val="0000FF"/>
          <w:sz w:val="24"/>
          <w:szCs w:val="24"/>
        </w:rPr>
        <w:br w:type="page"/>
      </w:r>
    </w:p>
    <w:p w14:paraId="79FFBBEE" w14:textId="7DDEA838" w:rsidR="00534F3B" w:rsidRPr="00CA19CF" w:rsidRDefault="00534F3B" w:rsidP="00CA19CF">
      <w:pPr>
        <w:spacing w:after="0" w:line="240" w:lineRule="auto"/>
        <w:ind w:right="968" w:firstLine="633"/>
        <w:jc w:val="both"/>
        <w:rPr>
          <w:rFonts w:ascii="Arial" w:hAnsi="Arial" w:cs="Arial"/>
          <w:b/>
          <w:sz w:val="20"/>
          <w:szCs w:val="20"/>
          <w:u w:val="single"/>
        </w:rPr>
      </w:pPr>
      <w:r w:rsidRPr="00CA19CF">
        <w:rPr>
          <w:rFonts w:ascii="Arial" w:hAnsi="Arial" w:cs="Arial"/>
          <w:b/>
          <w:bCs/>
          <w:i/>
          <w:iCs/>
          <w:color w:val="0000FF"/>
          <w:sz w:val="24"/>
          <w:szCs w:val="24"/>
        </w:rPr>
        <w:lastRenderedPageBreak/>
        <w:t xml:space="preserve">Tenders for Rental of </w:t>
      </w:r>
      <w:r w:rsidRPr="00CA19CF">
        <w:rPr>
          <w:rFonts w:ascii="Arial" w:hAnsi="Arial" w:cs="Arial"/>
          <w:b/>
          <w:bCs/>
          <w:i/>
          <w:iCs/>
          <w:color w:val="0000FF"/>
          <w:sz w:val="24"/>
          <w:szCs w:val="24"/>
          <w:u w:val="single"/>
        </w:rPr>
        <w:t>Market</w:t>
      </w:r>
      <w:r w:rsidRPr="00CA19CF">
        <w:rPr>
          <w:rFonts w:ascii="Arial" w:hAnsi="Arial" w:cs="Arial"/>
          <w:b/>
          <w:bCs/>
          <w:i/>
          <w:iCs/>
          <w:color w:val="0000FF"/>
          <w:sz w:val="24"/>
          <w:szCs w:val="24"/>
        </w:rPr>
        <w:t xml:space="preserve"> Stalls at:</w:t>
      </w:r>
    </w:p>
    <w:p w14:paraId="62D98894" w14:textId="77777777" w:rsidR="00534F3B" w:rsidRPr="00620483" w:rsidRDefault="00534F3B" w:rsidP="00534F3B">
      <w:pPr>
        <w:spacing w:after="0" w:line="240" w:lineRule="auto"/>
        <w:ind w:left="567" w:right="968"/>
        <w:jc w:val="both"/>
        <w:rPr>
          <w:rFonts w:ascii="Arial" w:hAnsi="Arial" w:cs="Arial"/>
          <w:szCs w:val="20"/>
        </w:rPr>
      </w:pPr>
    </w:p>
    <w:p w14:paraId="6511CBE4" w14:textId="76C7E3A9" w:rsidR="00A25AA5" w:rsidRDefault="0038521C" w:rsidP="00A25AA5">
      <w:pPr>
        <w:tabs>
          <w:tab w:val="left" w:pos="1134"/>
        </w:tabs>
        <w:ind w:left="363"/>
      </w:pPr>
      <w:r w:rsidRPr="00620483">
        <w:rPr>
          <w:rFonts w:ascii="Arial" w:hAnsi="Arial" w:cs="Arial"/>
          <w:b/>
          <w:bCs/>
          <w:sz w:val="18"/>
          <w:szCs w:val="18"/>
        </w:rPr>
        <w:t xml:space="preserve">*  </w:t>
      </w:r>
      <w:r w:rsidRPr="00620483">
        <w:rPr>
          <w:rFonts w:ascii="Arial" w:hAnsi="Arial" w:cs="Arial"/>
          <w:b/>
          <w:bCs/>
          <w:sz w:val="18"/>
          <w:szCs w:val="18"/>
        </w:rPr>
        <w:tab/>
        <w:t xml:space="preserve">Please choose only </w:t>
      </w:r>
      <w:r w:rsidRPr="00620483">
        <w:rPr>
          <w:rFonts w:ascii="Arial" w:hAnsi="Arial" w:cs="Arial"/>
          <w:b/>
          <w:bCs/>
          <w:sz w:val="18"/>
          <w:szCs w:val="18"/>
          <w:u w:val="single"/>
        </w:rPr>
        <w:t>ONE</w:t>
      </w:r>
      <w:r w:rsidRPr="00620483">
        <w:rPr>
          <w:rFonts w:ascii="Arial" w:hAnsi="Arial" w:cs="Arial"/>
          <w:b/>
          <w:bCs/>
          <w:sz w:val="18"/>
          <w:szCs w:val="18"/>
        </w:rPr>
        <w:t xml:space="preserve"> type of trade of sale if not indicated.</w:t>
      </w:r>
      <w:r w:rsidRPr="00620483">
        <w:t xml:space="preserve"> </w:t>
      </w:r>
    </w:p>
    <w:p w14:paraId="32280A80" w14:textId="61A515A1" w:rsidR="00F07AEE" w:rsidRDefault="00F41895" w:rsidP="00B01DCA">
      <w:pPr>
        <w:tabs>
          <w:tab w:val="left" w:pos="1134"/>
        </w:tabs>
        <w:ind w:left="1133" w:hanging="770"/>
        <w:rPr>
          <w:rFonts w:ascii="Arial" w:hAnsi="Arial" w:cs="Arial"/>
          <w:b/>
          <w:bCs/>
          <w:sz w:val="18"/>
          <w:szCs w:val="18"/>
        </w:rPr>
      </w:pPr>
      <w:r w:rsidRPr="00F41895">
        <w:rPr>
          <w:rFonts w:ascii="Arial" w:hAnsi="Arial" w:cs="Arial"/>
          <w:b/>
          <w:bCs/>
          <w:sz w:val="18"/>
          <w:szCs w:val="18"/>
        </w:rPr>
        <w:t>**</w:t>
      </w:r>
      <w:r w:rsidRPr="00F41895">
        <w:rPr>
          <w:rFonts w:ascii="Arial" w:hAnsi="Arial" w:cs="Arial"/>
          <w:b/>
          <w:bCs/>
          <w:sz w:val="18"/>
          <w:szCs w:val="18"/>
        </w:rPr>
        <w:tab/>
      </w:r>
      <w:r>
        <w:rPr>
          <w:rFonts w:ascii="Arial" w:hAnsi="Arial" w:cs="Arial"/>
          <w:b/>
          <w:bCs/>
          <w:sz w:val="18"/>
          <w:szCs w:val="18"/>
        </w:rPr>
        <w:tab/>
      </w:r>
      <w:r w:rsidR="002620D5">
        <w:rPr>
          <w:rFonts w:ascii="Arial" w:hAnsi="Arial" w:cs="Arial"/>
          <w:b/>
          <w:bCs/>
          <w:sz w:val="18"/>
          <w:szCs w:val="18"/>
        </w:rPr>
        <w:t>No roller shutter.</w:t>
      </w:r>
    </w:p>
    <w:p w14:paraId="4F51B8D5" w14:textId="77777777" w:rsidR="00B91DEF" w:rsidRDefault="0049520C" w:rsidP="00B91DEF">
      <w:pPr>
        <w:tabs>
          <w:tab w:val="left" w:pos="1134"/>
        </w:tabs>
        <w:ind w:left="1133" w:hanging="770"/>
        <w:rPr>
          <w:rFonts w:ascii="Arial" w:hAnsi="Arial" w:cs="Arial"/>
          <w:b/>
          <w:bCs/>
          <w:sz w:val="18"/>
          <w:szCs w:val="18"/>
        </w:rPr>
      </w:pPr>
      <w:r>
        <w:rPr>
          <w:rFonts w:ascii="Arial" w:hAnsi="Arial" w:cs="Arial"/>
          <w:b/>
          <w:bCs/>
          <w:sz w:val="18"/>
          <w:szCs w:val="18"/>
        </w:rPr>
        <w:t>***</w:t>
      </w:r>
      <w:r w:rsidR="000B42CF">
        <w:rPr>
          <w:rFonts w:ascii="Arial" w:hAnsi="Arial" w:cs="Arial"/>
          <w:b/>
          <w:bCs/>
          <w:sz w:val="18"/>
          <w:szCs w:val="18"/>
        </w:rPr>
        <w:tab/>
      </w:r>
      <w:r w:rsidR="00193F5B">
        <w:rPr>
          <w:rFonts w:ascii="Arial" w:hAnsi="Arial" w:cs="Arial"/>
          <w:b/>
          <w:bCs/>
          <w:sz w:val="18"/>
          <w:szCs w:val="18"/>
        </w:rPr>
        <w:t>For sale of titbits, biscuits and/or snacks only.</w:t>
      </w:r>
    </w:p>
    <w:p w14:paraId="383E4BF3" w14:textId="77777777" w:rsidR="007E7ADF" w:rsidRDefault="00B91DEF" w:rsidP="0050575E">
      <w:pPr>
        <w:tabs>
          <w:tab w:val="left" w:pos="1134"/>
        </w:tabs>
        <w:ind w:left="1133" w:hanging="770"/>
        <w:rPr>
          <w:rFonts w:ascii="Arial" w:hAnsi="Arial" w:cs="Arial"/>
          <w:b/>
          <w:bCs/>
          <w:sz w:val="18"/>
          <w:szCs w:val="18"/>
        </w:rPr>
      </w:pPr>
      <w:r>
        <w:rPr>
          <w:rFonts w:ascii="Arial" w:hAnsi="Arial" w:cs="Arial"/>
          <w:b/>
          <w:bCs/>
          <w:sz w:val="18"/>
          <w:szCs w:val="18"/>
        </w:rPr>
        <w:t>****</w:t>
      </w:r>
      <w:r>
        <w:rPr>
          <w:rFonts w:ascii="Arial" w:hAnsi="Arial" w:cs="Arial"/>
          <w:b/>
          <w:bCs/>
          <w:sz w:val="18"/>
          <w:szCs w:val="18"/>
        </w:rPr>
        <w:tab/>
        <w:t xml:space="preserve">Stall equipped with water point and drainage, with electrical design load of </w:t>
      </w:r>
      <w:r w:rsidR="00BF0BAE">
        <w:rPr>
          <w:rFonts w:ascii="Arial" w:hAnsi="Arial" w:cs="Arial"/>
          <w:b/>
          <w:bCs/>
          <w:sz w:val="18"/>
          <w:szCs w:val="18"/>
        </w:rPr>
        <w:t xml:space="preserve">10 amps at </w:t>
      </w:r>
      <w:proofErr w:type="spellStart"/>
      <w:r w:rsidR="00BF0BAE">
        <w:rPr>
          <w:rFonts w:ascii="Arial" w:hAnsi="Arial" w:cs="Arial"/>
          <w:b/>
          <w:bCs/>
          <w:sz w:val="18"/>
          <w:szCs w:val="18"/>
        </w:rPr>
        <w:t>Blk</w:t>
      </w:r>
      <w:proofErr w:type="spellEnd"/>
      <w:r w:rsidR="00BF0BAE">
        <w:rPr>
          <w:rFonts w:ascii="Arial" w:hAnsi="Arial" w:cs="Arial"/>
          <w:b/>
          <w:bCs/>
          <w:sz w:val="18"/>
          <w:szCs w:val="18"/>
        </w:rPr>
        <w:t xml:space="preserve"> 254 Jurong East Street 24</w:t>
      </w:r>
      <w:r>
        <w:rPr>
          <w:rFonts w:ascii="Arial" w:hAnsi="Arial" w:cs="Arial"/>
          <w:b/>
          <w:bCs/>
          <w:sz w:val="18"/>
          <w:szCs w:val="18"/>
        </w:rPr>
        <w:t>. Suitable for sale of aquatic pets.</w:t>
      </w:r>
    </w:p>
    <w:p w14:paraId="24E97B8D" w14:textId="77777777" w:rsidR="008526D4" w:rsidRDefault="00451FC3" w:rsidP="00465485">
      <w:pPr>
        <w:ind w:left="1122" w:hanging="555"/>
        <w:rPr>
          <w:rFonts w:ascii="Arial" w:hAnsi="Arial" w:cs="Arial"/>
          <w:b/>
          <w:bCs/>
          <w:sz w:val="18"/>
          <w:szCs w:val="16"/>
        </w:rPr>
      </w:pPr>
      <w:r w:rsidRPr="00620483">
        <w:rPr>
          <w:rFonts w:ascii="Arial" w:hAnsi="Arial" w:cs="Arial"/>
          <w:b/>
          <w:bCs/>
          <w:sz w:val="18"/>
          <w:szCs w:val="16"/>
        </w:rPr>
        <w:t>+</w:t>
      </w:r>
      <w:r w:rsidRPr="00620483">
        <w:rPr>
          <w:rFonts w:ascii="Arial" w:hAnsi="Arial" w:cs="Arial"/>
          <w:b/>
          <w:bCs/>
          <w:sz w:val="18"/>
          <w:szCs w:val="16"/>
        </w:rPr>
        <w:tab/>
        <w:t xml:space="preserve">Non-Muslims who tender for sale of Halal products should not be existing stallholders selling </w:t>
      </w:r>
      <w:proofErr w:type="gramStart"/>
      <w:r w:rsidRPr="00620483">
        <w:rPr>
          <w:rFonts w:ascii="Arial" w:hAnsi="Arial" w:cs="Arial"/>
          <w:b/>
          <w:bCs/>
          <w:sz w:val="18"/>
          <w:szCs w:val="16"/>
        </w:rPr>
        <w:t>Non-Halal</w:t>
      </w:r>
      <w:proofErr w:type="gramEnd"/>
      <w:r w:rsidRPr="00620483">
        <w:rPr>
          <w:rFonts w:ascii="Arial" w:hAnsi="Arial" w:cs="Arial"/>
          <w:b/>
          <w:bCs/>
          <w:sz w:val="18"/>
          <w:szCs w:val="16"/>
        </w:rPr>
        <w:t xml:space="preserve"> products in the same market.</w:t>
      </w:r>
    </w:p>
    <w:p w14:paraId="59974F8D" w14:textId="77777777" w:rsidR="008526D4" w:rsidRDefault="008526D4" w:rsidP="009F637C">
      <w:pPr>
        <w:rPr>
          <w:rFonts w:ascii="Arial" w:hAnsi="Arial" w:cs="Arial"/>
          <w:b/>
          <w:bCs/>
          <w:sz w:val="20"/>
          <w:szCs w:val="20"/>
          <w:u w:val="single"/>
        </w:rPr>
      </w:pPr>
    </w:p>
    <w:p w14:paraId="5470B6E1" w14:textId="36EA67A7" w:rsidR="009F637C" w:rsidRDefault="009F637C" w:rsidP="009F637C">
      <w:pPr>
        <w:rPr>
          <w:rFonts w:ascii="Arial" w:hAnsi="Arial" w:cs="Arial"/>
          <w:b/>
          <w:bCs/>
          <w:sz w:val="20"/>
          <w:szCs w:val="20"/>
          <w:u w:val="single"/>
        </w:rPr>
      </w:pPr>
      <w:r w:rsidRPr="0001791C">
        <w:rPr>
          <w:rFonts w:ascii="Arial" w:hAnsi="Arial" w:cs="Arial"/>
          <w:b/>
          <w:bCs/>
          <w:sz w:val="20"/>
          <w:szCs w:val="20"/>
          <w:u w:val="single"/>
        </w:rPr>
        <w:t>Details of Tender</w:t>
      </w:r>
    </w:p>
    <w:p w14:paraId="0324B26E" w14:textId="77777777" w:rsidR="009F637C" w:rsidRPr="00E000C0" w:rsidRDefault="009F637C" w:rsidP="009F637C">
      <w:pPr>
        <w:pStyle w:val="ListParagraph"/>
        <w:numPr>
          <w:ilvl w:val="0"/>
          <w:numId w:val="6"/>
        </w:numPr>
        <w:ind w:left="567" w:hanging="567"/>
        <w:jc w:val="both"/>
        <w:rPr>
          <w:rFonts w:ascii="Arial" w:hAnsi="Arial" w:cs="Arial"/>
          <w:sz w:val="20"/>
          <w:szCs w:val="20"/>
        </w:rPr>
      </w:pPr>
      <w:r w:rsidRPr="0001791C">
        <w:rPr>
          <w:rFonts w:ascii="Arial" w:hAnsi="Arial" w:cs="Arial"/>
          <w:sz w:val="20"/>
          <w:szCs w:val="20"/>
        </w:rPr>
        <w:t xml:space="preserve">Eligibility Criteria: </w:t>
      </w:r>
      <w:r w:rsidRPr="00E000C0">
        <w:rPr>
          <w:rFonts w:ascii="Arial" w:hAnsi="Arial" w:cs="Arial"/>
          <w:sz w:val="20"/>
          <w:szCs w:val="20"/>
        </w:rPr>
        <w:t xml:space="preserve">Tenderers must be an individual Singapore Citizen or Permanent Resident and not less than 21 years of age. </w:t>
      </w:r>
      <w:r w:rsidRPr="00721093">
        <w:rPr>
          <w:rFonts w:ascii="Arial" w:hAnsi="Arial" w:cs="Arial"/>
          <w:sz w:val="20"/>
          <w:szCs w:val="20"/>
        </w:rPr>
        <w:t>Tenderers must not be an undischarged bankrupt.</w:t>
      </w:r>
      <w:r w:rsidRPr="00E000C0">
        <w:rPr>
          <w:rFonts w:ascii="Arial" w:hAnsi="Arial" w:cs="Arial"/>
          <w:sz w:val="20"/>
          <w:szCs w:val="20"/>
        </w:rPr>
        <w:t xml:space="preserve">  Tenderers must not be debarred from holding a Singapore Food Agency (SFA) stall licence. All former registered assistants and/or nominees who have been de-registered by the National Environment Agency shall not be eligible to tender. All persons who are debarred by the Government or Statutory Boards from participating in tenders for all lines of business shall also not be eligible to tender.</w:t>
      </w:r>
      <w:r w:rsidRPr="00E000C0">
        <w:rPr>
          <w:rFonts w:ascii="Arial" w:hAnsi="Arial" w:cs="Arial"/>
          <w:color w:val="000000"/>
          <w:sz w:val="20"/>
          <w:szCs w:val="20"/>
        </w:rPr>
        <w:t xml:space="preserve"> Tenderers must not be renting or a joint operator of two cooked food stalls in markets/hawker centres managed by NEA.</w:t>
      </w:r>
    </w:p>
    <w:p w14:paraId="31DDCD86" w14:textId="77777777" w:rsidR="009F637C" w:rsidRDefault="009F637C" w:rsidP="009F637C">
      <w:pPr>
        <w:pStyle w:val="ListParagraph"/>
        <w:ind w:left="567"/>
        <w:jc w:val="both"/>
        <w:rPr>
          <w:rFonts w:ascii="Arial" w:hAnsi="Arial" w:cs="Arial"/>
          <w:sz w:val="20"/>
          <w:szCs w:val="20"/>
        </w:rPr>
      </w:pPr>
    </w:p>
    <w:p w14:paraId="252263ED" w14:textId="15708761" w:rsidR="009F637C" w:rsidRPr="00D7332D" w:rsidRDefault="009F637C" w:rsidP="009F637C">
      <w:pPr>
        <w:pStyle w:val="ListParagraph"/>
        <w:numPr>
          <w:ilvl w:val="0"/>
          <w:numId w:val="6"/>
        </w:numPr>
        <w:ind w:left="567" w:hanging="567"/>
        <w:jc w:val="both"/>
        <w:rPr>
          <w:rFonts w:ascii="Arial" w:hAnsi="Arial" w:cs="Arial"/>
          <w:sz w:val="20"/>
          <w:szCs w:val="20"/>
        </w:rPr>
      </w:pPr>
      <w:r w:rsidRPr="00D7332D">
        <w:rPr>
          <w:rStyle w:val="Hyperlink"/>
          <w:rFonts w:ascii="Arial" w:hAnsi="Arial" w:cs="Arial"/>
          <w:color w:val="auto"/>
          <w:sz w:val="20"/>
          <w:szCs w:val="20"/>
          <w:u w:val="none"/>
          <w:lang w:val="en-US"/>
        </w:rPr>
        <w:t xml:space="preserve">Tenderers are advised to consider the overall overhead costs for their business carefully before submitting tender bids and tender at a rent which is sustainable.  Tenderers should </w:t>
      </w:r>
      <w:proofErr w:type="gramStart"/>
      <w:r w:rsidRPr="00D7332D">
        <w:rPr>
          <w:rStyle w:val="Hyperlink"/>
          <w:rFonts w:ascii="Arial" w:hAnsi="Arial" w:cs="Arial"/>
          <w:color w:val="auto"/>
          <w:sz w:val="20"/>
          <w:szCs w:val="20"/>
          <w:u w:val="none"/>
          <w:lang w:val="en-US"/>
        </w:rPr>
        <w:t>conduct an assessment of</w:t>
      </w:r>
      <w:proofErr w:type="gramEnd"/>
      <w:r w:rsidRPr="00D7332D">
        <w:rPr>
          <w:rStyle w:val="Hyperlink"/>
          <w:rFonts w:ascii="Arial" w:hAnsi="Arial" w:cs="Arial"/>
          <w:color w:val="auto"/>
          <w:sz w:val="20"/>
          <w:szCs w:val="20"/>
          <w:u w:val="none"/>
          <w:lang w:val="en-US"/>
        </w:rPr>
        <w:t xml:space="preserve"> the location and business volume of the stall.  Tenderers may wish to refer to NEA website for the list of successful tender bids in the past 12 months.  This information can serve as a reference for tenderers as they decide how much they should bid for a stall in a particular hawker </w:t>
      </w:r>
      <w:proofErr w:type="spellStart"/>
      <w:r w:rsidRPr="00D7332D">
        <w:rPr>
          <w:rStyle w:val="Hyperlink"/>
          <w:rFonts w:ascii="Arial" w:hAnsi="Arial" w:cs="Arial"/>
          <w:color w:val="auto"/>
          <w:sz w:val="20"/>
          <w:szCs w:val="20"/>
          <w:u w:val="none"/>
          <w:lang w:val="en-US"/>
        </w:rPr>
        <w:t>centre</w:t>
      </w:r>
      <w:proofErr w:type="spellEnd"/>
      <w:r w:rsidRPr="00D7332D">
        <w:rPr>
          <w:rStyle w:val="Hyperlink"/>
          <w:rFonts w:ascii="Arial" w:hAnsi="Arial" w:cs="Arial"/>
          <w:color w:val="auto"/>
          <w:sz w:val="20"/>
          <w:szCs w:val="20"/>
          <w:u w:val="none"/>
          <w:lang w:val="en-US"/>
        </w:rPr>
        <w:t xml:space="preserve">. </w:t>
      </w:r>
      <w:r w:rsidRPr="00D7332D">
        <w:rPr>
          <w:rFonts w:ascii="Arial" w:hAnsi="Arial" w:cs="Arial"/>
          <w:sz w:val="20"/>
          <w:szCs w:val="20"/>
          <w:lang w:val="en-US"/>
        </w:rPr>
        <w:t xml:space="preserve">Tenderers shall read carefully the </w:t>
      </w:r>
      <w:r w:rsidRPr="00880E9F">
        <w:rPr>
          <w:rFonts w:ascii="Arial" w:hAnsi="Arial" w:cs="Arial"/>
          <w:b/>
          <w:bCs/>
          <w:sz w:val="20"/>
          <w:szCs w:val="20"/>
          <w:lang w:val="en-US"/>
        </w:rPr>
        <w:t xml:space="preserve">Terms and Conditions of Tender (Ver 1: </w:t>
      </w:r>
      <w:r w:rsidR="004D7891">
        <w:rPr>
          <w:rFonts w:ascii="Arial" w:hAnsi="Arial" w:cs="Arial"/>
          <w:b/>
          <w:bCs/>
          <w:sz w:val="20"/>
          <w:szCs w:val="20"/>
          <w:lang w:val="en-US"/>
        </w:rPr>
        <w:t>Aug</w:t>
      </w:r>
      <w:r w:rsidRPr="00880E9F">
        <w:rPr>
          <w:rFonts w:ascii="Arial" w:hAnsi="Arial" w:cs="Arial"/>
          <w:b/>
          <w:bCs/>
          <w:sz w:val="20"/>
          <w:szCs w:val="20"/>
          <w:lang w:val="en-US"/>
        </w:rPr>
        <w:t xml:space="preserve"> 202</w:t>
      </w:r>
      <w:r w:rsidR="00016EA0">
        <w:rPr>
          <w:rFonts w:ascii="Arial" w:hAnsi="Arial" w:cs="Arial"/>
          <w:b/>
          <w:bCs/>
          <w:sz w:val="20"/>
          <w:szCs w:val="20"/>
          <w:lang w:val="en-US"/>
        </w:rPr>
        <w:t>4</w:t>
      </w:r>
      <w:r w:rsidRPr="00880E9F">
        <w:rPr>
          <w:rFonts w:ascii="Arial" w:hAnsi="Arial" w:cs="Arial"/>
          <w:b/>
          <w:bCs/>
          <w:sz w:val="20"/>
          <w:szCs w:val="20"/>
          <w:lang w:val="en-US"/>
        </w:rPr>
        <w:t>)</w:t>
      </w:r>
      <w:r w:rsidRPr="00D7332D">
        <w:rPr>
          <w:rFonts w:ascii="Arial" w:hAnsi="Arial" w:cs="Arial"/>
          <w:sz w:val="20"/>
          <w:szCs w:val="20"/>
          <w:lang w:val="en-US"/>
        </w:rPr>
        <w:t xml:space="preserve"> as set out at </w:t>
      </w:r>
      <w:r w:rsidRPr="00880E9F">
        <w:rPr>
          <w:rFonts w:ascii="Arial" w:hAnsi="Arial" w:cs="Arial"/>
          <w:b/>
          <w:bCs/>
          <w:sz w:val="20"/>
          <w:szCs w:val="20"/>
        </w:rPr>
        <w:t>go.gov.sg/</w:t>
      </w:r>
      <w:proofErr w:type="spellStart"/>
      <w:r w:rsidRPr="00880E9F">
        <w:rPr>
          <w:rFonts w:ascii="Arial" w:hAnsi="Arial" w:cs="Arial"/>
          <w:b/>
          <w:bCs/>
          <w:sz w:val="20"/>
          <w:szCs w:val="20"/>
        </w:rPr>
        <w:t>tendernotice</w:t>
      </w:r>
      <w:proofErr w:type="spellEnd"/>
      <w:r w:rsidRPr="00880E9F">
        <w:rPr>
          <w:rFonts w:ascii="Arial" w:eastAsia="Times New Roman" w:hAnsi="Arial" w:cs="Arial"/>
          <w:b/>
          <w:bCs/>
          <w:spacing w:val="-2"/>
          <w:sz w:val="20"/>
          <w:szCs w:val="20"/>
          <w:lang w:val="en-US"/>
        </w:rPr>
        <w:t xml:space="preserve"> </w:t>
      </w:r>
      <w:r w:rsidRPr="00D7332D">
        <w:rPr>
          <w:rFonts w:ascii="Arial" w:hAnsi="Arial" w:cs="Arial"/>
          <w:sz w:val="20"/>
          <w:szCs w:val="20"/>
          <w:lang w:val="en-US"/>
        </w:rPr>
        <w:t>which will form part of the terms and conditions of the</w:t>
      </w:r>
      <w:r>
        <w:rPr>
          <w:rFonts w:ascii="Arial" w:hAnsi="Arial" w:cs="Arial"/>
          <w:sz w:val="20"/>
          <w:szCs w:val="20"/>
          <w:lang w:val="en-US"/>
        </w:rPr>
        <w:t xml:space="preserve"> </w:t>
      </w:r>
      <w:r w:rsidRPr="00D7332D">
        <w:rPr>
          <w:rFonts w:ascii="Arial" w:hAnsi="Arial" w:cs="Arial"/>
          <w:sz w:val="20"/>
          <w:szCs w:val="20"/>
          <w:lang w:val="en-US"/>
        </w:rPr>
        <w:t>Agreement. By proceeding with the Tender process, tenderers acknowledge that they understand and agree to be bound by the Terms and Conditions of Tender.</w:t>
      </w:r>
    </w:p>
    <w:p w14:paraId="33604833" w14:textId="77777777" w:rsidR="009F637C" w:rsidRPr="003A3DBC" w:rsidRDefault="009F637C" w:rsidP="009F637C">
      <w:pPr>
        <w:pStyle w:val="ListParagraph"/>
        <w:rPr>
          <w:rFonts w:ascii="Arial" w:eastAsia="Times New Roman" w:hAnsi="Arial" w:cs="Arial"/>
          <w:color w:val="FF0000"/>
          <w:spacing w:val="-2"/>
          <w:sz w:val="20"/>
          <w:szCs w:val="20"/>
          <w:lang w:val="en-US"/>
        </w:rPr>
      </w:pPr>
    </w:p>
    <w:p w14:paraId="0FBEA2D9" w14:textId="77777777" w:rsidR="009F637C" w:rsidRPr="00880E9F" w:rsidRDefault="009F637C" w:rsidP="009F637C">
      <w:pPr>
        <w:pStyle w:val="ListParagraph"/>
        <w:numPr>
          <w:ilvl w:val="0"/>
          <w:numId w:val="6"/>
        </w:numPr>
        <w:ind w:left="567" w:hanging="567"/>
        <w:jc w:val="both"/>
        <w:rPr>
          <w:rFonts w:ascii="Arial" w:hAnsi="Arial" w:cs="Arial"/>
          <w:sz w:val="20"/>
          <w:szCs w:val="20"/>
        </w:rPr>
      </w:pPr>
      <w:r w:rsidRPr="00880E9F">
        <w:rPr>
          <w:rFonts w:ascii="Arial" w:eastAsia="Times New Roman" w:hAnsi="Arial" w:cs="Arial"/>
          <w:spacing w:val="-2"/>
          <w:sz w:val="20"/>
          <w:szCs w:val="20"/>
          <w:lang w:val="en-US"/>
        </w:rPr>
        <w:t xml:space="preserve">Tender bids shall be submitted through NEA’s electronic tendering system (E-Tender) using </w:t>
      </w:r>
      <w:proofErr w:type="spellStart"/>
      <w:r w:rsidRPr="00880E9F">
        <w:rPr>
          <w:rFonts w:ascii="Arial" w:eastAsia="Times New Roman" w:hAnsi="Arial" w:cs="Arial"/>
          <w:spacing w:val="-2"/>
          <w:sz w:val="20"/>
          <w:szCs w:val="20"/>
          <w:lang w:val="en-US"/>
        </w:rPr>
        <w:t>FormSG</w:t>
      </w:r>
      <w:proofErr w:type="spellEnd"/>
      <w:r w:rsidRPr="00880E9F">
        <w:rPr>
          <w:rFonts w:ascii="Arial" w:eastAsia="Times New Roman" w:hAnsi="Arial" w:cs="Arial"/>
          <w:spacing w:val="-2"/>
          <w:sz w:val="20"/>
          <w:szCs w:val="20"/>
          <w:lang w:val="en-US"/>
        </w:rPr>
        <w:t xml:space="preserve">. </w:t>
      </w:r>
      <w:r w:rsidRPr="00880E9F">
        <w:rPr>
          <w:rFonts w:ascii="Arial" w:eastAsia="Times New Roman" w:hAnsi="Arial" w:cs="Arial"/>
          <w:b/>
          <w:bCs/>
          <w:spacing w:val="-2"/>
          <w:sz w:val="20"/>
          <w:szCs w:val="20"/>
          <w:lang w:val="en-US"/>
        </w:rPr>
        <w:t xml:space="preserve">Tenderers shall refer to NEA website at </w:t>
      </w:r>
      <w:r w:rsidRPr="00880E9F">
        <w:rPr>
          <w:rFonts w:ascii="Arial" w:hAnsi="Arial" w:cs="Arial"/>
          <w:b/>
          <w:bCs/>
          <w:sz w:val="20"/>
          <w:szCs w:val="20"/>
        </w:rPr>
        <w:t>go.gov.sg/</w:t>
      </w:r>
      <w:proofErr w:type="spellStart"/>
      <w:r w:rsidRPr="00880E9F">
        <w:rPr>
          <w:rFonts w:ascii="Arial" w:hAnsi="Arial" w:cs="Arial"/>
          <w:b/>
          <w:bCs/>
          <w:sz w:val="20"/>
          <w:szCs w:val="20"/>
        </w:rPr>
        <w:t>tendernotice</w:t>
      </w:r>
      <w:proofErr w:type="spellEnd"/>
      <w:r w:rsidRPr="00880E9F">
        <w:rPr>
          <w:rFonts w:ascii="Arial" w:eastAsia="Times New Roman" w:hAnsi="Arial" w:cs="Arial"/>
          <w:b/>
          <w:bCs/>
          <w:spacing w:val="-2"/>
          <w:sz w:val="20"/>
          <w:szCs w:val="20"/>
          <w:lang w:val="en-US"/>
        </w:rPr>
        <w:t xml:space="preserve"> for NEA’s E-Tender system.</w:t>
      </w:r>
      <w:r w:rsidRPr="00880E9F">
        <w:rPr>
          <w:rFonts w:ascii="Arial" w:eastAsia="Times New Roman" w:hAnsi="Arial" w:cs="Arial"/>
          <w:spacing w:val="-2"/>
          <w:sz w:val="20"/>
          <w:szCs w:val="20"/>
          <w:lang w:val="en-US"/>
        </w:rPr>
        <w:t xml:space="preserve"> Tenderers will require </w:t>
      </w:r>
      <w:proofErr w:type="spellStart"/>
      <w:r w:rsidRPr="00880E9F">
        <w:rPr>
          <w:rFonts w:ascii="Arial" w:eastAsia="Times New Roman" w:hAnsi="Arial" w:cs="Arial"/>
          <w:spacing w:val="-2"/>
          <w:sz w:val="20"/>
          <w:szCs w:val="20"/>
          <w:lang w:val="en-US"/>
        </w:rPr>
        <w:t>SingPass</w:t>
      </w:r>
      <w:proofErr w:type="spellEnd"/>
      <w:r w:rsidRPr="00880E9F">
        <w:rPr>
          <w:rFonts w:ascii="Arial" w:eastAsia="Times New Roman" w:hAnsi="Arial" w:cs="Arial"/>
          <w:spacing w:val="-2"/>
          <w:sz w:val="20"/>
          <w:szCs w:val="20"/>
          <w:lang w:val="en-US"/>
        </w:rPr>
        <w:t xml:space="preserve"> to log into the E-Tender </w:t>
      </w:r>
      <w:proofErr w:type="spellStart"/>
      <w:r w:rsidRPr="00880E9F">
        <w:rPr>
          <w:rFonts w:ascii="Arial" w:eastAsia="Times New Roman" w:hAnsi="Arial" w:cs="Arial"/>
          <w:spacing w:val="-2"/>
          <w:sz w:val="20"/>
          <w:szCs w:val="20"/>
          <w:lang w:val="en-US"/>
        </w:rPr>
        <w:t>FormSG</w:t>
      </w:r>
      <w:proofErr w:type="spellEnd"/>
      <w:r w:rsidRPr="00880E9F">
        <w:rPr>
          <w:rFonts w:ascii="Arial" w:eastAsia="Times New Roman" w:hAnsi="Arial" w:cs="Arial"/>
          <w:spacing w:val="-2"/>
          <w:sz w:val="20"/>
          <w:szCs w:val="20"/>
          <w:lang w:val="en-US"/>
        </w:rPr>
        <w:t xml:space="preserve">.  </w:t>
      </w:r>
    </w:p>
    <w:p w14:paraId="1F7A1BE7" w14:textId="77777777" w:rsidR="009F637C" w:rsidRPr="009E0D1A" w:rsidRDefault="009F637C" w:rsidP="009F637C">
      <w:pPr>
        <w:pStyle w:val="pf0"/>
        <w:numPr>
          <w:ilvl w:val="0"/>
          <w:numId w:val="6"/>
        </w:numPr>
        <w:ind w:left="567" w:hanging="567"/>
        <w:jc w:val="both"/>
        <w:rPr>
          <w:rFonts w:ascii="Arial" w:hAnsi="Arial" w:cs="Arial"/>
          <w:sz w:val="20"/>
          <w:szCs w:val="20"/>
        </w:rPr>
      </w:pPr>
      <w:r w:rsidRPr="009E0D1A">
        <w:rPr>
          <w:rFonts w:ascii="Arial" w:eastAsia="Times New Roman" w:hAnsi="Arial" w:cs="Arial"/>
          <w:sz w:val="20"/>
          <w:szCs w:val="20"/>
          <w:lang w:val="en-US"/>
        </w:rPr>
        <w:t>When submitting the Form of Tender</w:t>
      </w:r>
      <w:r>
        <w:rPr>
          <w:rFonts w:ascii="Arial" w:eastAsia="Times New Roman" w:hAnsi="Arial" w:cs="Arial"/>
          <w:sz w:val="20"/>
          <w:szCs w:val="20"/>
          <w:lang w:val="en-US"/>
        </w:rPr>
        <w:t xml:space="preserve"> via </w:t>
      </w:r>
      <w:proofErr w:type="spellStart"/>
      <w:r>
        <w:rPr>
          <w:rFonts w:ascii="Arial" w:eastAsia="Times New Roman" w:hAnsi="Arial" w:cs="Arial"/>
          <w:sz w:val="20"/>
          <w:szCs w:val="20"/>
          <w:lang w:val="en-US"/>
        </w:rPr>
        <w:t>FormSG</w:t>
      </w:r>
      <w:proofErr w:type="spellEnd"/>
      <w:r w:rsidRPr="009E0D1A">
        <w:rPr>
          <w:rFonts w:ascii="Arial" w:eastAsia="Times New Roman" w:hAnsi="Arial" w:cs="Arial"/>
          <w:sz w:val="20"/>
          <w:szCs w:val="20"/>
          <w:lang w:val="en-US"/>
        </w:rPr>
        <w:t>, the tendered rent shall not include the Service and Conservancy Charges (</w:t>
      </w:r>
      <w:bookmarkStart w:id="3" w:name="_Hlk150805029"/>
      <w:r w:rsidRPr="009E0D1A">
        <w:rPr>
          <w:rFonts w:ascii="Arial" w:eastAsia="Times New Roman" w:hAnsi="Arial" w:cs="Arial"/>
          <w:sz w:val="20"/>
          <w:szCs w:val="20"/>
          <w:lang w:val="en-US"/>
        </w:rPr>
        <w:t>S&amp;CC</w:t>
      </w:r>
      <w:bookmarkEnd w:id="3"/>
      <w:r w:rsidRPr="009E0D1A">
        <w:rPr>
          <w:rFonts w:ascii="Arial" w:eastAsia="Times New Roman" w:hAnsi="Arial" w:cs="Arial"/>
          <w:sz w:val="20"/>
          <w:szCs w:val="20"/>
          <w:lang w:val="en-US"/>
        </w:rPr>
        <w:t xml:space="preserve">), </w:t>
      </w:r>
      <w:proofErr w:type="gramStart"/>
      <w:r w:rsidRPr="009E0D1A">
        <w:rPr>
          <w:rFonts w:ascii="Arial" w:eastAsia="Times New Roman" w:hAnsi="Arial" w:cs="Arial"/>
          <w:sz w:val="20"/>
          <w:szCs w:val="20"/>
          <w:lang w:val="en-US"/>
        </w:rPr>
        <w:t>refuse</w:t>
      </w:r>
      <w:proofErr w:type="gramEnd"/>
      <w:r w:rsidRPr="009E0D1A">
        <w:rPr>
          <w:rFonts w:ascii="Arial" w:eastAsia="Times New Roman" w:hAnsi="Arial" w:cs="Arial"/>
          <w:sz w:val="20"/>
          <w:szCs w:val="20"/>
          <w:lang w:val="en-US"/>
        </w:rPr>
        <w:t xml:space="preserve"> removal fee, </w:t>
      </w:r>
      <w:proofErr w:type="spellStart"/>
      <w:r w:rsidRPr="009E0D1A">
        <w:rPr>
          <w:rFonts w:ascii="Arial" w:eastAsia="Times New Roman" w:hAnsi="Arial" w:cs="Arial"/>
          <w:sz w:val="20"/>
          <w:szCs w:val="20"/>
          <w:lang w:val="en-US"/>
        </w:rPr>
        <w:t>licence</w:t>
      </w:r>
      <w:proofErr w:type="spellEnd"/>
      <w:r w:rsidRPr="009E0D1A">
        <w:rPr>
          <w:rFonts w:ascii="Arial" w:eastAsia="Times New Roman" w:hAnsi="Arial" w:cs="Arial"/>
          <w:sz w:val="20"/>
          <w:szCs w:val="20"/>
          <w:lang w:val="en-US"/>
        </w:rPr>
        <w:t xml:space="preserve"> fees and the Goods and Services Tax (GST).  The NEA reserves the right to revise the S&amp;CC from time to time. The successful tenderer shall bear the GST to be levied on the tendered rent and S&amp;CC.</w:t>
      </w:r>
      <w:r w:rsidRPr="009E0D1A">
        <w:rPr>
          <w:rFonts w:ascii="Arial" w:hAnsi="Arial" w:cs="Arial"/>
          <w:sz w:val="20"/>
          <w:szCs w:val="20"/>
        </w:rPr>
        <w:t xml:space="preserve"> </w:t>
      </w:r>
      <w:r w:rsidRPr="009E0D1A">
        <w:rPr>
          <w:rStyle w:val="cf01"/>
          <w:rFonts w:ascii="Arial" w:hAnsi="Arial" w:cs="Arial"/>
          <w:sz w:val="20"/>
          <w:szCs w:val="20"/>
        </w:rPr>
        <w:t xml:space="preserve">Tenderers shall submit their tendered rent offer to the nearest cent. </w:t>
      </w:r>
      <w:proofErr w:type="gramStart"/>
      <w:r w:rsidRPr="009E0D1A">
        <w:rPr>
          <w:rStyle w:val="cf01"/>
          <w:rFonts w:ascii="Arial" w:hAnsi="Arial" w:cs="Arial"/>
          <w:sz w:val="20"/>
          <w:szCs w:val="20"/>
        </w:rPr>
        <w:t>In the event that</w:t>
      </w:r>
      <w:proofErr w:type="gramEnd"/>
      <w:r w:rsidRPr="009E0D1A">
        <w:rPr>
          <w:rStyle w:val="cf01"/>
          <w:rFonts w:ascii="Arial" w:hAnsi="Arial" w:cs="Arial"/>
          <w:sz w:val="20"/>
          <w:szCs w:val="20"/>
        </w:rPr>
        <w:t xml:space="preserve"> the tenderer submits its tendered rent offer with a price containing more than 2 decimal places, the tendered rent shall be rounded to the nearest 2</w:t>
      </w:r>
      <w:r w:rsidRPr="009E0D1A">
        <w:rPr>
          <w:rStyle w:val="cf01"/>
          <w:rFonts w:ascii="Arial" w:hAnsi="Arial" w:cs="Arial"/>
          <w:sz w:val="20"/>
          <w:szCs w:val="20"/>
          <w:vertAlign w:val="superscript"/>
        </w:rPr>
        <w:t>nd</w:t>
      </w:r>
      <w:r w:rsidRPr="009E0D1A">
        <w:rPr>
          <w:rStyle w:val="cf01"/>
          <w:rFonts w:ascii="Arial" w:hAnsi="Arial" w:cs="Arial"/>
          <w:sz w:val="20"/>
          <w:szCs w:val="20"/>
        </w:rPr>
        <w:t xml:space="preserve"> decimal place. </w:t>
      </w:r>
      <w:r w:rsidRPr="009E0D1A">
        <w:rPr>
          <w:rFonts w:ascii="Arial" w:hAnsi="Arial" w:cs="Arial"/>
          <w:sz w:val="20"/>
          <w:szCs w:val="20"/>
        </w:rPr>
        <w:t>For example, if the tendered rent offered is $100.336, the final tendered rent used for evaluation shall be rounded to the nearest 2</w:t>
      </w:r>
      <w:r w:rsidRPr="009E0D1A">
        <w:rPr>
          <w:rFonts w:ascii="Arial" w:hAnsi="Arial" w:cs="Arial"/>
          <w:sz w:val="20"/>
          <w:szCs w:val="20"/>
          <w:vertAlign w:val="superscript"/>
        </w:rPr>
        <w:t>nd</w:t>
      </w:r>
      <w:r w:rsidRPr="009E0D1A">
        <w:rPr>
          <w:rFonts w:ascii="Arial" w:hAnsi="Arial" w:cs="Arial"/>
          <w:sz w:val="20"/>
          <w:szCs w:val="20"/>
        </w:rPr>
        <w:t xml:space="preserve"> decimal place, i.e. $100.34.</w:t>
      </w:r>
    </w:p>
    <w:p w14:paraId="2A8D21D2" w14:textId="77777777" w:rsidR="009F637C" w:rsidRPr="009E0D1A" w:rsidRDefault="009F637C" w:rsidP="009F637C">
      <w:pPr>
        <w:pStyle w:val="pf0"/>
        <w:numPr>
          <w:ilvl w:val="0"/>
          <w:numId w:val="11"/>
        </w:numPr>
        <w:ind w:left="540" w:hanging="540"/>
        <w:jc w:val="both"/>
        <w:rPr>
          <w:rFonts w:ascii="Arial" w:hAnsi="Arial" w:cs="Arial"/>
          <w:sz w:val="20"/>
          <w:szCs w:val="20"/>
        </w:rPr>
      </w:pPr>
      <w:r w:rsidRPr="00B47869">
        <w:rPr>
          <w:rFonts w:ascii="Arial" w:eastAsia="Times New Roman" w:hAnsi="Arial" w:cs="Arial"/>
          <w:spacing w:val="-2"/>
          <w:sz w:val="20"/>
          <w:szCs w:val="20"/>
          <w:lang w:val="en-US"/>
        </w:rPr>
        <w:t xml:space="preserve">When submitting the Form of Tender via </w:t>
      </w:r>
      <w:proofErr w:type="spellStart"/>
      <w:r w:rsidRPr="00B47869">
        <w:rPr>
          <w:rFonts w:ascii="Arial" w:eastAsia="Times New Roman" w:hAnsi="Arial" w:cs="Arial"/>
          <w:spacing w:val="-2"/>
          <w:sz w:val="20"/>
          <w:szCs w:val="20"/>
          <w:lang w:val="en-US"/>
        </w:rPr>
        <w:t>FormSG</w:t>
      </w:r>
      <w:proofErr w:type="spellEnd"/>
      <w:r w:rsidRPr="00B47869">
        <w:rPr>
          <w:rFonts w:ascii="Arial" w:eastAsia="Times New Roman" w:hAnsi="Arial" w:cs="Arial"/>
          <w:spacing w:val="-2"/>
          <w:sz w:val="20"/>
          <w:szCs w:val="20"/>
          <w:lang w:val="en-US"/>
        </w:rPr>
        <w:t xml:space="preserve">, </w:t>
      </w:r>
      <w:r>
        <w:rPr>
          <w:rFonts w:ascii="Arial" w:eastAsia="Times New Roman" w:hAnsi="Arial" w:cs="Arial"/>
          <w:spacing w:val="-2"/>
          <w:sz w:val="20"/>
          <w:szCs w:val="20"/>
          <w:lang w:val="en-US"/>
        </w:rPr>
        <w:t>t</w:t>
      </w:r>
      <w:r w:rsidRPr="00B47869">
        <w:rPr>
          <w:rFonts w:ascii="Arial" w:eastAsia="Times New Roman" w:hAnsi="Arial" w:cs="Arial"/>
          <w:spacing w:val="-2"/>
          <w:sz w:val="20"/>
          <w:szCs w:val="20"/>
          <w:lang w:val="en-US"/>
        </w:rPr>
        <w:t xml:space="preserve">enderers are required </w:t>
      </w:r>
      <w:r w:rsidRPr="009E0D1A">
        <w:rPr>
          <w:rFonts w:ascii="Arial" w:eastAsia="Times New Roman" w:hAnsi="Arial" w:cs="Arial"/>
          <w:spacing w:val="-2"/>
          <w:sz w:val="20"/>
          <w:szCs w:val="20"/>
          <w:lang w:val="en-US"/>
        </w:rPr>
        <w:t xml:space="preserve">to </w:t>
      </w:r>
      <w:r w:rsidRPr="009E0D1A">
        <w:rPr>
          <w:rFonts w:ascii="Arial" w:hAnsi="Arial" w:cs="Arial"/>
          <w:sz w:val="20"/>
          <w:szCs w:val="20"/>
        </w:rPr>
        <w:t>pay a</w:t>
      </w:r>
      <w:r w:rsidRPr="009E0D1A">
        <w:rPr>
          <w:rFonts w:ascii="Arial" w:hAnsi="Arial" w:cs="Arial"/>
          <w:b/>
          <w:bCs/>
          <w:sz w:val="20"/>
          <w:szCs w:val="20"/>
        </w:rPr>
        <w:t xml:space="preserve"> tender deposit of $500 </w:t>
      </w:r>
      <w:r w:rsidRPr="009E0D1A">
        <w:rPr>
          <w:rFonts w:ascii="Arial" w:hAnsi="Arial" w:cs="Arial"/>
          <w:sz w:val="20"/>
          <w:szCs w:val="20"/>
        </w:rPr>
        <w:t xml:space="preserve">for each stall </w:t>
      </w:r>
      <w:proofErr w:type="gramStart"/>
      <w:r w:rsidRPr="009E0D1A">
        <w:rPr>
          <w:rFonts w:ascii="Arial" w:hAnsi="Arial" w:cs="Arial"/>
          <w:sz w:val="20"/>
          <w:szCs w:val="20"/>
        </w:rPr>
        <w:t>tendered for</w:t>
      </w:r>
      <w:proofErr w:type="gramEnd"/>
      <w:r w:rsidRPr="009E0D1A">
        <w:rPr>
          <w:rFonts w:ascii="Arial" w:hAnsi="Arial" w:cs="Arial"/>
          <w:sz w:val="20"/>
          <w:szCs w:val="20"/>
        </w:rPr>
        <w:t xml:space="preserve"> before the tender closing date and time. A processing fee of $10 (non-refundable) is payable for each E-Tender submission. </w:t>
      </w:r>
      <w:r w:rsidRPr="009E0D1A">
        <w:rPr>
          <w:rFonts w:ascii="Arial" w:eastAsia="Times New Roman" w:hAnsi="Arial" w:cs="Arial"/>
          <w:spacing w:val="-2"/>
          <w:sz w:val="20"/>
          <w:szCs w:val="20"/>
          <w:lang w:val="en-US"/>
        </w:rPr>
        <w:t xml:space="preserve">Payment of the tender deposit can be made by debit card, credit card or </w:t>
      </w:r>
      <w:proofErr w:type="spellStart"/>
      <w:r w:rsidRPr="009E0D1A">
        <w:rPr>
          <w:rFonts w:ascii="Arial" w:eastAsia="Times New Roman" w:hAnsi="Arial" w:cs="Arial"/>
          <w:spacing w:val="-2"/>
          <w:sz w:val="20"/>
          <w:szCs w:val="20"/>
          <w:lang w:val="en-US"/>
        </w:rPr>
        <w:t>PayNow</w:t>
      </w:r>
      <w:proofErr w:type="spellEnd"/>
      <w:r w:rsidRPr="009E0D1A">
        <w:rPr>
          <w:rFonts w:ascii="Arial" w:eastAsia="Times New Roman" w:hAnsi="Arial" w:cs="Arial"/>
          <w:spacing w:val="-2"/>
          <w:sz w:val="20"/>
          <w:szCs w:val="20"/>
          <w:lang w:val="en-US"/>
        </w:rPr>
        <w:t xml:space="preserve">. </w:t>
      </w:r>
    </w:p>
    <w:p w14:paraId="035731E9" w14:textId="77777777" w:rsidR="009F637C" w:rsidRPr="00D72E89" w:rsidRDefault="009F637C" w:rsidP="009F637C">
      <w:pPr>
        <w:pStyle w:val="BodyText"/>
        <w:numPr>
          <w:ilvl w:val="0"/>
          <w:numId w:val="7"/>
        </w:numPr>
        <w:ind w:left="567" w:right="-46" w:hanging="567"/>
        <w:rPr>
          <w:sz w:val="18"/>
          <w:szCs w:val="18"/>
        </w:rPr>
      </w:pPr>
      <w:r w:rsidRPr="00D72E89">
        <w:rPr>
          <w:sz w:val="20"/>
          <w:szCs w:val="20"/>
        </w:rPr>
        <w:t xml:space="preserve">Tenderers are </w:t>
      </w:r>
      <w:r w:rsidRPr="00D72E89">
        <w:rPr>
          <w:b/>
          <w:bCs/>
          <w:sz w:val="20"/>
          <w:szCs w:val="20"/>
        </w:rPr>
        <w:t>not to</w:t>
      </w:r>
      <w:r w:rsidRPr="00D72E89">
        <w:rPr>
          <w:sz w:val="20"/>
          <w:szCs w:val="20"/>
        </w:rPr>
        <w:t xml:space="preserve"> discuss the bid prices or consult anyone else regarding the tender details (e.g. bid prices, factors used to calculate bid prices, the decision to tender). If tenderers are unable to fill in the Form of Tender by themselves and need to seek assistance from another person, tenderers are to ensure that they do not discuss the bid prices with that or any other person or </w:t>
      </w:r>
      <w:r w:rsidRPr="00D72E89">
        <w:rPr>
          <w:sz w:val="20"/>
          <w:szCs w:val="20"/>
        </w:rPr>
        <w:lastRenderedPageBreak/>
        <w:t xml:space="preserve">consult that or any other person regarding the tender details. </w:t>
      </w:r>
      <w:r w:rsidRPr="00D72E89">
        <w:rPr>
          <w:b/>
          <w:bCs/>
          <w:sz w:val="20"/>
          <w:szCs w:val="20"/>
          <w:u w:val="single"/>
        </w:rPr>
        <w:t xml:space="preserve">Tenderers shall read and comply with the requirements as set in the Terms and Conditions – </w:t>
      </w:r>
      <w:r w:rsidRPr="00D72E89">
        <w:rPr>
          <w:rFonts w:eastAsia="Times New Roman"/>
          <w:b/>
          <w:bCs/>
          <w:spacing w:val="-2"/>
          <w:sz w:val="20"/>
          <w:szCs w:val="20"/>
          <w:u w:val="single"/>
        </w:rPr>
        <w:t>Anti-Collusion</w:t>
      </w:r>
    </w:p>
    <w:p w14:paraId="43226919" w14:textId="77777777" w:rsidR="009F637C" w:rsidRPr="00D72E89" w:rsidRDefault="009F637C" w:rsidP="009F637C">
      <w:pPr>
        <w:pStyle w:val="NoSpacing"/>
      </w:pPr>
    </w:p>
    <w:p w14:paraId="10ABF98C" w14:textId="77777777" w:rsidR="009F637C" w:rsidRDefault="009F637C" w:rsidP="009F637C">
      <w:pPr>
        <w:pStyle w:val="ListParagraph"/>
        <w:numPr>
          <w:ilvl w:val="0"/>
          <w:numId w:val="7"/>
        </w:numPr>
        <w:ind w:left="567" w:hanging="567"/>
        <w:jc w:val="both"/>
        <w:rPr>
          <w:rFonts w:ascii="Arial" w:hAnsi="Arial" w:cs="Arial"/>
          <w:sz w:val="20"/>
          <w:szCs w:val="20"/>
        </w:rPr>
      </w:pPr>
      <w:r>
        <w:rPr>
          <w:rFonts w:ascii="Arial" w:hAnsi="Arial" w:cs="Arial"/>
          <w:sz w:val="20"/>
          <w:szCs w:val="20"/>
        </w:rPr>
        <w:t>The NEA reserves the right to withdraw any of the units from the tender exercise at any time, before or after the tender closing date, without prior notice given.</w:t>
      </w:r>
    </w:p>
    <w:p w14:paraId="3091231D" w14:textId="77777777" w:rsidR="009F637C" w:rsidRDefault="009F637C" w:rsidP="009F637C">
      <w:pPr>
        <w:pStyle w:val="ListParagraph"/>
        <w:ind w:left="567"/>
        <w:jc w:val="both"/>
        <w:rPr>
          <w:rFonts w:ascii="Arial" w:hAnsi="Arial" w:cs="Arial"/>
          <w:sz w:val="20"/>
          <w:szCs w:val="20"/>
        </w:rPr>
      </w:pPr>
    </w:p>
    <w:p w14:paraId="4AFCCC4D" w14:textId="77777777" w:rsidR="009F637C" w:rsidRDefault="009F637C" w:rsidP="009F637C">
      <w:pPr>
        <w:pStyle w:val="ListParagraph"/>
        <w:numPr>
          <w:ilvl w:val="0"/>
          <w:numId w:val="7"/>
        </w:numPr>
        <w:ind w:left="567" w:hanging="567"/>
        <w:jc w:val="both"/>
        <w:rPr>
          <w:rFonts w:ascii="Arial" w:hAnsi="Arial" w:cs="Arial"/>
          <w:sz w:val="20"/>
          <w:szCs w:val="20"/>
        </w:rPr>
      </w:pPr>
      <w:r w:rsidRPr="003315C0">
        <w:rPr>
          <w:rFonts w:ascii="Arial" w:hAnsi="Arial" w:cs="Arial"/>
          <w:sz w:val="20"/>
          <w:szCs w:val="20"/>
        </w:rPr>
        <w:t xml:space="preserve">The 5 highest Tender bids may be released within 1 week after Tender closing date. When released, the 5 highest Tender bids </w:t>
      </w:r>
      <w:r>
        <w:rPr>
          <w:rFonts w:ascii="Arial" w:hAnsi="Arial" w:cs="Arial"/>
          <w:sz w:val="20"/>
          <w:szCs w:val="20"/>
        </w:rPr>
        <w:t xml:space="preserve">will </w:t>
      </w:r>
      <w:r w:rsidRPr="003315C0">
        <w:rPr>
          <w:rFonts w:ascii="Arial" w:hAnsi="Arial" w:cs="Arial"/>
          <w:sz w:val="20"/>
          <w:szCs w:val="20"/>
        </w:rPr>
        <w:t xml:space="preserve">be posted on </w:t>
      </w:r>
      <w:r w:rsidRPr="008A4D04">
        <w:rPr>
          <w:rFonts w:ascii="Arial" w:hAnsi="Arial" w:cs="Arial"/>
          <w:sz w:val="20"/>
          <w:szCs w:val="20"/>
        </w:rPr>
        <w:t xml:space="preserve">NEA website </w:t>
      </w:r>
      <w:r w:rsidRPr="003315C0">
        <w:rPr>
          <w:rFonts w:ascii="Arial" w:hAnsi="Arial" w:cs="Arial"/>
          <w:sz w:val="20"/>
          <w:szCs w:val="20"/>
        </w:rPr>
        <w:t xml:space="preserve">and displayed on the notice board at our </w:t>
      </w:r>
      <w:r>
        <w:rPr>
          <w:rFonts w:ascii="Arial" w:hAnsi="Arial" w:cs="Arial"/>
          <w:sz w:val="20"/>
          <w:szCs w:val="20"/>
        </w:rPr>
        <w:t>One-Stop Information and Service Centre (</w:t>
      </w:r>
      <w:r w:rsidRPr="003315C0">
        <w:rPr>
          <w:rFonts w:ascii="Arial" w:hAnsi="Arial" w:cs="Arial"/>
          <w:sz w:val="20"/>
          <w:szCs w:val="20"/>
        </w:rPr>
        <w:t>OSISC</w:t>
      </w:r>
      <w:r>
        <w:rPr>
          <w:rFonts w:ascii="Arial" w:hAnsi="Arial" w:cs="Arial"/>
          <w:sz w:val="20"/>
          <w:szCs w:val="20"/>
        </w:rPr>
        <w:t>)</w:t>
      </w:r>
      <w:r w:rsidRPr="003315C0">
        <w:rPr>
          <w:rFonts w:ascii="Arial" w:hAnsi="Arial" w:cs="Arial"/>
          <w:sz w:val="20"/>
          <w:szCs w:val="20"/>
        </w:rPr>
        <w:t xml:space="preserve"> located at 480 Lorong 6 Toa Payoh, #26-01, HDB Hub (East Wing)</w:t>
      </w:r>
      <w:r>
        <w:rPr>
          <w:rFonts w:ascii="Arial" w:hAnsi="Arial" w:cs="Arial"/>
          <w:sz w:val="20"/>
          <w:szCs w:val="20"/>
        </w:rPr>
        <w:t>, Singapore 310480</w:t>
      </w:r>
      <w:r w:rsidRPr="003315C0">
        <w:rPr>
          <w:rFonts w:ascii="Arial" w:hAnsi="Arial" w:cs="Arial"/>
          <w:sz w:val="20"/>
          <w:szCs w:val="20"/>
        </w:rPr>
        <w:t>. The Tender evaluation and approval may take about</w:t>
      </w:r>
      <w:r>
        <w:rPr>
          <w:rFonts w:ascii="Arial" w:hAnsi="Arial" w:cs="Arial"/>
          <w:sz w:val="20"/>
          <w:szCs w:val="20"/>
        </w:rPr>
        <w:t xml:space="preserve"> 5 to 7 weeks</w:t>
      </w:r>
      <w:r w:rsidRPr="003315C0">
        <w:rPr>
          <w:rFonts w:ascii="Arial" w:hAnsi="Arial" w:cs="Arial"/>
          <w:sz w:val="20"/>
          <w:szCs w:val="20"/>
        </w:rPr>
        <w:t>, depending on the Tender bids and complexity of the evaluation process. The estimated timelines herein serve as guide and are not binding on NEA.</w:t>
      </w:r>
    </w:p>
    <w:p w14:paraId="5F368BB9" w14:textId="77777777" w:rsidR="009F637C" w:rsidRPr="000C7AA8" w:rsidRDefault="009F637C" w:rsidP="009F637C">
      <w:pPr>
        <w:pStyle w:val="ListParagraph"/>
        <w:ind w:left="567"/>
        <w:jc w:val="both"/>
        <w:rPr>
          <w:rFonts w:ascii="Arial" w:hAnsi="Arial" w:cs="Arial"/>
          <w:sz w:val="20"/>
          <w:szCs w:val="20"/>
        </w:rPr>
      </w:pPr>
    </w:p>
    <w:p w14:paraId="4A9B2BAC" w14:textId="77777777" w:rsidR="009F637C" w:rsidRPr="00D72E89" w:rsidRDefault="009F637C" w:rsidP="009F637C">
      <w:pPr>
        <w:pStyle w:val="ListParagraph"/>
        <w:numPr>
          <w:ilvl w:val="0"/>
          <w:numId w:val="7"/>
        </w:numPr>
        <w:ind w:left="567" w:hanging="567"/>
        <w:jc w:val="both"/>
        <w:rPr>
          <w:rFonts w:ascii="Arial" w:hAnsi="Arial" w:cs="Arial"/>
          <w:sz w:val="20"/>
          <w:szCs w:val="20"/>
        </w:rPr>
      </w:pPr>
      <w:r w:rsidRPr="000C7AA8">
        <w:rPr>
          <w:rFonts w:ascii="Arial" w:hAnsi="Arial" w:cs="Arial"/>
          <w:b/>
          <w:bCs/>
          <w:sz w:val="20"/>
          <w:szCs w:val="20"/>
        </w:rPr>
        <w:t xml:space="preserve">The </w:t>
      </w:r>
      <w:r w:rsidRPr="00227A1D">
        <w:rPr>
          <w:rFonts w:ascii="Arial" w:hAnsi="Arial" w:cs="Arial"/>
          <w:b/>
          <w:bCs/>
          <w:sz w:val="20"/>
          <w:szCs w:val="20"/>
        </w:rPr>
        <w:t xml:space="preserve">NEA reserves the right not to accept the highest </w:t>
      </w:r>
      <w:r w:rsidRPr="00D72E89">
        <w:rPr>
          <w:rFonts w:ascii="Arial" w:hAnsi="Arial" w:cs="Arial"/>
          <w:b/>
          <w:bCs/>
          <w:sz w:val="20"/>
          <w:szCs w:val="20"/>
        </w:rPr>
        <w:t xml:space="preserve">bid or any bid at all and the decision of the NEA shall be final. </w:t>
      </w:r>
    </w:p>
    <w:p w14:paraId="3DE73BCD" w14:textId="77777777" w:rsidR="009F637C" w:rsidRPr="00B05F52" w:rsidRDefault="009F637C" w:rsidP="009F637C">
      <w:pPr>
        <w:pStyle w:val="ListParagraph"/>
        <w:ind w:left="567"/>
        <w:jc w:val="both"/>
        <w:rPr>
          <w:rFonts w:ascii="Arial" w:hAnsi="Arial" w:cs="Arial"/>
          <w:sz w:val="20"/>
          <w:szCs w:val="20"/>
        </w:rPr>
      </w:pPr>
    </w:p>
    <w:p w14:paraId="6AEE0AE6" w14:textId="77777777" w:rsidR="009F637C" w:rsidRDefault="009F637C" w:rsidP="009F637C">
      <w:pPr>
        <w:pStyle w:val="ListParagraph"/>
        <w:numPr>
          <w:ilvl w:val="0"/>
          <w:numId w:val="7"/>
        </w:numPr>
        <w:ind w:left="562" w:hanging="562"/>
        <w:jc w:val="both"/>
        <w:rPr>
          <w:rFonts w:ascii="Arial" w:hAnsi="Arial" w:cs="Arial"/>
          <w:sz w:val="20"/>
          <w:szCs w:val="20"/>
        </w:rPr>
      </w:pPr>
      <w:r>
        <w:rPr>
          <w:rFonts w:ascii="Arial" w:hAnsi="Arial" w:cs="Arial"/>
          <w:sz w:val="20"/>
          <w:szCs w:val="20"/>
        </w:rPr>
        <w:t>Once the tender results are finalised, the tender results/bids will be displayed at the NEA website and OSISC Notice Board.</w:t>
      </w:r>
      <w:r w:rsidRPr="00CF5DB4">
        <w:rPr>
          <w:rFonts w:ascii="Arial" w:hAnsi="Arial" w:cs="Arial"/>
          <w:sz w:val="20"/>
          <w:szCs w:val="20"/>
        </w:rPr>
        <w:t xml:space="preserve"> </w:t>
      </w:r>
      <w:r>
        <w:rPr>
          <w:rFonts w:ascii="Arial" w:hAnsi="Arial" w:cs="Arial"/>
          <w:sz w:val="20"/>
          <w:szCs w:val="20"/>
        </w:rPr>
        <w:t>The NEA does not place tenderers as reserves. Fresh tenders will be called if the successful tenderers do not take up the stalls.</w:t>
      </w:r>
    </w:p>
    <w:p w14:paraId="49251B2E" w14:textId="77777777" w:rsidR="009F637C" w:rsidRPr="00B05F52" w:rsidRDefault="009F637C" w:rsidP="009F637C">
      <w:pPr>
        <w:pStyle w:val="ListParagraph"/>
        <w:rPr>
          <w:rFonts w:ascii="Arial" w:hAnsi="Arial" w:cs="Arial"/>
          <w:sz w:val="20"/>
          <w:szCs w:val="20"/>
        </w:rPr>
      </w:pPr>
    </w:p>
    <w:p w14:paraId="2F9096D8" w14:textId="057A82D2" w:rsidR="009F637C" w:rsidRDefault="009F637C" w:rsidP="009F637C">
      <w:pPr>
        <w:pStyle w:val="ListParagraph"/>
        <w:numPr>
          <w:ilvl w:val="0"/>
          <w:numId w:val="7"/>
        </w:numPr>
        <w:ind w:left="562" w:hanging="562"/>
        <w:jc w:val="both"/>
        <w:rPr>
          <w:rFonts w:ascii="Arial" w:hAnsi="Arial" w:cs="Arial"/>
          <w:sz w:val="20"/>
          <w:szCs w:val="20"/>
        </w:rPr>
      </w:pPr>
      <w:bookmarkStart w:id="4" w:name="_Hlk152854937"/>
      <w:r w:rsidRPr="00B05F52">
        <w:rPr>
          <w:rFonts w:ascii="Arial" w:hAnsi="Arial" w:cs="Arial"/>
          <w:sz w:val="20"/>
          <w:szCs w:val="20"/>
        </w:rPr>
        <w:t>As a guide and subject to confirmation by NEA, the Agreement shall commence on the 1</w:t>
      </w:r>
      <w:r w:rsidRPr="00B05F52">
        <w:rPr>
          <w:rFonts w:ascii="Arial" w:hAnsi="Arial" w:cs="Arial"/>
          <w:sz w:val="20"/>
          <w:szCs w:val="20"/>
          <w:vertAlign w:val="superscript"/>
        </w:rPr>
        <w:t>st</w:t>
      </w:r>
      <w:r w:rsidRPr="00B05F52">
        <w:rPr>
          <w:rFonts w:ascii="Arial" w:hAnsi="Arial" w:cs="Arial"/>
          <w:sz w:val="20"/>
          <w:szCs w:val="20"/>
        </w:rPr>
        <w:t xml:space="preserve"> of the following month after the release of the Tender results </w:t>
      </w:r>
      <w:r>
        <w:rPr>
          <w:rFonts w:ascii="Arial" w:hAnsi="Arial" w:cs="Arial"/>
          <w:sz w:val="20"/>
          <w:szCs w:val="20"/>
        </w:rPr>
        <w:t>[</w:t>
      </w:r>
      <w:r w:rsidRPr="00B05F52">
        <w:rPr>
          <w:rFonts w:ascii="Arial" w:hAnsi="Arial" w:cs="Arial"/>
          <w:sz w:val="20"/>
          <w:szCs w:val="20"/>
        </w:rPr>
        <w:t xml:space="preserve">i.e. for the </w:t>
      </w:r>
      <w:r w:rsidR="004D7891">
        <w:rPr>
          <w:rFonts w:ascii="Arial" w:hAnsi="Arial" w:cs="Arial"/>
          <w:sz w:val="20"/>
          <w:szCs w:val="20"/>
        </w:rPr>
        <w:t>Aug</w:t>
      </w:r>
      <w:r w:rsidR="00637C60">
        <w:rPr>
          <w:rFonts w:ascii="Arial" w:hAnsi="Arial" w:cs="Arial"/>
          <w:sz w:val="20"/>
          <w:szCs w:val="20"/>
        </w:rPr>
        <w:t xml:space="preserve"> </w:t>
      </w:r>
      <w:r w:rsidRPr="00B05F52">
        <w:rPr>
          <w:rFonts w:ascii="Arial" w:hAnsi="Arial" w:cs="Arial"/>
          <w:sz w:val="20"/>
          <w:szCs w:val="20"/>
        </w:rPr>
        <w:t>202</w:t>
      </w:r>
      <w:r w:rsidR="00016EA0">
        <w:rPr>
          <w:rFonts w:ascii="Arial" w:hAnsi="Arial" w:cs="Arial"/>
          <w:sz w:val="20"/>
          <w:szCs w:val="20"/>
        </w:rPr>
        <w:t>4</w:t>
      </w:r>
      <w:r w:rsidRPr="00B05F52">
        <w:rPr>
          <w:rFonts w:ascii="Arial" w:hAnsi="Arial" w:cs="Arial"/>
          <w:sz w:val="20"/>
          <w:szCs w:val="20"/>
        </w:rPr>
        <w:t xml:space="preserve"> Tender exercise which closed on 2</w:t>
      </w:r>
      <w:r w:rsidR="004D7891">
        <w:rPr>
          <w:rFonts w:ascii="Arial" w:hAnsi="Arial" w:cs="Arial"/>
          <w:sz w:val="20"/>
          <w:szCs w:val="20"/>
        </w:rPr>
        <w:t>6</w:t>
      </w:r>
      <w:r w:rsidRPr="00B05F52">
        <w:rPr>
          <w:rFonts w:ascii="Arial" w:hAnsi="Arial" w:cs="Arial"/>
          <w:sz w:val="20"/>
          <w:szCs w:val="20"/>
        </w:rPr>
        <w:t xml:space="preserve"> </w:t>
      </w:r>
      <w:r w:rsidR="004D7891">
        <w:rPr>
          <w:rFonts w:ascii="Arial" w:hAnsi="Arial" w:cs="Arial"/>
          <w:sz w:val="20"/>
          <w:szCs w:val="20"/>
        </w:rPr>
        <w:t>Aug</w:t>
      </w:r>
      <w:r>
        <w:rPr>
          <w:rFonts w:ascii="Arial" w:hAnsi="Arial" w:cs="Arial"/>
          <w:sz w:val="20"/>
          <w:szCs w:val="20"/>
        </w:rPr>
        <w:t xml:space="preserve"> </w:t>
      </w:r>
      <w:r w:rsidRPr="00B05F52">
        <w:rPr>
          <w:rFonts w:ascii="Arial" w:hAnsi="Arial" w:cs="Arial"/>
          <w:sz w:val="20"/>
          <w:szCs w:val="20"/>
        </w:rPr>
        <w:t>202</w:t>
      </w:r>
      <w:bookmarkEnd w:id="4"/>
      <w:r w:rsidR="00016EA0">
        <w:rPr>
          <w:rFonts w:ascii="Arial" w:hAnsi="Arial" w:cs="Arial"/>
          <w:sz w:val="20"/>
          <w:szCs w:val="20"/>
        </w:rPr>
        <w:t>4</w:t>
      </w:r>
      <w:r w:rsidRPr="00B05F52">
        <w:rPr>
          <w:rFonts w:ascii="Arial" w:hAnsi="Arial" w:cs="Arial"/>
          <w:sz w:val="20"/>
          <w:szCs w:val="20"/>
        </w:rPr>
        <w:t xml:space="preserve">, tender results shall be released in about 5 to 7 weeks, and the Agreement shall commence on 1 </w:t>
      </w:r>
      <w:r w:rsidR="004D7891">
        <w:rPr>
          <w:rFonts w:ascii="Arial" w:hAnsi="Arial" w:cs="Arial"/>
          <w:sz w:val="20"/>
          <w:szCs w:val="20"/>
        </w:rPr>
        <w:t>Nov</w:t>
      </w:r>
      <w:r w:rsidRPr="00B05F52">
        <w:rPr>
          <w:rFonts w:ascii="Arial" w:hAnsi="Arial" w:cs="Arial"/>
          <w:sz w:val="20"/>
          <w:szCs w:val="20"/>
        </w:rPr>
        <w:t xml:space="preserve"> 202</w:t>
      </w:r>
      <w:r>
        <w:rPr>
          <w:rFonts w:ascii="Arial" w:hAnsi="Arial" w:cs="Arial"/>
          <w:sz w:val="20"/>
          <w:szCs w:val="20"/>
        </w:rPr>
        <w:t>4</w:t>
      </w:r>
      <w:r w:rsidRPr="00B05F52">
        <w:rPr>
          <w:rFonts w:ascii="Arial" w:hAnsi="Arial" w:cs="Arial"/>
          <w:sz w:val="20"/>
          <w:szCs w:val="20"/>
        </w:rPr>
        <w:t xml:space="preserve"> (always the 1</w:t>
      </w:r>
      <w:r w:rsidRPr="00B05F52">
        <w:rPr>
          <w:rFonts w:ascii="Arial" w:hAnsi="Arial" w:cs="Arial"/>
          <w:sz w:val="20"/>
          <w:szCs w:val="20"/>
          <w:vertAlign w:val="superscript"/>
        </w:rPr>
        <w:t>st</w:t>
      </w:r>
      <w:r w:rsidRPr="00B05F52">
        <w:rPr>
          <w:rFonts w:ascii="Arial" w:hAnsi="Arial" w:cs="Arial"/>
          <w:sz w:val="20"/>
          <w:szCs w:val="20"/>
        </w:rPr>
        <w:t xml:space="preserve"> of the month)</w:t>
      </w:r>
      <w:r>
        <w:rPr>
          <w:rFonts w:ascii="Arial" w:hAnsi="Arial" w:cs="Arial"/>
          <w:sz w:val="20"/>
          <w:szCs w:val="20"/>
        </w:rPr>
        <w:t>]</w:t>
      </w:r>
      <w:r w:rsidRPr="00B05F52">
        <w:rPr>
          <w:rFonts w:ascii="Arial" w:hAnsi="Arial" w:cs="Arial"/>
          <w:sz w:val="20"/>
          <w:szCs w:val="20"/>
        </w:rPr>
        <w:t>.</w:t>
      </w:r>
    </w:p>
    <w:p w14:paraId="58F79BDB" w14:textId="77777777" w:rsidR="009F637C" w:rsidRPr="00B05F52" w:rsidRDefault="009F637C" w:rsidP="009F637C">
      <w:pPr>
        <w:pStyle w:val="ListParagraph"/>
        <w:rPr>
          <w:rFonts w:ascii="Arial" w:hAnsi="Arial" w:cs="Arial"/>
          <w:sz w:val="20"/>
          <w:szCs w:val="20"/>
        </w:rPr>
      </w:pPr>
    </w:p>
    <w:p w14:paraId="2E231406" w14:textId="77777777" w:rsidR="009F637C" w:rsidRDefault="009F637C" w:rsidP="009F637C">
      <w:pPr>
        <w:pStyle w:val="ListParagraph"/>
        <w:numPr>
          <w:ilvl w:val="0"/>
          <w:numId w:val="7"/>
        </w:numPr>
        <w:ind w:left="562" w:hanging="562"/>
        <w:jc w:val="both"/>
        <w:rPr>
          <w:rFonts w:ascii="Arial" w:hAnsi="Arial" w:cs="Arial"/>
          <w:sz w:val="20"/>
          <w:szCs w:val="20"/>
        </w:rPr>
      </w:pPr>
      <w:r w:rsidRPr="00B05F52">
        <w:rPr>
          <w:rFonts w:ascii="Arial" w:hAnsi="Arial" w:cs="Arial"/>
          <w:sz w:val="20"/>
          <w:szCs w:val="20"/>
        </w:rPr>
        <w:t>After signing the Agreement, stallholders can apply and carry out the Addition and Alteration (A&amp;A) works upon approval. Once the Agreement date has commenced, rental would be collected. No rent-free fitting period will be given to the successful tenderer if more time is required for renovation after the Agreement commences.</w:t>
      </w:r>
    </w:p>
    <w:p w14:paraId="12C40080" w14:textId="77777777" w:rsidR="009F637C" w:rsidRPr="00B05F52" w:rsidRDefault="009F637C" w:rsidP="009F637C">
      <w:pPr>
        <w:pStyle w:val="ListParagraph"/>
        <w:rPr>
          <w:rFonts w:ascii="Arial" w:hAnsi="Arial" w:cs="Arial"/>
          <w:sz w:val="20"/>
          <w:szCs w:val="20"/>
        </w:rPr>
      </w:pPr>
    </w:p>
    <w:p w14:paraId="0BB903A0" w14:textId="6BC93033" w:rsidR="006A5FC1" w:rsidRPr="006A5FC1" w:rsidRDefault="009F637C" w:rsidP="006A5FC1">
      <w:pPr>
        <w:pStyle w:val="ListParagraph"/>
        <w:numPr>
          <w:ilvl w:val="0"/>
          <w:numId w:val="7"/>
        </w:numPr>
        <w:ind w:left="562" w:hanging="562"/>
        <w:jc w:val="both"/>
        <w:rPr>
          <w:rFonts w:ascii="Arial" w:hAnsi="Arial" w:cs="Arial"/>
          <w:sz w:val="20"/>
          <w:szCs w:val="20"/>
        </w:rPr>
      </w:pPr>
      <w:r w:rsidRPr="00B05F52">
        <w:rPr>
          <w:rFonts w:ascii="Arial" w:hAnsi="Arial" w:cs="Arial"/>
          <w:sz w:val="20"/>
          <w:szCs w:val="20"/>
        </w:rPr>
        <w:t xml:space="preserve">For enquiries, please call </w:t>
      </w:r>
      <w:r w:rsidRPr="00D72E89">
        <w:rPr>
          <w:rFonts w:ascii="Arial" w:hAnsi="Arial" w:cs="Arial"/>
          <w:sz w:val="20"/>
          <w:szCs w:val="20"/>
        </w:rPr>
        <w:t>NEA Contact Centre at 6225 5632, or submit the Online Feedback Form on o</w:t>
      </w:r>
      <w:r w:rsidRPr="00B05F52">
        <w:rPr>
          <w:rFonts w:ascii="Arial" w:hAnsi="Arial" w:cs="Arial"/>
          <w:sz w:val="20"/>
          <w:szCs w:val="20"/>
        </w:rPr>
        <w:t xml:space="preserve">ur NEA website at </w:t>
      </w:r>
      <w:hyperlink r:id="rId12" w:history="1">
        <w:r w:rsidRPr="00757097">
          <w:rPr>
            <w:rStyle w:val="Hyperlink"/>
            <w:rFonts w:ascii="Arial" w:hAnsi="Arial" w:cs="Arial"/>
            <w:sz w:val="20"/>
            <w:szCs w:val="20"/>
          </w:rPr>
          <w:t>https://www.nea.gov.sg/feedback</w:t>
        </w:r>
      </w:hyperlink>
      <w:r w:rsidRPr="00B05F52">
        <w:rPr>
          <w:rFonts w:ascii="Arial" w:hAnsi="Arial" w:cs="Arial"/>
          <w:sz w:val="20"/>
          <w:szCs w:val="20"/>
        </w:rPr>
        <w:t>.</w:t>
      </w:r>
    </w:p>
    <w:p w14:paraId="129B2715" w14:textId="77777777" w:rsidR="006A5FC1" w:rsidRPr="006A5FC1" w:rsidRDefault="006A5FC1" w:rsidP="006A5FC1">
      <w:pPr>
        <w:pStyle w:val="ListParagraph"/>
        <w:ind w:left="562"/>
        <w:jc w:val="both"/>
        <w:rPr>
          <w:rFonts w:ascii="Arial" w:hAnsi="Arial" w:cs="Arial"/>
          <w:sz w:val="20"/>
          <w:szCs w:val="20"/>
        </w:rPr>
      </w:pPr>
    </w:p>
    <w:p w14:paraId="13920F71" w14:textId="77777777" w:rsidR="009F637C" w:rsidRPr="0049230C" w:rsidRDefault="009F637C" w:rsidP="009F637C">
      <w:pPr>
        <w:pStyle w:val="ListParagraph"/>
        <w:ind w:left="0"/>
        <w:jc w:val="both"/>
        <w:rPr>
          <w:rFonts w:ascii="Arial" w:hAnsi="Arial" w:cs="Arial"/>
          <w:b/>
          <w:bCs/>
          <w:sz w:val="20"/>
          <w:szCs w:val="20"/>
          <w:u w:val="single"/>
        </w:rPr>
      </w:pPr>
      <w:r w:rsidRPr="0049230C">
        <w:rPr>
          <w:rFonts w:ascii="Arial" w:hAnsi="Arial" w:cs="Arial"/>
          <w:b/>
          <w:bCs/>
          <w:sz w:val="20"/>
          <w:szCs w:val="20"/>
          <w:u w:val="single"/>
        </w:rPr>
        <w:t>Important Notes for All Tenderers</w:t>
      </w:r>
    </w:p>
    <w:p w14:paraId="65671107" w14:textId="77777777" w:rsidR="009F637C" w:rsidRDefault="009F637C" w:rsidP="009F637C">
      <w:pPr>
        <w:pStyle w:val="ListParagraph"/>
        <w:ind w:left="0"/>
        <w:jc w:val="both"/>
        <w:rPr>
          <w:rFonts w:ascii="Arial" w:hAnsi="Arial" w:cs="Arial"/>
          <w:sz w:val="20"/>
          <w:szCs w:val="20"/>
        </w:rPr>
      </w:pPr>
    </w:p>
    <w:p w14:paraId="3E05357A" w14:textId="77777777" w:rsidR="009F637C" w:rsidRDefault="009F637C" w:rsidP="009F637C">
      <w:pPr>
        <w:pStyle w:val="ListParagraph"/>
        <w:numPr>
          <w:ilvl w:val="0"/>
          <w:numId w:val="7"/>
        </w:numPr>
        <w:ind w:left="567" w:hanging="567"/>
        <w:jc w:val="both"/>
        <w:rPr>
          <w:rFonts w:ascii="Arial" w:hAnsi="Arial" w:cs="Arial"/>
          <w:sz w:val="20"/>
          <w:szCs w:val="20"/>
        </w:rPr>
      </w:pPr>
      <w:r w:rsidRPr="00705D89">
        <w:rPr>
          <w:rFonts w:ascii="Arial" w:hAnsi="Arial" w:cs="Arial"/>
          <w:sz w:val="20"/>
          <w:szCs w:val="20"/>
        </w:rPr>
        <w:t>Term of tenancy: 3 years.</w:t>
      </w:r>
    </w:p>
    <w:p w14:paraId="68E14D6E" w14:textId="77777777" w:rsidR="009F637C" w:rsidRDefault="009F637C" w:rsidP="009F637C">
      <w:pPr>
        <w:pStyle w:val="ListParagraph"/>
        <w:ind w:left="567"/>
        <w:jc w:val="both"/>
        <w:rPr>
          <w:rFonts w:ascii="Arial" w:hAnsi="Arial" w:cs="Arial"/>
          <w:sz w:val="20"/>
          <w:szCs w:val="20"/>
        </w:rPr>
      </w:pPr>
    </w:p>
    <w:p w14:paraId="26645313" w14:textId="77777777" w:rsidR="009F637C" w:rsidRDefault="009F637C" w:rsidP="009F637C">
      <w:pPr>
        <w:pStyle w:val="ListParagraph"/>
        <w:numPr>
          <w:ilvl w:val="0"/>
          <w:numId w:val="7"/>
        </w:numPr>
        <w:ind w:left="567" w:hanging="567"/>
        <w:jc w:val="both"/>
        <w:rPr>
          <w:rFonts w:ascii="Arial" w:hAnsi="Arial" w:cs="Arial"/>
          <w:sz w:val="20"/>
          <w:szCs w:val="20"/>
        </w:rPr>
      </w:pPr>
      <w:r w:rsidRPr="00705D89">
        <w:rPr>
          <w:rFonts w:ascii="Arial" w:hAnsi="Arial" w:cs="Arial"/>
          <w:sz w:val="20"/>
          <w:szCs w:val="20"/>
        </w:rPr>
        <w:t xml:space="preserve">Stallholders are to personally operate and are not allowed to sublet their stalls. All stalls </w:t>
      </w:r>
      <w:r w:rsidRPr="00705D89">
        <w:rPr>
          <w:rFonts w:ascii="Arial" w:hAnsi="Arial" w:cs="Arial"/>
          <w:b/>
          <w:bCs/>
          <w:sz w:val="20"/>
          <w:szCs w:val="20"/>
          <w:u w:val="single"/>
        </w:rPr>
        <w:t>are let out in its existing state</w:t>
      </w:r>
      <w:r w:rsidRPr="00705D89">
        <w:rPr>
          <w:rFonts w:ascii="Arial" w:hAnsi="Arial" w:cs="Arial"/>
          <w:sz w:val="20"/>
          <w:szCs w:val="20"/>
        </w:rPr>
        <w:t>. The successful applicant must obtain the written approval of NEA before carrying out any Additions &amp; Alterations (A&amp;A) works to the stall. Any reinstatement works expenses will be borne by the applicant (including</w:t>
      </w:r>
      <w:r>
        <w:rPr>
          <w:rFonts w:ascii="Arial" w:hAnsi="Arial" w:cs="Arial"/>
          <w:sz w:val="20"/>
          <w:szCs w:val="20"/>
        </w:rPr>
        <w:t>, but not limited to,</w:t>
      </w:r>
      <w:r w:rsidRPr="00705D89">
        <w:rPr>
          <w:rFonts w:ascii="Arial" w:hAnsi="Arial" w:cs="Arial"/>
          <w:sz w:val="20"/>
          <w:szCs w:val="20"/>
        </w:rPr>
        <w:t xml:space="preserve"> the installation of exhaust hood, any electrical installation/extension or rewiring/piping works at the stall). If the stall does not come with an exhaust hood and the successful tenderer plans to carry out cooking activities that generate fumes, oil and heat, the successful tenderer shall submit A&amp;A application for the installation of the exhaust hood at his own expense (subject to NEA’s requirement</w:t>
      </w:r>
      <w:r>
        <w:rPr>
          <w:rFonts w:ascii="Arial" w:hAnsi="Arial" w:cs="Arial"/>
          <w:sz w:val="20"/>
          <w:szCs w:val="20"/>
        </w:rPr>
        <w:t>s</w:t>
      </w:r>
      <w:r w:rsidRPr="00705D89">
        <w:rPr>
          <w:rFonts w:ascii="Arial" w:hAnsi="Arial" w:cs="Arial"/>
          <w:sz w:val="20"/>
          <w:szCs w:val="20"/>
        </w:rPr>
        <w:t>).</w:t>
      </w:r>
    </w:p>
    <w:p w14:paraId="71D3B8C5" w14:textId="77777777" w:rsidR="009F637C" w:rsidRPr="00B05F52" w:rsidRDefault="009F637C" w:rsidP="009F637C">
      <w:pPr>
        <w:pStyle w:val="ListParagraph"/>
        <w:rPr>
          <w:rFonts w:ascii="Arial" w:hAnsi="Arial" w:cs="Arial"/>
          <w:sz w:val="20"/>
          <w:szCs w:val="20"/>
        </w:rPr>
      </w:pPr>
    </w:p>
    <w:p w14:paraId="62645899" w14:textId="77777777" w:rsidR="009F637C" w:rsidRDefault="009F637C" w:rsidP="009F637C">
      <w:pPr>
        <w:pStyle w:val="ListParagraph"/>
        <w:numPr>
          <w:ilvl w:val="0"/>
          <w:numId w:val="7"/>
        </w:numPr>
        <w:ind w:left="567" w:hanging="567"/>
        <w:jc w:val="both"/>
        <w:rPr>
          <w:rFonts w:ascii="Arial" w:hAnsi="Arial" w:cs="Arial"/>
          <w:sz w:val="20"/>
          <w:szCs w:val="20"/>
        </w:rPr>
      </w:pPr>
      <w:r w:rsidRPr="00B05F52">
        <w:rPr>
          <w:rFonts w:ascii="Arial" w:hAnsi="Arial" w:cs="Arial"/>
          <w:sz w:val="20"/>
          <w:szCs w:val="20"/>
        </w:rPr>
        <w:t>Please note that if the stall does not come with water meter and/or electrical meter and/or gas meter, the successful tenderer shall install the water meter and/or electrical meter and/or gas meter at his own cost and expense.</w:t>
      </w:r>
    </w:p>
    <w:p w14:paraId="3EA7C950" w14:textId="77777777" w:rsidR="009F637C" w:rsidRPr="00B05F52" w:rsidRDefault="009F637C" w:rsidP="009F637C">
      <w:pPr>
        <w:pStyle w:val="ListParagraph"/>
        <w:rPr>
          <w:rFonts w:ascii="Arial" w:hAnsi="Arial" w:cs="Arial"/>
          <w:color w:val="0000FF"/>
          <w:sz w:val="20"/>
          <w:szCs w:val="20"/>
          <w:lang w:val="en-US"/>
        </w:rPr>
      </w:pPr>
    </w:p>
    <w:p w14:paraId="45E2D2D6" w14:textId="58A81093" w:rsidR="009F637C" w:rsidRPr="00D72E89" w:rsidRDefault="009F637C" w:rsidP="009F637C">
      <w:pPr>
        <w:pStyle w:val="ListParagraph"/>
        <w:numPr>
          <w:ilvl w:val="0"/>
          <w:numId w:val="7"/>
        </w:numPr>
        <w:ind w:left="567" w:hanging="567"/>
        <w:jc w:val="both"/>
        <w:rPr>
          <w:rFonts w:ascii="Arial" w:hAnsi="Arial" w:cs="Arial"/>
          <w:sz w:val="20"/>
          <w:szCs w:val="20"/>
        </w:rPr>
      </w:pPr>
      <w:r w:rsidRPr="00D72E89">
        <w:rPr>
          <w:rFonts w:ascii="Arial" w:hAnsi="Arial" w:cs="Arial"/>
          <w:sz w:val="20"/>
          <w:szCs w:val="20"/>
          <w:lang w:val="en-US"/>
        </w:rPr>
        <w:t xml:space="preserve">If the stall is equipped with </w:t>
      </w:r>
      <w:proofErr w:type="gramStart"/>
      <w:r w:rsidRPr="00D72E89">
        <w:rPr>
          <w:rFonts w:ascii="Arial" w:hAnsi="Arial" w:cs="Arial"/>
          <w:sz w:val="20"/>
          <w:szCs w:val="20"/>
          <w:lang w:val="en-US"/>
        </w:rPr>
        <w:t>Electrostatic</w:t>
      </w:r>
      <w:proofErr w:type="gramEnd"/>
      <w:r w:rsidRPr="00D72E89">
        <w:rPr>
          <w:rFonts w:ascii="Arial" w:hAnsi="Arial" w:cs="Arial"/>
          <w:sz w:val="20"/>
          <w:szCs w:val="20"/>
          <w:lang w:val="en-US"/>
        </w:rPr>
        <w:t xml:space="preserve"> Air Cleaner (EAC), stallholder is required to maintain the EAC regularly</w:t>
      </w:r>
      <w:r w:rsidR="001C403E">
        <w:rPr>
          <w:rFonts w:ascii="Arial" w:hAnsi="Arial" w:cs="Arial"/>
          <w:sz w:val="20"/>
          <w:szCs w:val="20"/>
          <w:lang w:val="en-US"/>
        </w:rPr>
        <w:t xml:space="preserve">, </w:t>
      </w:r>
      <w:proofErr w:type="spellStart"/>
      <w:r w:rsidR="001C403E">
        <w:rPr>
          <w:rFonts w:ascii="Arial" w:hAnsi="Arial" w:cs="Arial"/>
          <w:sz w:val="20"/>
          <w:szCs w:val="20"/>
          <w:lang w:val="en-US"/>
        </w:rPr>
        <w:t>i.e</w:t>
      </w:r>
      <w:proofErr w:type="spellEnd"/>
      <w:r w:rsidR="001C403E">
        <w:rPr>
          <w:rFonts w:ascii="Arial" w:hAnsi="Arial" w:cs="Arial"/>
          <w:sz w:val="20"/>
          <w:szCs w:val="20"/>
          <w:lang w:val="en-US"/>
        </w:rPr>
        <w:t xml:space="preserve"> at least once every 2 months</w:t>
      </w:r>
      <w:r w:rsidRPr="00D72E89">
        <w:rPr>
          <w:rFonts w:ascii="Arial" w:hAnsi="Arial" w:cs="Arial"/>
          <w:sz w:val="20"/>
          <w:szCs w:val="20"/>
          <w:lang w:val="en-US"/>
        </w:rPr>
        <w:t xml:space="preserve"> and ensure that the EAC is in working condition.</w:t>
      </w:r>
    </w:p>
    <w:p w14:paraId="29BF2E3D" w14:textId="77777777" w:rsidR="009F637C" w:rsidRPr="00D72E89" w:rsidRDefault="009F637C" w:rsidP="009F637C">
      <w:pPr>
        <w:pStyle w:val="ListParagraph"/>
        <w:rPr>
          <w:rFonts w:ascii="Arial" w:hAnsi="Arial" w:cs="Arial"/>
          <w:sz w:val="20"/>
          <w:szCs w:val="20"/>
          <w:lang w:val="en-US"/>
        </w:rPr>
      </w:pPr>
    </w:p>
    <w:p w14:paraId="265DB37A" w14:textId="77777777" w:rsidR="009F637C" w:rsidRPr="00D72E89" w:rsidRDefault="009F637C" w:rsidP="009F637C">
      <w:pPr>
        <w:pStyle w:val="ListParagraph"/>
        <w:numPr>
          <w:ilvl w:val="0"/>
          <w:numId w:val="7"/>
        </w:numPr>
        <w:ind w:left="567" w:hanging="567"/>
        <w:jc w:val="both"/>
        <w:rPr>
          <w:rFonts w:ascii="Arial" w:hAnsi="Arial" w:cs="Arial"/>
          <w:sz w:val="20"/>
          <w:szCs w:val="20"/>
        </w:rPr>
      </w:pPr>
      <w:r w:rsidRPr="00D72E89">
        <w:rPr>
          <w:rFonts w:ascii="Arial" w:hAnsi="Arial" w:cs="Arial"/>
          <w:sz w:val="20"/>
          <w:szCs w:val="20"/>
          <w:lang w:val="en-US"/>
        </w:rPr>
        <w:lastRenderedPageBreak/>
        <w:t xml:space="preserve">In addition to the payment of the monthly rent, the successful tenderer is required to pay the monthly </w:t>
      </w:r>
      <w:r w:rsidRPr="00D72E89">
        <w:rPr>
          <w:rFonts w:ascii="Arial" w:eastAsia="Times New Roman" w:hAnsi="Arial" w:cs="Arial"/>
          <w:sz w:val="20"/>
          <w:szCs w:val="20"/>
          <w:lang w:val="en-US"/>
        </w:rPr>
        <w:t>S&amp;CC</w:t>
      </w:r>
      <w:r w:rsidRPr="00D72E89">
        <w:rPr>
          <w:rFonts w:ascii="Arial" w:hAnsi="Arial" w:cs="Arial"/>
          <w:sz w:val="20"/>
          <w:szCs w:val="20"/>
          <w:lang w:val="en-US"/>
        </w:rPr>
        <w:t xml:space="preserve">, table-cleaning charges (for cooked food stalls only), and SFA stall </w:t>
      </w:r>
      <w:proofErr w:type="spellStart"/>
      <w:r w:rsidRPr="00D72E89">
        <w:rPr>
          <w:rFonts w:ascii="Arial" w:hAnsi="Arial" w:cs="Arial"/>
          <w:sz w:val="20"/>
          <w:szCs w:val="20"/>
          <w:lang w:val="en-US"/>
        </w:rPr>
        <w:t>licence</w:t>
      </w:r>
      <w:proofErr w:type="spellEnd"/>
      <w:r w:rsidRPr="00D72E89">
        <w:rPr>
          <w:rFonts w:ascii="Arial" w:hAnsi="Arial" w:cs="Arial"/>
          <w:sz w:val="20"/>
          <w:szCs w:val="20"/>
          <w:lang w:val="en-US"/>
        </w:rPr>
        <w:t xml:space="preserve"> fee (where applicable).</w:t>
      </w:r>
    </w:p>
    <w:p w14:paraId="73BB1693" w14:textId="77777777" w:rsidR="009F637C" w:rsidRPr="00D72E89" w:rsidRDefault="009F637C" w:rsidP="009F637C">
      <w:pPr>
        <w:pStyle w:val="ListParagraph"/>
        <w:rPr>
          <w:rFonts w:ascii="Arial" w:hAnsi="Arial" w:cs="Arial"/>
          <w:sz w:val="20"/>
          <w:szCs w:val="20"/>
          <w:lang w:val="en-US"/>
        </w:rPr>
      </w:pPr>
    </w:p>
    <w:p w14:paraId="6B5DFBA3" w14:textId="77777777" w:rsidR="009F637C" w:rsidRPr="00D72E89" w:rsidRDefault="009F637C" w:rsidP="009F637C">
      <w:pPr>
        <w:pStyle w:val="ListParagraph"/>
        <w:numPr>
          <w:ilvl w:val="0"/>
          <w:numId w:val="7"/>
        </w:numPr>
        <w:ind w:left="567" w:hanging="567"/>
        <w:jc w:val="both"/>
        <w:rPr>
          <w:rFonts w:ascii="Arial" w:hAnsi="Arial" w:cs="Arial"/>
          <w:sz w:val="20"/>
          <w:szCs w:val="20"/>
        </w:rPr>
      </w:pPr>
      <w:r w:rsidRPr="00D72E89">
        <w:rPr>
          <w:rFonts w:ascii="Arial" w:hAnsi="Arial" w:cs="Arial"/>
          <w:sz w:val="20"/>
          <w:szCs w:val="20"/>
          <w:lang w:val="en-US"/>
        </w:rPr>
        <w:t xml:space="preserve">For cooked food stalls, the successful tenderer and their assistants must submit the </w:t>
      </w:r>
      <w:proofErr w:type="spellStart"/>
      <w:r w:rsidRPr="00D72E89">
        <w:rPr>
          <w:rFonts w:ascii="Arial" w:hAnsi="Arial" w:cs="Arial"/>
          <w:sz w:val="20"/>
          <w:szCs w:val="20"/>
          <w:lang w:val="en-US"/>
        </w:rPr>
        <w:t>SkillsFuture</w:t>
      </w:r>
      <w:proofErr w:type="spellEnd"/>
      <w:r w:rsidRPr="00D72E89">
        <w:rPr>
          <w:rFonts w:ascii="Arial" w:hAnsi="Arial" w:cs="Arial"/>
          <w:sz w:val="20"/>
          <w:szCs w:val="20"/>
          <w:lang w:val="en-US"/>
        </w:rPr>
        <w:t xml:space="preserve"> Singapore (SSG) Food Safety Course Certificates at the time of signing the Agreement for the stall. NEA will not issue the SFA stall </w:t>
      </w:r>
      <w:proofErr w:type="spellStart"/>
      <w:r w:rsidRPr="00D72E89">
        <w:rPr>
          <w:rFonts w:ascii="Arial" w:hAnsi="Arial" w:cs="Arial"/>
          <w:sz w:val="20"/>
          <w:szCs w:val="20"/>
          <w:lang w:val="en-US"/>
        </w:rPr>
        <w:t>licence</w:t>
      </w:r>
      <w:proofErr w:type="spellEnd"/>
      <w:r w:rsidRPr="00D72E89">
        <w:rPr>
          <w:rFonts w:ascii="Arial" w:hAnsi="Arial" w:cs="Arial"/>
          <w:sz w:val="20"/>
          <w:szCs w:val="20"/>
          <w:lang w:val="en-US"/>
        </w:rPr>
        <w:t xml:space="preserve"> to the successful tenderer to operate the stall if he fails to submit the above document. The tenderer will not be allowed to commence operation of the stall without a food stall </w:t>
      </w:r>
      <w:proofErr w:type="spellStart"/>
      <w:r w:rsidRPr="00D72E89">
        <w:rPr>
          <w:rFonts w:ascii="Arial" w:hAnsi="Arial" w:cs="Arial"/>
          <w:sz w:val="20"/>
          <w:szCs w:val="20"/>
          <w:lang w:val="en-US"/>
        </w:rPr>
        <w:t>licence</w:t>
      </w:r>
      <w:proofErr w:type="spellEnd"/>
      <w:r w:rsidRPr="00D72E89">
        <w:rPr>
          <w:rFonts w:ascii="Arial" w:hAnsi="Arial" w:cs="Arial"/>
          <w:sz w:val="20"/>
          <w:szCs w:val="20"/>
          <w:lang w:val="en-US"/>
        </w:rPr>
        <w:t>.</w:t>
      </w:r>
    </w:p>
    <w:p w14:paraId="0F8B8E55" w14:textId="77777777" w:rsidR="009F637C" w:rsidRPr="00875F5B" w:rsidRDefault="009F637C" w:rsidP="009F637C">
      <w:pPr>
        <w:pStyle w:val="ListParagraph"/>
        <w:ind w:left="567"/>
        <w:jc w:val="both"/>
        <w:rPr>
          <w:rFonts w:ascii="Arial" w:hAnsi="Arial" w:cs="Arial"/>
          <w:sz w:val="20"/>
          <w:szCs w:val="20"/>
        </w:rPr>
      </w:pPr>
    </w:p>
    <w:p w14:paraId="38E57B05" w14:textId="5BF77330" w:rsidR="00B827AB" w:rsidRPr="006B5CF0" w:rsidRDefault="004C53BE" w:rsidP="00337E2E">
      <w:pPr>
        <w:pStyle w:val="ListParagraph"/>
        <w:numPr>
          <w:ilvl w:val="0"/>
          <w:numId w:val="7"/>
        </w:numPr>
        <w:ind w:left="567" w:hanging="567"/>
        <w:jc w:val="both"/>
        <w:rPr>
          <w:rFonts w:ascii="Arial" w:hAnsi="Arial" w:cs="Arial"/>
          <w:sz w:val="20"/>
          <w:szCs w:val="20"/>
        </w:rPr>
      </w:pPr>
      <w:r w:rsidRPr="006B5CF0">
        <w:rPr>
          <w:rFonts w:ascii="Arial" w:hAnsi="Arial" w:cs="Arial"/>
          <w:sz w:val="20"/>
          <w:szCs w:val="20"/>
        </w:rPr>
        <w:t xml:space="preserve">Please note that during the tenancy period, hawker centres may be affected by </w:t>
      </w:r>
      <w:r w:rsidRPr="006B5CF0">
        <w:rPr>
          <w:rFonts w:ascii="Arial" w:hAnsi="Arial" w:cs="Arial"/>
          <w:b/>
          <w:bCs/>
          <w:sz w:val="20"/>
          <w:szCs w:val="20"/>
        </w:rPr>
        <w:t xml:space="preserve">Repairs and Redecoration (R&amp;R) </w:t>
      </w:r>
      <w:r w:rsidRPr="006B5CF0">
        <w:rPr>
          <w:rFonts w:ascii="Arial" w:hAnsi="Arial" w:cs="Arial"/>
          <w:sz w:val="20"/>
          <w:szCs w:val="20"/>
        </w:rPr>
        <w:t xml:space="preserve">carried out by NEA or the respective Town Councils. Hawker centres would also be closed for regular </w:t>
      </w:r>
      <w:r w:rsidRPr="006B5CF0">
        <w:rPr>
          <w:rFonts w:ascii="Arial" w:hAnsi="Arial" w:cs="Arial"/>
          <w:b/>
          <w:bCs/>
          <w:sz w:val="20"/>
          <w:szCs w:val="20"/>
        </w:rPr>
        <w:t>spring-cleaning</w:t>
      </w:r>
      <w:r w:rsidRPr="006B5CF0">
        <w:rPr>
          <w:rFonts w:ascii="Arial" w:hAnsi="Arial" w:cs="Arial"/>
          <w:sz w:val="20"/>
          <w:szCs w:val="20"/>
        </w:rPr>
        <w:t xml:space="preserve"> (generally on a quarterly) basis. Stallholders may be required to cease business during R&amp;R and spring cleaning.</w:t>
      </w:r>
    </w:p>
    <w:p w14:paraId="2505BD49" w14:textId="77777777" w:rsidR="00A06532" w:rsidRPr="00A06532" w:rsidRDefault="00A06532" w:rsidP="00A06532">
      <w:pPr>
        <w:pStyle w:val="ListParagraph"/>
        <w:ind w:left="426"/>
        <w:jc w:val="both"/>
        <w:rPr>
          <w:rFonts w:ascii="Arial" w:hAnsi="Arial" w:cs="Arial"/>
          <w:bCs/>
          <w:sz w:val="18"/>
          <w:szCs w:val="20"/>
          <w:lang w:val="en-GB" w:eastAsia="zh-CN"/>
        </w:rPr>
      </w:pPr>
    </w:p>
    <w:p w14:paraId="26E95D7D" w14:textId="431AC53C" w:rsidR="009F637C" w:rsidRDefault="004C53BE" w:rsidP="00B84B89">
      <w:pPr>
        <w:pStyle w:val="ListParagraph"/>
        <w:numPr>
          <w:ilvl w:val="0"/>
          <w:numId w:val="12"/>
        </w:numPr>
        <w:ind w:left="567" w:hanging="567"/>
        <w:jc w:val="both"/>
        <w:rPr>
          <w:rFonts w:ascii="Arial" w:hAnsi="Arial" w:cs="Arial"/>
          <w:sz w:val="20"/>
          <w:szCs w:val="20"/>
        </w:rPr>
      </w:pPr>
      <w:r w:rsidRPr="002A65A9">
        <w:rPr>
          <w:rFonts w:ascii="Arial" w:hAnsi="Arial" w:cs="Arial"/>
          <w:sz w:val="20"/>
          <w:szCs w:val="20"/>
        </w:rPr>
        <w:t xml:space="preserve">The Tanglin Halt Estate has been selected for the Selective En-bloc Redevelopment (SERS) by the HDB. Majority of the residents around Tanglin Halt Market have returned their SERS flats to HDB. Please note that new tenderers at </w:t>
      </w:r>
      <w:r w:rsidRPr="002A65A9">
        <w:rPr>
          <w:rFonts w:ascii="Arial" w:hAnsi="Arial" w:cs="Arial"/>
          <w:b/>
          <w:bCs/>
          <w:sz w:val="20"/>
          <w:szCs w:val="20"/>
        </w:rPr>
        <w:t>Tanglin Halt Market</w:t>
      </w:r>
      <w:r w:rsidRPr="002A65A9">
        <w:rPr>
          <w:rFonts w:ascii="Arial" w:hAnsi="Arial" w:cs="Arial"/>
          <w:sz w:val="20"/>
          <w:szCs w:val="20"/>
        </w:rPr>
        <w:t xml:space="preserve"> are not eligible for rental rebates.</w:t>
      </w:r>
    </w:p>
    <w:p w14:paraId="1F5FBC49" w14:textId="77777777" w:rsidR="002A65A9" w:rsidRPr="002A65A9" w:rsidRDefault="002A65A9" w:rsidP="002A65A9">
      <w:pPr>
        <w:pStyle w:val="ListParagraph"/>
        <w:ind w:left="567"/>
        <w:jc w:val="both"/>
        <w:rPr>
          <w:rFonts w:ascii="Arial" w:hAnsi="Arial" w:cs="Arial"/>
          <w:sz w:val="20"/>
          <w:szCs w:val="20"/>
        </w:rPr>
      </w:pPr>
    </w:p>
    <w:p w14:paraId="1FA5119B" w14:textId="28F8C616" w:rsidR="00BE404A" w:rsidRPr="005C63E5" w:rsidRDefault="009F637C" w:rsidP="00E94F7A">
      <w:pPr>
        <w:pStyle w:val="ListParagraph"/>
        <w:numPr>
          <w:ilvl w:val="0"/>
          <w:numId w:val="12"/>
        </w:numPr>
        <w:ind w:left="567" w:hanging="567"/>
        <w:jc w:val="both"/>
        <w:rPr>
          <w:rFonts w:ascii="Arial" w:hAnsi="Arial" w:cs="Arial"/>
          <w:sz w:val="20"/>
          <w:szCs w:val="20"/>
        </w:rPr>
      </w:pPr>
      <w:r w:rsidRPr="005C63E5">
        <w:rPr>
          <w:rFonts w:ascii="Arial" w:hAnsi="Arial" w:cs="Arial"/>
          <w:sz w:val="20"/>
          <w:szCs w:val="20"/>
        </w:rPr>
        <w:t xml:space="preserve">As part of the Smart Nation initiative to promote and incorporate the use of cashless payment, successful tenderers are required to have a </w:t>
      </w:r>
      <w:proofErr w:type="spellStart"/>
      <w:r w:rsidRPr="005C63E5">
        <w:rPr>
          <w:rFonts w:ascii="Arial" w:hAnsi="Arial" w:cs="Arial"/>
          <w:b/>
          <w:bCs/>
          <w:sz w:val="20"/>
          <w:szCs w:val="20"/>
        </w:rPr>
        <w:t>PayNow</w:t>
      </w:r>
      <w:proofErr w:type="spellEnd"/>
      <w:r w:rsidRPr="005C63E5">
        <w:rPr>
          <w:rFonts w:ascii="Arial" w:hAnsi="Arial" w:cs="Arial"/>
          <w:sz w:val="20"/>
          <w:szCs w:val="20"/>
        </w:rPr>
        <w:t xml:space="preserve"> bank account linked to their NRIC number before signing the Agreement. If the successful tenderer fails to fulfil this requirement, the tender deposit will be </w:t>
      </w:r>
      <w:proofErr w:type="gramStart"/>
      <w:r w:rsidRPr="005C63E5">
        <w:rPr>
          <w:rFonts w:ascii="Arial" w:hAnsi="Arial" w:cs="Arial"/>
          <w:sz w:val="20"/>
          <w:szCs w:val="20"/>
        </w:rPr>
        <w:t>forfeited</w:t>
      </w:r>
      <w:proofErr w:type="gramEnd"/>
      <w:r w:rsidRPr="005C63E5">
        <w:rPr>
          <w:rFonts w:ascii="Arial" w:hAnsi="Arial" w:cs="Arial"/>
          <w:sz w:val="20"/>
          <w:szCs w:val="20"/>
        </w:rPr>
        <w:t xml:space="preserve"> and the stall will be returned to the Tender pool.</w:t>
      </w:r>
    </w:p>
    <w:p w14:paraId="704B2A25" w14:textId="7B5B5057" w:rsidR="00BE404A" w:rsidRPr="00BE404A" w:rsidRDefault="00BE404A" w:rsidP="00BE404A">
      <w:pPr>
        <w:jc w:val="both"/>
        <w:rPr>
          <w:rFonts w:ascii="Arial" w:hAnsi="Arial" w:cs="Arial"/>
          <w:sz w:val="20"/>
          <w:szCs w:val="20"/>
        </w:rPr>
      </w:pPr>
    </w:p>
    <w:sectPr w:rsidR="00BE404A" w:rsidRPr="00BE404A" w:rsidSect="00B963AD">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1973B" w14:textId="77777777" w:rsidR="007F6ECE" w:rsidRDefault="007F6ECE" w:rsidP="00534F3B">
      <w:pPr>
        <w:spacing w:after="0" w:line="240" w:lineRule="auto"/>
      </w:pPr>
      <w:r>
        <w:separator/>
      </w:r>
    </w:p>
  </w:endnote>
  <w:endnote w:type="continuationSeparator" w:id="0">
    <w:p w14:paraId="36C73996" w14:textId="77777777" w:rsidR="007F6ECE" w:rsidRDefault="007F6ECE" w:rsidP="00534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94D7B" w14:textId="77777777" w:rsidR="00271291" w:rsidRDefault="002712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7557750"/>
      <w:docPartObj>
        <w:docPartGallery w:val="Page Numbers (Bottom of Page)"/>
        <w:docPartUnique/>
      </w:docPartObj>
    </w:sdtPr>
    <w:sdtEndPr>
      <w:rPr>
        <w:noProof/>
      </w:rPr>
    </w:sdtEndPr>
    <w:sdtContent>
      <w:p w14:paraId="72D44D70" w14:textId="77777777" w:rsidR="00271291" w:rsidRDefault="00534F3B">
        <w:pPr>
          <w:pStyle w:val="Footer"/>
          <w:jc w:val="right"/>
        </w:pPr>
        <w:r w:rsidRPr="00BE72AB">
          <w:rPr>
            <w:rFonts w:ascii="Arial" w:hAnsi="Arial" w:cs="Arial"/>
            <w:sz w:val="16"/>
            <w:szCs w:val="16"/>
          </w:rPr>
          <w:fldChar w:fldCharType="begin"/>
        </w:r>
        <w:r w:rsidRPr="00BE72AB">
          <w:rPr>
            <w:rFonts w:ascii="Arial" w:hAnsi="Arial" w:cs="Arial"/>
            <w:sz w:val="16"/>
            <w:szCs w:val="16"/>
          </w:rPr>
          <w:instrText xml:space="preserve"> PAGE   \* MERGEFORMAT </w:instrText>
        </w:r>
        <w:r w:rsidRPr="00BE72AB">
          <w:rPr>
            <w:rFonts w:ascii="Arial" w:hAnsi="Arial" w:cs="Arial"/>
            <w:sz w:val="16"/>
            <w:szCs w:val="16"/>
          </w:rPr>
          <w:fldChar w:fldCharType="separate"/>
        </w:r>
        <w:r w:rsidRPr="00BE72AB">
          <w:rPr>
            <w:rFonts w:ascii="Arial" w:hAnsi="Arial" w:cs="Arial"/>
            <w:noProof/>
            <w:sz w:val="16"/>
            <w:szCs w:val="16"/>
          </w:rPr>
          <w:t>2</w:t>
        </w:r>
        <w:r w:rsidRPr="00BE72AB">
          <w:rPr>
            <w:rFonts w:ascii="Arial" w:hAnsi="Arial" w:cs="Arial"/>
            <w:noProof/>
            <w:sz w:val="16"/>
            <w:szCs w:val="16"/>
          </w:rPr>
          <w:fldChar w:fldCharType="end"/>
        </w:r>
      </w:p>
    </w:sdtContent>
  </w:sdt>
  <w:p w14:paraId="55ABA99D" w14:textId="77777777" w:rsidR="00271291" w:rsidRDefault="002712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C128F" w14:textId="77777777" w:rsidR="00271291" w:rsidRDefault="00271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9DFCA" w14:textId="77777777" w:rsidR="007F6ECE" w:rsidRDefault="007F6ECE" w:rsidP="00534F3B">
      <w:pPr>
        <w:spacing w:after="0" w:line="240" w:lineRule="auto"/>
      </w:pPr>
      <w:r>
        <w:separator/>
      </w:r>
    </w:p>
  </w:footnote>
  <w:footnote w:type="continuationSeparator" w:id="0">
    <w:p w14:paraId="411570F3" w14:textId="77777777" w:rsidR="007F6ECE" w:rsidRDefault="007F6ECE" w:rsidP="00534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F0360" w14:textId="77777777" w:rsidR="00271291" w:rsidRDefault="002712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922D3" w14:textId="77777777" w:rsidR="00271291" w:rsidRDefault="00271291">
    <w:pPr>
      <w:pStyle w:val="Header"/>
    </w:pPr>
  </w:p>
  <w:p w14:paraId="79E9D496" w14:textId="77777777" w:rsidR="00271291" w:rsidRDefault="00271291">
    <w:pPr>
      <w:pStyle w:val="Header"/>
    </w:pPr>
  </w:p>
  <w:p w14:paraId="1A8D79D4" w14:textId="77777777" w:rsidR="00271291" w:rsidRDefault="002712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5F82F" w14:textId="77777777" w:rsidR="00271291" w:rsidRDefault="002712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379CF"/>
    <w:multiLevelType w:val="hybridMultilevel"/>
    <w:tmpl w:val="89F4E0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61C6109"/>
    <w:multiLevelType w:val="hybridMultilevel"/>
    <w:tmpl w:val="3D28B8EC"/>
    <w:lvl w:ilvl="0" w:tplc="FFFFFFFF">
      <w:start w:val="4"/>
      <w:numFmt w:val="decimal"/>
      <w:lvlText w:val="(%1)"/>
      <w:lvlJc w:val="left"/>
      <w:pPr>
        <w:ind w:left="720" w:hanging="36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FE4374A"/>
    <w:multiLevelType w:val="hybridMultilevel"/>
    <w:tmpl w:val="9EA4755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86A7BB8"/>
    <w:multiLevelType w:val="hybridMultilevel"/>
    <w:tmpl w:val="7D4404C0"/>
    <w:lvl w:ilvl="0" w:tplc="FFFFFFFF">
      <w:start w:val="1"/>
      <w:numFmt w:val="decimal"/>
      <w:lvlText w:val="(%1)"/>
      <w:lvlJc w:val="left"/>
      <w:pPr>
        <w:ind w:left="720" w:hanging="36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D50664D"/>
    <w:multiLevelType w:val="hybridMultilevel"/>
    <w:tmpl w:val="AAC618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03A3A72"/>
    <w:multiLevelType w:val="hybridMultilevel"/>
    <w:tmpl w:val="3D28B8EC"/>
    <w:lvl w:ilvl="0" w:tplc="FFFFFFFF">
      <w:start w:val="4"/>
      <w:numFmt w:val="decimal"/>
      <w:lvlText w:val="(%1)"/>
      <w:lvlJc w:val="left"/>
      <w:pPr>
        <w:ind w:left="720" w:hanging="36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4C04B3C"/>
    <w:multiLevelType w:val="hybridMultilevel"/>
    <w:tmpl w:val="3CAAB226"/>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7" w15:restartNumberingAfterBreak="0">
    <w:nsid w:val="463A56CA"/>
    <w:multiLevelType w:val="hybridMultilevel"/>
    <w:tmpl w:val="3D28B8EC"/>
    <w:lvl w:ilvl="0" w:tplc="FFFFFFFF">
      <w:start w:val="4"/>
      <w:numFmt w:val="decimal"/>
      <w:lvlText w:val="(%1)"/>
      <w:lvlJc w:val="left"/>
      <w:pPr>
        <w:ind w:left="720" w:hanging="36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98234B7"/>
    <w:multiLevelType w:val="hybridMultilevel"/>
    <w:tmpl w:val="5178ED50"/>
    <w:lvl w:ilvl="0" w:tplc="DB0E4E00">
      <w:start w:val="1"/>
      <w:numFmt w:val="lowerLetter"/>
      <w:lvlText w:val="%1."/>
      <w:lvlJc w:val="left"/>
      <w:pPr>
        <w:ind w:left="927" w:hanging="360"/>
      </w:pPr>
      <w:rPr>
        <w:rFonts w:hint="default"/>
        <w:i/>
        <w:u w:val="none"/>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9" w15:restartNumberingAfterBreak="0">
    <w:nsid w:val="4D62703B"/>
    <w:multiLevelType w:val="hybridMultilevel"/>
    <w:tmpl w:val="3D28B8EC"/>
    <w:lvl w:ilvl="0" w:tplc="FFFFFFFF">
      <w:start w:val="4"/>
      <w:numFmt w:val="decimal"/>
      <w:lvlText w:val="(%1)"/>
      <w:lvlJc w:val="left"/>
      <w:pPr>
        <w:ind w:left="720" w:hanging="36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AA1B2C"/>
    <w:multiLevelType w:val="hybridMultilevel"/>
    <w:tmpl w:val="3D28B8EC"/>
    <w:lvl w:ilvl="0" w:tplc="C690389A">
      <w:start w:val="4"/>
      <w:numFmt w:val="decimal"/>
      <w:lvlText w:val="(%1)"/>
      <w:lvlJc w:val="left"/>
      <w:pPr>
        <w:ind w:left="720" w:hanging="36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6456E10"/>
    <w:multiLevelType w:val="hybridMultilevel"/>
    <w:tmpl w:val="7E004EDE"/>
    <w:lvl w:ilvl="0" w:tplc="649AC462">
      <w:start w:val="1"/>
      <w:numFmt w:val="lowerLetter"/>
      <w:lvlText w:val="%1."/>
      <w:lvlJc w:val="left"/>
      <w:pPr>
        <w:ind w:left="513" w:hanging="360"/>
      </w:pPr>
      <w:rPr>
        <w:rFonts w:hint="default"/>
        <w:b w:val="0"/>
        <w:u w:val="none"/>
      </w:rPr>
    </w:lvl>
    <w:lvl w:ilvl="1" w:tplc="08090019">
      <w:start w:val="1"/>
      <w:numFmt w:val="lowerLetter"/>
      <w:lvlText w:val="%2."/>
      <w:lvlJc w:val="left"/>
      <w:pPr>
        <w:ind w:left="1233" w:hanging="360"/>
      </w:pPr>
    </w:lvl>
    <w:lvl w:ilvl="2" w:tplc="0809001B" w:tentative="1">
      <w:start w:val="1"/>
      <w:numFmt w:val="lowerRoman"/>
      <w:lvlText w:val="%3."/>
      <w:lvlJc w:val="right"/>
      <w:pPr>
        <w:ind w:left="1953" w:hanging="180"/>
      </w:pPr>
    </w:lvl>
    <w:lvl w:ilvl="3" w:tplc="0809000F" w:tentative="1">
      <w:start w:val="1"/>
      <w:numFmt w:val="decimal"/>
      <w:lvlText w:val="%4."/>
      <w:lvlJc w:val="left"/>
      <w:pPr>
        <w:ind w:left="2673" w:hanging="360"/>
      </w:pPr>
    </w:lvl>
    <w:lvl w:ilvl="4" w:tplc="08090019" w:tentative="1">
      <w:start w:val="1"/>
      <w:numFmt w:val="lowerLetter"/>
      <w:lvlText w:val="%5."/>
      <w:lvlJc w:val="left"/>
      <w:pPr>
        <w:ind w:left="3393" w:hanging="360"/>
      </w:pPr>
    </w:lvl>
    <w:lvl w:ilvl="5" w:tplc="0809001B" w:tentative="1">
      <w:start w:val="1"/>
      <w:numFmt w:val="lowerRoman"/>
      <w:lvlText w:val="%6."/>
      <w:lvlJc w:val="right"/>
      <w:pPr>
        <w:ind w:left="4113" w:hanging="180"/>
      </w:pPr>
    </w:lvl>
    <w:lvl w:ilvl="6" w:tplc="0809000F" w:tentative="1">
      <w:start w:val="1"/>
      <w:numFmt w:val="decimal"/>
      <w:lvlText w:val="%7."/>
      <w:lvlJc w:val="left"/>
      <w:pPr>
        <w:ind w:left="4833" w:hanging="360"/>
      </w:pPr>
    </w:lvl>
    <w:lvl w:ilvl="7" w:tplc="08090019" w:tentative="1">
      <w:start w:val="1"/>
      <w:numFmt w:val="lowerLetter"/>
      <w:lvlText w:val="%8."/>
      <w:lvlJc w:val="left"/>
      <w:pPr>
        <w:ind w:left="5553" w:hanging="360"/>
      </w:pPr>
    </w:lvl>
    <w:lvl w:ilvl="8" w:tplc="0809001B" w:tentative="1">
      <w:start w:val="1"/>
      <w:numFmt w:val="lowerRoman"/>
      <w:lvlText w:val="%9."/>
      <w:lvlJc w:val="right"/>
      <w:pPr>
        <w:ind w:left="6273" w:hanging="180"/>
      </w:pPr>
    </w:lvl>
  </w:abstractNum>
  <w:abstractNum w:abstractNumId="12" w15:restartNumberingAfterBreak="0">
    <w:nsid w:val="5666541F"/>
    <w:multiLevelType w:val="hybridMultilevel"/>
    <w:tmpl w:val="3D28B8EC"/>
    <w:lvl w:ilvl="0" w:tplc="FFFFFFFF">
      <w:start w:val="4"/>
      <w:numFmt w:val="decimal"/>
      <w:lvlText w:val="(%1)"/>
      <w:lvlJc w:val="left"/>
      <w:pPr>
        <w:ind w:left="720" w:hanging="36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C10273C"/>
    <w:multiLevelType w:val="hybridMultilevel"/>
    <w:tmpl w:val="D1CE89EC"/>
    <w:lvl w:ilvl="0" w:tplc="B28075E8">
      <w:start w:val="5"/>
      <w:numFmt w:val="decimal"/>
      <w:lvlText w:val="(%1)"/>
      <w:lvlJc w:val="left"/>
      <w:pPr>
        <w:ind w:left="720" w:hanging="360"/>
      </w:pPr>
      <w:rPr>
        <w:rFonts w:hint="default"/>
        <w:sz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CB67A30"/>
    <w:multiLevelType w:val="hybridMultilevel"/>
    <w:tmpl w:val="A5F2CD3E"/>
    <w:lvl w:ilvl="0" w:tplc="9E8862D4">
      <w:start w:val="5"/>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D76496A"/>
    <w:multiLevelType w:val="hybridMultilevel"/>
    <w:tmpl w:val="944CA0D2"/>
    <w:lvl w:ilvl="0" w:tplc="6BAE67AA">
      <w:start w:val="3"/>
      <w:numFmt w:val="decimal"/>
      <w:lvlText w:val="(%1)"/>
      <w:lvlJc w:val="left"/>
      <w:pPr>
        <w:ind w:left="720" w:hanging="360"/>
      </w:pPr>
      <w:rPr>
        <w:rFonts w:hint="default"/>
        <w:sz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3C36F1D"/>
    <w:multiLevelType w:val="hybridMultilevel"/>
    <w:tmpl w:val="C4103F9A"/>
    <w:lvl w:ilvl="0" w:tplc="4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650457F"/>
    <w:multiLevelType w:val="hybridMultilevel"/>
    <w:tmpl w:val="7D4404C0"/>
    <w:lvl w:ilvl="0" w:tplc="FFFFFFFF">
      <w:start w:val="1"/>
      <w:numFmt w:val="decimal"/>
      <w:lvlText w:val="(%1)"/>
      <w:lvlJc w:val="left"/>
      <w:pPr>
        <w:ind w:left="720" w:hanging="36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7C705DB"/>
    <w:multiLevelType w:val="hybridMultilevel"/>
    <w:tmpl w:val="7D4404C0"/>
    <w:lvl w:ilvl="0" w:tplc="FFFFFFFF">
      <w:start w:val="1"/>
      <w:numFmt w:val="decimal"/>
      <w:lvlText w:val="(%1)"/>
      <w:lvlJc w:val="left"/>
      <w:pPr>
        <w:ind w:left="720" w:hanging="360"/>
      </w:pPr>
      <w:rPr>
        <w:rFonts w:hint="default"/>
        <w:sz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68AA0499"/>
    <w:multiLevelType w:val="hybridMultilevel"/>
    <w:tmpl w:val="3D28B8EC"/>
    <w:lvl w:ilvl="0" w:tplc="FFFFFFFF">
      <w:start w:val="4"/>
      <w:numFmt w:val="decimal"/>
      <w:lvlText w:val="(%1)"/>
      <w:lvlJc w:val="left"/>
      <w:pPr>
        <w:ind w:left="720" w:hanging="36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45759775">
    <w:abstractNumId w:val="8"/>
  </w:num>
  <w:num w:numId="2" w16cid:durableId="1562473810">
    <w:abstractNumId w:val="11"/>
  </w:num>
  <w:num w:numId="3" w16cid:durableId="886406212">
    <w:abstractNumId w:val="15"/>
  </w:num>
  <w:num w:numId="4" w16cid:durableId="2109806865">
    <w:abstractNumId w:val="10"/>
  </w:num>
  <w:num w:numId="5" w16cid:durableId="778184298">
    <w:abstractNumId w:val="18"/>
  </w:num>
  <w:num w:numId="6" w16cid:durableId="2003849281">
    <w:abstractNumId w:val="0"/>
  </w:num>
  <w:num w:numId="7" w16cid:durableId="1505704895">
    <w:abstractNumId w:val="6"/>
  </w:num>
  <w:num w:numId="8" w16cid:durableId="871114125">
    <w:abstractNumId w:val="2"/>
  </w:num>
  <w:num w:numId="9" w16cid:durableId="1763069241">
    <w:abstractNumId w:val="13"/>
  </w:num>
  <w:num w:numId="10" w16cid:durableId="1614745059">
    <w:abstractNumId w:val="14"/>
  </w:num>
  <w:num w:numId="11" w16cid:durableId="1468670827">
    <w:abstractNumId w:val="16"/>
  </w:num>
  <w:num w:numId="12" w16cid:durableId="654719323">
    <w:abstractNumId w:val="4"/>
  </w:num>
  <w:num w:numId="13" w16cid:durableId="1576429974">
    <w:abstractNumId w:val="5"/>
  </w:num>
  <w:num w:numId="14" w16cid:durableId="1350837273">
    <w:abstractNumId w:val="7"/>
  </w:num>
  <w:num w:numId="15" w16cid:durableId="308216202">
    <w:abstractNumId w:val="3"/>
  </w:num>
  <w:num w:numId="16" w16cid:durableId="1453792539">
    <w:abstractNumId w:val="1"/>
  </w:num>
  <w:num w:numId="17" w16cid:durableId="2128886964">
    <w:abstractNumId w:val="19"/>
  </w:num>
  <w:num w:numId="18" w16cid:durableId="1904441114">
    <w:abstractNumId w:val="12"/>
  </w:num>
  <w:num w:numId="19" w16cid:durableId="1646542386">
    <w:abstractNumId w:val="9"/>
  </w:num>
  <w:num w:numId="20" w16cid:durableId="1784500498">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F3B"/>
    <w:rsid w:val="00000A07"/>
    <w:rsid w:val="00000A78"/>
    <w:rsid w:val="00001271"/>
    <w:rsid w:val="0000191D"/>
    <w:rsid w:val="00001B97"/>
    <w:rsid w:val="00002299"/>
    <w:rsid w:val="0000296E"/>
    <w:rsid w:val="00003743"/>
    <w:rsid w:val="00003B3A"/>
    <w:rsid w:val="00005009"/>
    <w:rsid w:val="00006049"/>
    <w:rsid w:val="00006FD5"/>
    <w:rsid w:val="000070E2"/>
    <w:rsid w:val="0001057A"/>
    <w:rsid w:val="00011433"/>
    <w:rsid w:val="00012DB9"/>
    <w:rsid w:val="000135EA"/>
    <w:rsid w:val="00013BAF"/>
    <w:rsid w:val="00014053"/>
    <w:rsid w:val="0001512B"/>
    <w:rsid w:val="00016010"/>
    <w:rsid w:val="00016C41"/>
    <w:rsid w:val="00016EA0"/>
    <w:rsid w:val="00016F6F"/>
    <w:rsid w:val="0001760B"/>
    <w:rsid w:val="0001791C"/>
    <w:rsid w:val="00017948"/>
    <w:rsid w:val="00020B1D"/>
    <w:rsid w:val="00021CA0"/>
    <w:rsid w:val="00022476"/>
    <w:rsid w:val="00023722"/>
    <w:rsid w:val="00024CF4"/>
    <w:rsid w:val="000257E0"/>
    <w:rsid w:val="0002580A"/>
    <w:rsid w:val="00026C56"/>
    <w:rsid w:val="00027262"/>
    <w:rsid w:val="000275DC"/>
    <w:rsid w:val="0003106A"/>
    <w:rsid w:val="00032698"/>
    <w:rsid w:val="0003272D"/>
    <w:rsid w:val="00033072"/>
    <w:rsid w:val="00033D5E"/>
    <w:rsid w:val="00034B4C"/>
    <w:rsid w:val="000363B7"/>
    <w:rsid w:val="00040073"/>
    <w:rsid w:val="00041184"/>
    <w:rsid w:val="00041693"/>
    <w:rsid w:val="0004169F"/>
    <w:rsid w:val="000417B2"/>
    <w:rsid w:val="00042377"/>
    <w:rsid w:val="000450B7"/>
    <w:rsid w:val="00045134"/>
    <w:rsid w:val="000459E0"/>
    <w:rsid w:val="000470CB"/>
    <w:rsid w:val="00047EAB"/>
    <w:rsid w:val="000503FF"/>
    <w:rsid w:val="00050612"/>
    <w:rsid w:val="00050ADD"/>
    <w:rsid w:val="00051412"/>
    <w:rsid w:val="00051C3C"/>
    <w:rsid w:val="00056B2A"/>
    <w:rsid w:val="00057691"/>
    <w:rsid w:val="000579A1"/>
    <w:rsid w:val="00057C53"/>
    <w:rsid w:val="00057EDE"/>
    <w:rsid w:val="00057FC6"/>
    <w:rsid w:val="00060279"/>
    <w:rsid w:val="000612A0"/>
    <w:rsid w:val="00061A74"/>
    <w:rsid w:val="00061F22"/>
    <w:rsid w:val="00062731"/>
    <w:rsid w:val="00062EDD"/>
    <w:rsid w:val="000630DF"/>
    <w:rsid w:val="000634F2"/>
    <w:rsid w:val="0006355D"/>
    <w:rsid w:val="0006514A"/>
    <w:rsid w:val="00066FB3"/>
    <w:rsid w:val="000705EB"/>
    <w:rsid w:val="0007243A"/>
    <w:rsid w:val="00072488"/>
    <w:rsid w:val="000733C4"/>
    <w:rsid w:val="00073577"/>
    <w:rsid w:val="00073F0A"/>
    <w:rsid w:val="00074126"/>
    <w:rsid w:val="00074310"/>
    <w:rsid w:val="00074A39"/>
    <w:rsid w:val="00074D1A"/>
    <w:rsid w:val="0007550D"/>
    <w:rsid w:val="00075B44"/>
    <w:rsid w:val="00075F5E"/>
    <w:rsid w:val="000762C1"/>
    <w:rsid w:val="00076D04"/>
    <w:rsid w:val="00077A0D"/>
    <w:rsid w:val="00080196"/>
    <w:rsid w:val="000803BB"/>
    <w:rsid w:val="000805E1"/>
    <w:rsid w:val="0008116D"/>
    <w:rsid w:val="00081337"/>
    <w:rsid w:val="00082F1B"/>
    <w:rsid w:val="00083042"/>
    <w:rsid w:val="000838D3"/>
    <w:rsid w:val="00083D3E"/>
    <w:rsid w:val="000847B3"/>
    <w:rsid w:val="00085356"/>
    <w:rsid w:val="0008642F"/>
    <w:rsid w:val="00087C8A"/>
    <w:rsid w:val="00090D66"/>
    <w:rsid w:val="00091D81"/>
    <w:rsid w:val="000920DD"/>
    <w:rsid w:val="00095020"/>
    <w:rsid w:val="00095AAE"/>
    <w:rsid w:val="00096314"/>
    <w:rsid w:val="00096A69"/>
    <w:rsid w:val="00097748"/>
    <w:rsid w:val="000978B4"/>
    <w:rsid w:val="000A2313"/>
    <w:rsid w:val="000A2544"/>
    <w:rsid w:val="000A3EEC"/>
    <w:rsid w:val="000A4445"/>
    <w:rsid w:val="000A5945"/>
    <w:rsid w:val="000A5CD9"/>
    <w:rsid w:val="000A7EEA"/>
    <w:rsid w:val="000B09BD"/>
    <w:rsid w:val="000B235E"/>
    <w:rsid w:val="000B2434"/>
    <w:rsid w:val="000B24FA"/>
    <w:rsid w:val="000B29E2"/>
    <w:rsid w:val="000B2F2B"/>
    <w:rsid w:val="000B4004"/>
    <w:rsid w:val="000B42CF"/>
    <w:rsid w:val="000B51C7"/>
    <w:rsid w:val="000B53E5"/>
    <w:rsid w:val="000B5A09"/>
    <w:rsid w:val="000B6A11"/>
    <w:rsid w:val="000B6A2A"/>
    <w:rsid w:val="000B7BC3"/>
    <w:rsid w:val="000B7BF6"/>
    <w:rsid w:val="000C0A25"/>
    <w:rsid w:val="000C22B3"/>
    <w:rsid w:val="000C34DB"/>
    <w:rsid w:val="000C5B31"/>
    <w:rsid w:val="000C667B"/>
    <w:rsid w:val="000C669E"/>
    <w:rsid w:val="000C798A"/>
    <w:rsid w:val="000D0232"/>
    <w:rsid w:val="000D0CDD"/>
    <w:rsid w:val="000D16FD"/>
    <w:rsid w:val="000D2975"/>
    <w:rsid w:val="000D43FE"/>
    <w:rsid w:val="000D4D8D"/>
    <w:rsid w:val="000D5082"/>
    <w:rsid w:val="000D508A"/>
    <w:rsid w:val="000D6573"/>
    <w:rsid w:val="000D7991"/>
    <w:rsid w:val="000D7BF5"/>
    <w:rsid w:val="000D7C78"/>
    <w:rsid w:val="000E0017"/>
    <w:rsid w:val="000E0212"/>
    <w:rsid w:val="000E059B"/>
    <w:rsid w:val="000E087A"/>
    <w:rsid w:val="000E0BCF"/>
    <w:rsid w:val="000E0FA7"/>
    <w:rsid w:val="000E220A"/>
    <w:rsid w:val="000E2478"/>
    <w:rsid w:val="000E2486"/>
    <w:rsid w:val="000E3277"/>
    <w:rsid w:val="000E3949"/>
    <w:rsid w:val="000E4901"/>
    <w:rsid w:val="000E59BC"/>
    <w:rsid w:val="000E5B81"/>
    <w:rsid w:val="000E6709"/>
    <w:rsid w:val="000E7C25"/>
    <w:rsid w:val="000F032C"/>
    <w:rsid w:val="000F093A"/>
    <w:rsid w:val="000F16C9"/>
    <w:rsid w:val="000F1F68"/>
    <w:rsid w:val="000F2238"/>
    <w:rsid w:val="000F4467"/>
    <w:rsid w:val="000F5614"/>
    <w:rsid w:val="000F7A48"/>
    <w:rsid w:val="000F7DCC"/>
    <w:rsid w:val="000F7F02"/>
    <w:rsid w:val="00100021"/>
    <w:rsid w:val="00100218"/>
    <w:rsid w:val="001018DE"/>
    <w:rsid w:val="00101AD0"/>
    <w:rsid w:val="00101C65"/>
    <w:rsid w:val="001024AA"/>
    <w:rsid w:val="00102551"/>
    <w:rsid w:val="00102D23"/>
    <w:rsid w:val="00102FCD"/>
    <w:rsid w:val="0010347D"/>
    <w:rsid w:val="00103631"/>
    <w:rsid w:val="00104075"/>
    <w:rsid w:val="00104D84"/>
    <w:rsid w:val="0010566E"/>
    <w:rsid w:val="001057B6"/>
    <w:rsid w:val="00106AFC"/>
    <w:rsid w:val="00106DCC"/>
    <w:rsid w:val="00107516"/>
    <w:rsid w:val="00111435"/>
    <w:rsid w:val="001118F0"/>
    <w:rsid w:val="001119F1"/>
    <w:rsid w:val="00111B4D"/>
    <w:rsid w:val="001141C2"/>
    <w:rsid w:val="001145EB"/>
    <w:rsid w:val="00114B25"/>
    <w:rsid w:val="00115098"/>
    <w:rsid w:val="0011633B"/>
    <w:rsid w:val="00116420"/>
    <w:rsid w:val="0011678D"/>
    <w:rsid w:val="00116C70"/>
    <w:rsid w:val="00116C71"/>
    <w:rsid w:val="00117707"/>
    <w:rsid w:val="00117DBC"/>
    <w:rsid w:val="00121F02"/>
    <w:rsid w:val="00122EDB"/>
    <w:rsid w:val="001230AF"/>
    <w:rsid w:val="00124353"/>
    <w:rsid w:val="001244AA"/>
    <w:rsid w:val="00124C32"/>
    <w:rsid w:val="001258CC"/>
    <w:rsid w:val="001263F8"/>
    <w:rsid w:val="001266BC"/>
    <w:rsid w:val="00126EBD"/>
    <w:rsid w:val="00130DC3"/>
    <w:rsid w:val="001314DF"/>
    <w:rsid w:val="00131620"/>
    <w:rsid w:val="0013212C"/>
    <w:rsid w:val="0013225B"/>
    <w:rsid w:val="001329C4"/>
    <w:rsid w:val="00132D56"/>
    <w:rsid w:val="00133028"/>
    <w:rsid w:val="0013399F"/>
    <w:rsid w:val="00134C15"/>
    <w:rsid w:val="001353B3"/>
    <w:rsid w:val="00135CB5"/>
    <w:rsid w:val="001374C3"/>
    <w:rsid w:val="00137FEC"/>
    <w:rsid w:val="0014042B"/>
    <w:rsid w:val="0014058A"/>
    <w:rsid w:val="001416DF"/>
    <w:rsid w:val="00141AE1"/>
    <w:rsid w:val="00141C1C"/>
    <w:rsid w:val="00141D97"/>
    <w:rsid w:val="001435A9"/>
    <w:rsid w:val="00143798"/>
    <w:rsid w:val="00144CE2"/>
    <w:rsid w:val="00144DD1"/>
    <w:rsid w:val="001458A6"/>
    <w:rsid w:val="001474E6"/>
    <w:rsid w:val="00147EA0"/>
    <w:rsid w:val="00150373"/>
    <w:rsid w:val="0015045D"/>
    <w:rsid w:val="0015160F"/>
    <w:rsid w:val="001516FA"/>
    <w:rsid w:val="00151753"/>
    <w:rsid w:val="00151819"/>
    <w:rsid w:val="00152006"/>
    <w:rsid w:val="001527AA"/>
    <w:rsid w:val="001528F9"/>
    <w:rsid w:val="00152A6F"/>
    <w:rsid w:val="00154238"/>
    <w:rsid w:val="0015443A"/>
    <w:rsid w:val="00155042"/>
    <w:rsid w:val="00155165"/>
    <w:rsid w:val="00155B2D"/>
    <w:rsid w:val="00155CD7"/>
    <w:rsid w:val="0015685E"/>
    <w:rsid w:val="00156F1E"/>
    <w:rsid w:val="0015723D"/>
    <w:rsid w:val="00160A5B"/>
    <w:rsid w:val="00160C90"/>
    <w:rsid w:val="0016113A"/>
    <w:rsid w:val="00161A62"/>
    <w:rsid w:val="001621BC"/>
    <w:rsid w:val="001623EE"/>
    <w:rsid w:val="00162E79"/>
    <w:rsid w:val="001639A7"/>
    <w:rsid w:val="0016522B"/>
    <w:rsid w:val="00165492"/>
    <w:rsid w:val="00165D66"/>
    <w:rsid w:val="00165D6C"/>
    <w:rsid w:val="001673F9"/>
    <w:rsid w:val="00171119"/>
    <w:rsid w:val="00171493"/>
    <w:rsid w:val="00173B80"/>
    <w:rsid w:val="0017423F"/>
    <w:rsid w:val="001744D4"/>
    <w:rsid w:val="001761CA"/>
    <w:rsid w:val="00176520"/>
    <w:rsid w:val="001776FF"/>
    <w:rsid w:val="00177A50"/>
    <w:rsid w:val="00180072"/>
    <w:rsid w:val="00180A9D"/>
    <w:rsid w:val="00181201"/>
    <w:rsid w:val="00181465"/>
    <w:rsid w:val="001818BD"/>
    <w:rsid w:val="00181BB6"/>
    <w:rsid w:val="00182C34"/>
    <w:rsid w:val="00183288"/>
    <w:rsid w:val="0018355C"/>
    <w:rsid w:val="00183D01"/>
    <w:rsid w:val="00184E5A"/>
    <w:rsid w:val="00184EBD"/>
    <w:rsid w:val="001852A4"/>
    <w:rsid w:val="00185A60"/>
    <w:rsid w:val="001867C0"/>
    <w:rsid w:val="001869B2"/>
    <w:rsid w:val="00187385"/>
    <w:rsid w:val="00190ECD"/>
    <w:rsid w:val="001911B7"/>
    <w:rsid w:val="0019134D"/>
    <w:rsid w:val="001915A0"/>
    <w:rsid w:val="00192004"/>
    <w:rsid w:val="00192D84"/>
    <w:rsid w:val="00193AF4"/>
    <w:rsid w:val="00193CEF"/>
    <w:rsid w:val="00193EDF"/>
    <w:rsid w:val="00193F5B"/>
    <w:rsid w:val="00194E22"/>
    <w:rsid w:val="00196BEC"/>
    <w:rsid w:val="00196CDC"/>
    <w:rsid w:val="001976DA"/>
    <w:rsid w:val="001976F2"/>
    <w:rsid w:val="00197FF5"/>
    <w:rsid w:val="001A0415"/>
    <w:rsid w:val="001A0B12"/>
    <w:rsid w:val="001A1E50"/>
    <w:rsid w:val="001A2F43"/>
    <w:rsid w:val="001A33A7"/>
    <w:rsid w:val="001A33CA"/>
    <w:rsid w:val="001A4506"/>
    <w:rsid w:val="001A5C88"/>
    <w:rsid w:val="001A6659"/>
    <w:rsid w:val="001A6903"/>
    <w:rsid w:val="001A6ADE"/>
    <w:rsid w:val="001A6BDB"/>
    <w:rsid w:val="001A77F0"/>
    <w:rsid w:val="001A7EB9"/>
    <w:rsid w:val="001B02BA"/>
    <w:rsid w:val="001B2A94"/>
    <w:rsid w:val="001B4B60"/>
    <w:rsid w:val="001B5015"/>
    <w:rsid w:val="001B6FE8"/>
    <w:rsid w:val="001B798E"/>
    <w:rsid w:val="001B7D09"/>
    <w:rsid w:val="001B7DD3"/>
    <w:rsid w:val="001B7E52"/>
    <w:rsid w:val="001C07EC"/>
    <w:rsid w:val="001C1134"/>
    <w:rsid w:val="001C1418"/>
    <w:rsid w:val="001C1642"/>
    <w:rsid w:val="001C19D4"/>
    <w:rsid w:val="001C1F1D"/>
    <w:rsid w:val="001C23DD"/>
    <w:rsid w:val="001C3241"/>
    <w:rsid w:val="001C365D"/>
    <w:rsid w:val="001C3D56"/>
    <w:rsid w:val="001C403E"/>
    <w:rsid w:val="001C42C2"/>
    <w:rsid w:val="001C4466"/>
    <w:rsid w:val="001C457D"/>
    <w:rsid w:val="001C4BDE"/>
    <w:rsid w:val="001C56E3"/>
    <w:rsid w:val="001C5AAF"/>
    <w:rsid w:val="001C5E1C"/>
    <w:rsid w:val="001C7F6B"/>
    <w:rsid w:val="001D0044"/>
    <w:rsid w:val="001D0257"/>
    <w:rsid w:val="001D0649"/>
    <w:rsid w:val="001D0A05"/>
    <w:rsid w:val="001D13B8"/>
    <w:rsid w:val="001D2422"/>
    <w:rsid w:val="001D25A1"/>
    <w:rsid w:val="001D26F1"/>
    <w:rsid w:val="001D2B50"/>
    <w:rsid w:val="001D39AD"/>
    <w:rsid w:val="001D4958"/>
    <w:rsid w:val="001D50A5"/>
    <w:rsid w:val="001D51FF"/>
    <w:rsid w:val="001D5F75"/>
    <w:rsid w:val="001D6CE3"/>
    <w:rsid w:val="001D7074"/>
    <w:rsid w:val="001D70AB"/>
    <w:rsid w:val="001D71FF"/>
    <w:rsid w:val="001D72FF"/>
    <w:rsid w:val="001D7C9A"/>
    <w:rsid w:val="001E25FC"/>
    <w:rsid w:val="001E3337"/>
    <w:rsid w:val="001E37DA"/>
    <w:rsid w:val="001E495B"/>
    <w:rsid w:val="001E4C29"/>
    <w:rsid w:val="001E5266"/>
    <w:rsid w:val="001E52DD"/>
    <w:rsid w:val="001E5337"/>
    <w:rsid w:val="001E59AC"/>
    <w:rsid w:val="001E6B6C"/>
    <w:rsid w:val="001E77FC"/>
    <w:rsid w:val="001F023F"/>
    <w:rsid w:val="001F18E0"/>
    <w:rsid w:val="001F1CBA"/>
    <w:rsid w:val="001F1D0E"/>
    <w:rsid w:val="001F2E3C"/>
    <w:rsid w:val="001F43FA"/>
    <w:rsid w:val="001F446D"/>
    <w:rsid w:val="001F4FA8"/>
    <w:rsid w:val="001F50D7"/>
    <w:rsid w:val="001F570D"/>
    <w:rsid w:val="001F5BD9"/>
    <w:rsid w:val="001F6859"/>
    <w:rsid w:val="001F68A7"/>
    <w:rsid w:val="00200009"/>
    <w:rsid w:val="002011BD"/>
    <w:rsid w:val="00201BE4"/>
    <w:rsid w:val="00203402"/>
    <w:rsid w:val="002038BB"/>
    <w:rsid w:val="002038BE"/>
    <w:rsid w:val="00203F14"/>
    <w:rsid w:val="002061EA"/>
    <w:rsid w:val="0020675E"/>
    <w:rsid w:val="00206EB5"/>
    <w:rsid w:val="00207A8E"/>
    <w:rsid w:val="0021011F"/>
    <w:rsid w:val="00210E0D"/>
    <w:rsid w:val="002110CC"/>
    <w:rsid w:val="00211ED2"/>
    <w:rsid w:val="0021204C"/>
    <w:rsid w:val="00212514"/>
    <w:rsid w:val="00215461"/>
    <w:rsid w:val="00215EC6"/>
    <w:rsid w:val="00216EA9"/>
    <w:rsid w:val="00217207"/>
    <w:rsid w:val="00217EE1"/>
    <w:rsid w:val="00220A0F"/>
    <w:rsid w:val="002212BB"/>
    <w:rsid w:val="0022189B"/>
    <w:rsid w:val="00221E85"/>
    <w:rsid w:val="0022243B"/>
    <w:rsid w:val="0022272B"/>
    <w:rsid w:val="002230C6"/>
    <w:rsid w:val="0022350E"/>
    <w:rsid w:val="002243AF"/>
    <w:rsid w:val="00224752"/>
    <w:rsid w:val="00227A96"/>
    <w:rsid w:val="00230C67"/>
    <w:rsid w:val="00231E2E"/>
    <w:rsid w:val="00232312"/>
    <w:rsid w:val="002324BD"/>
    <w:rsid w:val="002325A0"/>
    <w:rsid w:val="002356BA"/>
    <w:rsid w:val="00235E94"/>
    <w:rsid w:val="00236161"/>
    <w:rsid w:val="0023635B"/>
    <w:rsid w:val="00237112"/>
    <w:rsid w:val="00240630"/>
    <w:rsid w:val="00241369"/>
    <w:rsid w:val="00241BDA"/>
    <w:rsid w:val="00241E75"/>
    <w:rsid w:val="00241FB8"/>
    <w:rsid w:val="00242573"/>
    <w:rsid w:val="002431A3"/>
    <w:rsid w:val="00243303"/>
    <w:rsid w:val="0024472C"/>
    <w:rsid w:val="00244C5A"/>
    <w:rsid w:val="00244F8E"/>
    <w:rsid w:val="002458E7"/>
    <w:rsid w:val="00245FDC"/>
    <w:rsid w:val="00246452"/>
    <w:rsid w:val="00247872"/>
    <w:rsid w:val="00253E9C"/>
    <w:rsid w:val="002540BD"/>
    <w:rsid w:val="0025473B"/>
    <w:rsid w:val="00254EB6"/>
    <w:rsid w:val="0025583A"/>
    <w:rsid w:val="00255986"/>
    <w:rsid w:val="002560FD"/>
    <w:rsid w:val="00256BDD"/>
    <w:rsid w:val="00257A3D"/>
    <w:rsid w:val="00257C7D"/>
    <w:rsid w:val="002620D5"/>
    <w:rsid w:val="00262F9F"/>
    <w:rsid w:val="002631D0"/>
    <w:rsid w:val="00263622"/>
    <w:rsid w:val="00263900"/>
    <w:rsid w:val="00264F2B"/>
    <w:rsid w:val="002653DF"/>
    <w:rsid w:val="00266378"/>
    <w:rsid w:val="002676DC"/>
    <w:rsid w:val="00267EF7"/>
    <w:rsid w:val="00271291"/>
    <w:rsid w:val="002727B9"/>
    <w:rsid w:val="00272933"/>
    <w:rsid w:val="00272AE6"/>
    <w:rsid w:val="002730D5"/>
    <w:rsid w:val="00273AAD"/>
    <w:rsid w:val="002740AA"/>
    <w:rsid w:val="00274140"/>
    <w:rsid w:val="00274872"/>
    <w:rsid w:val="002764C1"/>
    <w:rsid w:val="002766F0"/>
    <w:rsid w:val="00276A27"/>
    <w:rsid w:val="002773A7"/>
    <w:rsid w:val="0027763D"/>
    <w:rsid w:val="00277890"/>
    <w:rsid w:val="00277D5F"/>
    <w:rsid w:val="00277FF5"/>
    <w:rsid w:val="00281A62"/>
    <w:rsid w:val="00281AD6"/>
    <w:rsid w:val="002829C8"/>
    <w:rsid w:val="00282E60"/>
    <w:rsid w:val="002837F8"/>
    <w:rsid w:val="00283B10"/>
    <w:rsid w:val="00283FA1"/>
    <w:rsid w:val="00284CAE"/>
    <w:rsid w:val="00286C09"/>
    <w:rsid w:val="00287428"/>
    <w:rsid w:val="00290388"/>
    <w:rsid w:val="0029088B"/>
    <w:rsid w:val="002923AA"/>
    <w:rsid w:val="00292C10"/>
    <w:rsid w:val="0029351C"/>
    <w:rsid w:val="0029619D"/>
    <w:rsid w:val="002A0086"/>
    <w:rsid w:val="002A048B"/>
    <w:rsid w:val="002A08B0"/>
    <w:rsid w:val="002A0AF2"/>
    <w:rsid w:val="002A276A"/>
    <w:rsid w:val="002A2D98"/>
    <w:rsid w:val="002A2F8F"/>
    <w:rsid w:val="002A31AF"/>
    <w:rsid w:val="002A31D5"/>
    <w:rsid w:val="002A32BE"/>
    <w:rsid w:val="002A4587"/>
    <w:rsid w:val="002A4AD4"/>
    <w:rsid w:val="002A512D"/>
    <w:rsid w:val="002A5A83"/>
    <w:rsid w:val="002A65A9"/>
    <w:rsid w:val="002A7804"/>
    <w:rsid w:val="002B0123"/>
    <w:rsid w:val="002B19E5"/>
    <w:rsid w:val="002B1E1E"/>
    <w:rsid w:val="002B3917"/>
    <w:rsid w:val="002B3EC1"/>
    <w:rsid w:val="002B4F50"/>
    <w:rsid w:val="002B51E0"/>
    <w:rsid w:val="002B528B"/>
    <w:rsid w:val="002B597A"/>
    <w:rsid w:val="002B6E4D"/>
    <w:rsid w:val="002B72E6"/>
    <w:rsid w:val="002B7325"/>
    <w:rsid w:val="002C05DF"/>
    <w:rsid w:val="002C51A2"/>
    <w:rsid w:val="002C52FA"/>
    <w:rsid w:val="002C5F1B"/>
    <w:rsid w:val="002C6463"/>
    <w:rsid w:val="002C6799"/>
    <w:rsid w:val="002C721E"/>
    <w:rsid w:val="002C779B"/>
    <w:rsid w:val="002C7991"/>
    <w:rsid w:val="002D140C"/>
    <w:rsid w:val="002D1D61"/>
    <w:rsid w:val="002D41D4"/>
    <w:rsid w:val="002D46EA"/>
    <w:rsid w:val="002D4E3F"/>
    <w:rsid w:val="002D55BD"/>
    <w:rsid w:val="002D643A"/>
    <w:rsid w:val="002E00C6"/>
    <w:rsid w:val="002E12D5"/>
    <w:rsid w:val="002E2DA4"/>
    <w:rsid w:val="002E3D0F"/>
    <w:rsid w:val="002E4148"/>
    <w:rsid w:val="002E43BA"/>
    <w:rsid w:val="002E48A2"/>
    <w:rsid w:val="002E5B23"/>
    <w:rsid w:val="002E5EE3"/>
    <w:rsid w:val="002F087F"/>
    <w:rsid w:val="002F1319"/>
    <w:rsid w:val="002F2226"/>
    <w:rsid w:val="002F2793"/>
    <w:rsid w:val="002F2C7E"/>
    <w:rsid w:val="002F3D32"/>
    <w:rsid w:val="002F3F76"/>
    <w:rsid w:val="002F4AA3"/>
    <w:rsid w:val="002F6C59"/>
    <w:rsid w:val="003006E4"/>
    <w:rsid w:val="003008BB"/>
    <w:rsid w:val="00301966"/>
    <w:rsid w:val="00302AC9"/>
    <w:rsid w:val="00304145"/>
    <w:rsid w:val="003049A6"/>
    <w:rsid w:val="003054CC"/>
    <w:rsid w:val="00305A3A"/>
    <w:rsid w:val="00305F99"/>
    <w:rsid w:val="0030666F"/>
    <w:rsid w:val="00306D12"/>
    <w:rsid w:val="00307F7C"/>
    <w:rsid w:val="00310EC1"/>
    <w:rsid w:val="00311D99"/>
    <w:rsid w:val="00311F54"/>
    <w:rsid w:val="00312D8B"/>
    <w:rsid w:val="00312EB4"/>
    <w:rsid w:val="003134D3"/>
    <w:rsid w:val="00313B15"/>
    <w:rsid w:val="00313F9B"/>
    <w:rsid w:val="0031485B"/>
    <w:rsid w:val="00314E29"/>
    <w:rsid w:val="0031552E"/>
    <w:rsid w:val="003168DD"/>
    <w:rsid w:val="00317C21"/>
    <w:rsid w:val="003207D4"/>
    <w:rsid w:val="0032101B"/>
    <w:rsid w:val="00322067"/>
    <w:rsid w:val="003220DE"/>
    <w:rsid w:val="0032259F"/>
    <w:rsid w:val="00323B83"/>
    <w:rsid w:val="0032438E"/>
    <w:rsid w:val="00326822"/>
    <w:rsid w:val="00327CA3"/>
    <w:rsid w:val="00330511"/>
    <w:rsid w:val="003306D8"/>
    <w:rsid w:val="00331D47"/>
    <w:rsid w:val="00332443"/>
    <w:rsid w:val="00335568"/>
    <w:rsid w:val="00336103"/>
    <w:rsid w:val="0033673E"/>
    <w:rsid w:val="0033678E"/>
    <w:rsid w:val="003374EF"/>
    <w:rsid w:val="0033762D"/>
    <w:rsid w:val="00337A87"/>
    <w:rsid w:val="003400EA"/>
    <w:rsid w:val="00340E07"/>
    <w:rsid w:val="0034201B"/>
    <w:rsid w:val="003433C9"/>
    <w:rsid w:val="003458F9"/>
    <w:rsid w:val="00346B80"/>
    <w:rsid w:val="00346BC2"/>
    <w:rsid w:val="00347756"/>
    <w:rsid w:val="00347C70"/>
    <w:rsid w:val="0035022C"/>
    <w:rsid w:val="003508F5"/>
    <w:rsid w:val="00350B5D"/>
    <w:rsid w:val="00350CAB"/>
    <w:rsid w:val="00351FB0"/>
    <w:rsid w:val="00353166"/>
    <w:rsid w:val="003531ED"/>
    <w:rsid w:val="00353394"/>
    <w:rsid w:val="003545B6"/>
    <w:rsid w:val="00354CDF"/>
    <w:rsid w:val="00355634"/>
    <w:rsid w:val="00355C24"/>
    <w:rsid w:val="00356390"/>
    <w:rsid w:val="00357749"/>
    <w:rsid w:val="003577A6"/>
    <w:rsid w:val="003578A5"/>
    <w:rsid w:val="003611B7"/>
    <w:rsid w:val="00361F24"/>
    <w:rsid w:val="00363184"/>
    <w:rsid w:val="00363989"/>
    <w:rsid w:val="00364B22"/>
    <w:rsid w:val="00364CDC"/>
    <w:rsid w:val="00364EED"/>
    <w:rsid w:val="00365F3A"/>
    <w:rsid w:val="003664A1"/>
    <w:rsid w:val="00366907"/>
    <w:rsid w:val="00367277"/>
    <w:rsid w:val="00367E44"/>
    <w:rsid w:val="003704B9"/>
    <w:rsid w:val="0037084F"/>
    <w:rsid w:val="003726E9"/>
    <w:rsid w:val="0037273A"/>
    <w:rsid w:val="00372A2A"/>
    <w:rsid w:val="00373725"/>
    <w:rsid w:val="003754A6"/>
    <w:rsid w:val="0037590A"/>
    <w:rsid w:val="00380179"/>
    <w:rsid w:val="00382596"/>
    <w:rsid w:val="00383B92"/>
    <w:rsid w:val="00384256"/>
    <w:rsid w:val="0038521C"/>
    <w:rsid w:val="0038583A"/>
    <w:rsid w:val="0038607F"/>
    <w:rsid w:val="003860E4"/>
    <w:rsid w:val="00386ADF"/>
    <w:rsid w:val="00387B71"/>
    <w:rsid w:val="00387D95"/>
    <w:rsid w:val="00390C0A"/>
    <w:rsid w:val="00390C8B"/>
    <w:rsid w:val="00390D38"/>
    <w:rsid w:val="00391B94"/>
    <w:rsid w:val="00394B94"/>
    <w:rsid w:val="00395D5C"/>
    <w:rsid w:val="00396E4A"/>
    <w:rsid w:val="00397E21"/>
    <w:rsid w:val="003A00C1"/>
    <w:rsid w:val="003A067C"/>
    <w:rsid w:val="003A1B03"/>
    <w:rsid w:val="003A21D3"/>
    <w:rsid w:val="003A2870"/>
    <w:rsid w:val="003A2C0C"/>
    <w:rsid w:val="003A5195"/>
    <w:rsid w:val="003A61C9"/>
    <w:rsid w:val="003A6873"/>
    <w:rsid w:val="003A79BB"/>
    <w:rsid w:val="003A7DED"/>
    <w:rsid w:val="003B0CF4"/>
    <w:rsid w:val="003B17CF"/>
    <w:rsid w:val="003B1B0B"/>
    <w:rsid w:val="003B1FBD"/>
    <w:rsid w:val="003B2637"/>
    <w:rsid w:val="003B3BD4"/>
    <w:rsid w:val="003B49C9"/>
    <w:rsid w:val="003B4A4D"/>
    <w:rsid w:val="003B4A8D"/>
    <w:rsid w:val="003B5318"/>
    <w:rsid w:val="003B54EA"/>
    <w:rsid w:val="003B5D28"/>
    <w:rsid w:val="003B6181"/>
    <w:rsid w:val="003B6443"/>
    <w:rsid w:val="003B7AC9"/>
    <w:rsid w:val="003C1D7F"/>
    <w:rsid w:val="003C3E4E"/>
    <w:rsid w:val="003C3EF1"/>
    <w:rsid w:val="003C4319"/>
    <w:rsid w:val="003C43A0"/>
    <w:rsid w:val="003C50FD"/>
    <w:rsid w:val="003C53B5"/>
    <w:rsid w:val="003C572B"/>
    <w:rsid w:val="003C5ABA"/>
    <w:rsid w:val="003C5CA1"/>
    <w:rsid w:val="003C62D5"/>
    <w:rsid w:val="003C6DF4"/>
    <w:rsid w:val="003C70EF"/>
    <w:rsid w:val="003D24C9"/>
    <w:rsid w:val="003D2528"/>
    <w:rsid w:val="003D2B9C"/>
    <w:rsid w:val="003D3066"/>
    <w:rsid w:val="003D330A"/>
    <w:rsid w:val="003D3CAA"/>
    <w:rsid w:val="003D3ED3"/>
    <w:rsid w:val="003D44F5"/>
    <w:rsid w:val="003D487B"/>
    <w:rsid w:val="003D4B58"/>
    <w:rsid w:val="003D612F"/>
    <w:rsid w:val="003D6E3B"/>
    <w:rsid w:val="003D6FDE"/>
    <w:rsid w:val="003D7032"/>
    <w:rsid w:val="003D75C2"/>
    <w:rsid w:val="003E0111"/>
    <w:rsid w:val="003E1B62"/>
    <w:rsid w:val="003E2786"/>
    <w:rsid w:val="003E3576"/>
    <w:rsid w:val="003E3E28"/>
    <w:rsid w:val="003E4DBE"/>
    <w:rsid w:val="003E55AE"/>
    <w:rsid w:val="003E6508"/>
    <w:rsid w:val="003E69FA"/>
    <w:rsid w:val="003E7222"/>
    <w:rsid w:val="003E749C"/>
    <w:rsid w:val="003E7FF3"/>
    <w:rsid w:val="003F01B3"/>
    <w:rsid w:val="003F16E5"/>
    <w:rsid w:val="003F1751"/>
    <w:rsid w:val="003F29B5"/>
    <w:rsid w:val="003F2B23"/>
    <w:rsid w:val="003F2B68"/>
    <w:rsid w:val="003F3090"/>
    <w:rsid w:val="003F4466"/>
    <w:rsid w:val="003F48CF"/>
    <w:rsid w:val="003F5443"/>
    <w:rsid w:val="003F5DCA"/>
    <w:rsid w:val="003F651C"/>
    <w:rsid w:val="003F66C9"/>
    <w:rsid w:val="003F7E89"/>
    <w:rsid w:val="0040039B"/>
    <w:rsid w:val="004006FC"/>
    <w:rsid w:val="00400BD1"/>
    <w:rsid w:val="00400D21"/>
    <w:rsid w:val="00403B22"/>
    <w:rsid w:val="004050D3"/>
    <w:rsid w:val="0040542E"/>
    <w:rsid w:val="004057AD"/>
    <w:rsid w:val="00405D12"/>
    <w:rsid w:val="00405F00"/>
    <w:rsid w:val="0040671E"/>
    <w:rsid w:val="0041031A"/>
    <w:rsid w:val="00410989"/>
    <w:rsid w:val="00410FE7"/>
    <w:rsid w:val="00411DC6"/>
    <w:rsid w:val="00413285"/>
    <w:rsid w:val="0041436C"/>
    <w:rsid w:val="00416120"/>
    <w:rsid w:val="0041614D"/>
    <w:rsid w:val="0041662C"/>
    <w:rsid w:val="00417D09"/>
    <w:rsid w:val="00420A29"/>
    <w:rsid w:val="00420E89"/>
    <w:rsid w:val="0042168B"/>
    <w:rsid w:val="00421E0B"/>
    <w:rsid w:val="0042287E"/>
    <w:rsid w:val="0042398B"/>
    <w:rsid w:val="0042773F"/>
    <w:rsid w:val="004277D6"/>
    <w:rsid w:val="00427CCD"/>
    <w:rsid w:val="00430865"/>
    <w:rsid w:val="00432B39"/>
    <w:rsid w:val="00433CAC"/>
    <w:rsid w:val="004340F7"/>
    <w:rsid w:val="0043650C"/>
    <w:rsid w:val="00440EE5"/>
    <w:rsid w:val="00442A61"/>
    <w:rsid w:val="00442CDA"/>
    <w:rsid w:val="00443135"/>
    <w:rsid w:val="00443400"/>
    <w:rsid w:val="00443D2F"/>
    <w:rsid w:val="00444F79"/>
    <w:rsid w:val="00445F1A"/>
    <w:rsid w:val="00446843"/>
    <w:rsid w:val="004477E6"/>
    <w:rsid w:val="00450544"/>
    <w:rsid w:val="00450C07"/>
    <w:rsid w:val="004516E5"/>
    <w:rsid w:val="00451F01"/>
    <w:rsid w:val="00451FC3"/>
    <w:rsid w:val="00452CB1"/>
    <w:rsid w:val="0045508E"/>
    <w:rsid w:val="00457A84"/>
    <w:rsid w:val="004604CD"/>
    <w:rsid w:val="004620A9"/>
    <w:rsid w:val="0046278A"/>
    <w:rsid w:val="0046337C"/>
    <w:rsid w:val="00463F40"/>
    <w:rsid w:val="00464D43"/>
    <w:rsid w:val="00465485"/>
    <w:rsid w:val="004658AA"/>
    <w:rsid w:val="00465DF8"/>
    <w:rsid w:val="004660E4"/>
    <w:rsid w:val="004664A2"/>
    <w:rsid w:val="0046672D"/>
    <w:rsid w:val="0046794F"/>
    <w:rsid w:val="00470550"/>
    <w:rsid w:val="0047095C"/>
    <w:rsid w:val="004719E7"/>
    <w:rsid w:val="00471CB9"/>
    <w:rsid w:val="00472C86"/>
    <w:rsid w:val="004736F6"/>
    <w:rsid w:val="00474812"/>
    <w:rsid w:val="00475626"/>
    <w:rsid w:val="00475B3A"/>
    <w:rsid w:val="00480A56"/>
    <w:rsid w:val="0048187B"/>
    <w:rsid w:val="00481947"/>
    <w:rsid w:val="004819B5"/>
    <w:rsid w:val="0048312D"/>
    <w:rsid w:val="00483B1E"/>
    <w:rsid w:val="00484539"/>
    <w:rsid w:val="0048493E"/>
    <w:rsid w:val="00484A18"/>
    <w:rsid w:val="004868AD"/>
    <w:rsid w:val="00486F2A"/>
    <w:rsid w:val="00487D55"/>
    <w:rsid w:val="0049112F"/>
    <w:rsid w:val="00491FD3"/>
    <w:rsid w:val="0049230C"/>
    <w:rsid w:val="00493CA9"/>
    <w:rsid w:val="0049520C"/>
    <w:rsid w:val="0049538C"/>
    <w:rsid w:val="00495915"/>
    <w:rsid w:val="00495DC2"/>
    <w:rsid w:val="0049695C"/>
    <w:rsid w:val="00496993"/>
    <w:rsid w:val="00497224"/>
    <w:rsid w:val="004A134C"/>
    <w:rsid w:val="004A17FF"/>
    <w:rsid w:val="004A1C1B"/>
    <w:rsid w:val="004A4C68"/>
    <w:rsid w:val="004A4D2A"/>
    <w:rsid w:val="004A55DA"/>
    <w:rsid w:val="004A606C"/>
    <w:rsid w:val="004A6A07"/>
    <w:rsid w:val="004A6AFD"/>
    <w:rsid w:val="004A6FC5"/>
    <w:rsid w:val="004A7F9A"/>
    <w:rsid w:val="004B0FEB"/>
    <w:rsid w:val="004B1511"/>
    <w:rsid w:val="004B1CD3"/>
    <w:rsid w:val="004B2DCF"/>
    <w:rsid w:val="004B3881"/>
    <w:rsid w:val="004B3B93"/>
    <w:rsid w:val="004B405D"/>
    <w:rsid w:val="004B446D"/>
    <w:rsid w:val="004B47FB"/>
    <w:rsid w:val="004B5B7A"/>
    <w:rsid w:val="004B6C60"/>
    <w:rsid w:val="004B74DE"/>
    <w:rsid w:val="004B773B"/>
    <w:rsid w:val="004C016A"/>
    <w:rsid w:val="004C08C0"/>
    <w:rsid w:val="004C1FDD"/>
    <w:rsid w:val="004C2359"/>
    <w:rsid w:val="004C2806"/>
    <w:rsid w:val="004C3696"/>
    <w:rsid w:val="004C3B3E"/>
    <w:rsid w:val="004C3FAE"/>
    <w:rsid w:val="004C41F0"/>
    <w:rsid w:val="004C53BE"/>
    <w:rsid w:val="004C57A0"/>
    <w:rsid w:val="004C6260"/>
    <w:rsid w:val="004C644A"/>
    <w:rsid w:val="004C764B"/>
    <w:rsid w:val="004C7A36"/>
    <w:rsid w:val="004C7FB4"/>
    <w:rsid w:val="004D0048"/>
    <w:rsid w:val="004D0199"/>
    <w:rsid w:val="004D0640"/>
    <w:rsid w:val="004D0E7C"/>
    <w:rsid w:val="004D135B"/>
    <w:rsid w:val="004D2A35"/>
    <w:rsid w:val="004D307A"/>
    <w:rsid w:val="004D30B1"/>
    <w:rsid w:val="004D3719"/>
    <w:rsid w:val="004D484E"/>
    <w:rsid w:val="004D53A1"/>
    <w:rsid w:val="004D540C"/>
    <w:rsid w:val="004D569F"/>
    <w:rsid w:val="004D5CC4"/>
    <w:rsid w:val="004D6485"/>
    <w:rsid w:val="004D7891"/>
    <w:rsid w:val="004E03D4"/>
    <w:rsid w:val="004E11C4"/>
    <w:rsid w:val="004E1307"/>
    <w:rsid w:val="004E2707"/>
    <w:rsid w:val="004E33A6"/>
    <w:rsid w:val="004E3A5C"/>
    <w:rsid w:val="004E3F16"/>
    <w:rsid w:val="004E5087"/>
    <w:rsid w:val="004E5E1A"/>
    <w:rsid w:val="004E62F7"/>
    <w:rsid w:val="004E6F55"/>
    <w:rsid w:val="004E770B"/>
    <w:rsid w:val="004E7860"/>
    <w:rsid w:val="004F0409"/>
    <w:rsid w:val="004F040C"/>
    <w:rsid w:val="004F078C"/>
    <w:rsid w:val="004F116F"/>
    <w:rsid w:val="004F150A"/>
    <w:rsid w:val="004F2A90"/>
    <w:rsid w:val="004F2DAA"/>
    <w:rsid w:val="004F2E98"/>
    <w:rsid w:val="004F33CA"/>
    <w:rsid w:val="004F34E4"/>
    <w:rsid w:val="004F3EA8"/>
    <w:rsid w:val="004F413B"/>
    <w:rsid w:val="004F4439"/>
    <w:rsid w:val="004F5027"/>
    <w:rsid w:val="004F56C4"/>
    <w:rsid w:val="004F6A3F"/>
    <w:rsid w:val="004F6B04"/>
    <w:rsid w:val="005003B9"/>
    <w:rsid w:val="00500AAD"/>
    <w:rsid w:val="00500BF7"/>
    <w:rsid w:val="00500E66"/>
    <w:rsid w:val="005016CC"/>
    <w:rsid w:val="00501994"/>
    <w:rsid w:val="00501B30"/>
    <w:rsid w:val="00501D84"/>
    <w:rsid w:val="005033B0"/>
    <w:rsid w:val="00504C88"/>
    <w:rsid w:val="005051F9"/>
    <w:rsid w:val="005052A9"/>
    <w:rsid w:val="0050575E"/>
    <w:rsid w:val="00506C9C"/>
    <w:rsid w:val="005104EC"/>
    <w:rsid w:val="00510916"/>
    <w:rsid w:val="005109D7"/>
    <w:rsid w:val="0051133E"/>
    <w:rsid w:val="00511378"/>
    <w:rsid w:val="005117FA"/>
    <w:rsid w:val="00513140"/>
    <w:rsid w:val="00513960"/>
    <w:rsid w:val="005139F9"/>
    <w:rsid w:val="005147E5"/>
    <w:rsid w:val="00514914"/>
    <w:rsid w:val="00514F32"/>
    <w:rsid w:val="00514F9F"/>
    <w:rsid w:val="0051507A"/>
    <w:rsid w:val="00515212"/>
    <w:rsid w:val="00515B7E"/>
    <w:rsid w:val="00515EAD"/>
    <w:rsid w:val="005171F7"/>
    <w:rsid w:val="0052014F"/>
    <w:rsid w:val="00520636"/>
    <w:rsid w:val="00520B43"/>
    <w:rsid w:val="00523195"/>
    <w:rsid w:val="00524219"/>
    <w:rsid w:val="00525CDE"/>
    <w:rsid w:val="00526265"/>
    <w:rsid w:val="00526B1C"/>
    <w:rsid w:val="00532DB4"/>
    <w:rsid w:val="005330E7"/>
    <w:rsid w:val="00534543"/>
    <w:rsid w:val="00534708"/>
    <w:rsid w:val="00534DD5"/>
    <w:rsid w:val="00534F3B"/>
    <w:rsid w:val="005355D0"/>
    <w:rsid w:val="00535A91"/>
    <w:rsid w:val="00535DC9"/>
    <w:rsid w:val="005362BB"/>
    <w:rsid w:val="00536CC2"/>
    <w:rsid w:val="00537E6D"/>
    <w:rsid w:val="005401D0"/>
    <w:rsid w:val="005411FF"/>
    <w:rsid w:val="00541F0B"/>
    <w:rsid w:val="0054233E"/>
    <w:rsid w:val="0054304F"/>
    <w:rsid w:val="00545C12"/>
    <w:rsid w:val="00545FE8"/>
    <w:rsid w:val="00546D13"/>
    <w:rsid w:val="005500F5"/>
    <w:rsid w:val="005524CF"/>
    <w:rsid w:val="00553489"/>
    <w:rsid w:val="00553CB5"/>
    <w:rsid w:val="0055408E"/>
    <w:rsid w:val="00554318"/>
    <w:rsid w:val="00554488"/>
    <w:rsid w:val="00554DCF"/>
    <w:rsid w:val="0055500A"/>
    <w:rsid w:val="00555150"/>
    <w:rsid w:val="0055533E"/>
    <w:rsid w:val="00556663"/>
    <w:rsid w:val="0055748F"/>
    <w:rsid w:val="00557660"/>
    <w:rsid w:val="00561676"/>
    <w:rsid w:val="00561992"/>
    <w:rsid w:val="0056384D"/>
    <w:rsid w:val="0056644D"/>
    <w:rsid w:val="00566ACC"/>
    <w:rsid w:val="00566B43"/>
    <w:rsid w:val="00567251"/>
    <w:rsid w:val="0057011F"/>
    <w:rsid w:val="005704C7"/>
    <w:rsid w:val="005707B3"/>
    <w:rsid w:val="00570E8B"/>
    <w:rsid w:val="00572020"/>
    <w:rsid w:val="00572A17"/>
    <w:rsid w:val="00572A1C"/>
    <w:rsid w:val="0057347A"/>
    <w:rsid w:val="005735B8"/>
    <w:rsid w:val="00573732"/>
    <w:rsid w:val="00573C18"/>
    <w:rsid w:val="0057427D"/>
    <w:rsid w:val="005746AC"/>
    <w:rsid w:val="0057763E"/>
    <w:rsid w:val="00577A63"/>
    <w:rsid w:val="00577FF0"/>
    <w:rsid w:val="005808F7"/>
    <w:rsid w:val="0058222D"/>
    <w:rsid w:val="00582482"/>
    <w:rsid w:val="00583176"/>
    <w:rsid w:val="00584EE6"/>
    <w:rsid w:val="00585B8E"/>
    <w:rsid w:val="00585C09"/>
    <w:rsid w:val="00585E16"/>
    <w:rsid w:val="00587185"/>
    <w:rsid w:val="005872D7"/>
    <w:rsid w:val="00591034"/>
    <w:rsid w:val="00592125"/>
    <w:rsid w:val="005932FE"/>
    <w:rsid w:val="00593927"/>
    <w:rsid w:val="00593F95"/>
    <w:rsid w:val="0059588E"/>
    <w:rsid w:val="005958D1"/>
    <w:rsid w:val="00596008"/>
    <w:rsid w:val="00596211"/>
    <w:rsid w:val="005964CE"/>
    <w:rsid w:val="005966F3"/>
    <w:rsid w:val="005968B4"/>
    <w:rsid w:val="00597420"/>
    <w:rsid w:val="005977F8"/>
    <w:rsid w:val="005A0075"/>
    <w:rsid w:val="005A0AD3"/>
    <w:rsid w:val="005A0EC3"/>
    <w:rsid w:val="005A154D"/>
    <w:rsid w:val="005A205B"/>
    <w:rsid w:val="005A23F3"/>
    <w:rsid w:val="005A25AD"/>
    <w:rsid w:val="005A3183"/>
    <w:rsid w:val="005A5206"/>
    <w:rsid w:val="005A56AF"/>
    <w:rsid w:val="005A709A"/>
    <w:rsid w:val="005A7EE6"/>
    <w:rsid w:val="005B0817"/>
    <w:rsid w:val="005B098E"/>
    <w:rsid w:val="005B1AD5"/>
    <w:rsid w:val="005B2356"/>
    <w:rsid w:val="005B23C0"/>
    <w:rsid w:val="005B2D4C"/>
    <w:rsid w:val="005B37FE"/>
    <w:rsid w:val="005B7587"/>
    <w:rsid w:val="005B7A99"/>
    <w:rsid w:val="005C1E63"/>
    <w:rsid w:val="005C231E"/>
    <w:rsid w:val="005C2FFD"/>
    <w:rsid w:val="005C5049"/>
    <w:rsid w:val="005C51A4"/>
    <w:rsid w:val="005C51B2"/>
    <w:rsid w:val="005C63E5"/>
    <w:rsid w:val="005C69F3"/>
    <w:rsid w:val="005C7456"/>
    <w:rsid w:val="005D03B3"/>
    <w:rsid w:val="005D0EC3"/>
    <w:rsid w:val="005D1304"/>
    <w:rsid w:val="005D1A4C"/>
    <w:rsid w:val="005D26FC"/>
    <w:rsid w:val="005D2765"/>
    <w:rsid w:val="005D46DF"/>
    <w:rsid w:val="005D4ECD"/>
    <w:rsid w:val="005D6877"/>
    <w:rsid w:val="005D6E42"/>
    <w:rsid w:val="005D79E9"/>
    <w:rsid w:val="005E0D5A"/>
    <w:rsid w:val="005E3B64"/>
    <w:rsid w:val="005E69B4"/>
    <w:rsid w:val="005F0ADB"/>
    <w:rsid w:val="005F0D21"/>
    <w:rsid w:val="005F2A1B"/>
    <w:rsid w:val="005F2BB2"/>
    <w:rsid w:val="005F3AF0"/>
    <w:rsid w:val="005F5135"/>
    <w:rsid w:val="005F59A9"/>
    <w:rsid w:val="005F5AB5"/>
    <w:rsid w:val="005F6763"/>
    <w:rsid w:val="005F704E"/>
    <w:rsid w:val="005F709A"/>
    <w:rsid w:val="005F7906"/>
    <w:rsid w:val="006009BD"/>
    <w:rsid w:val="006013EA"/>
    <w:rsid w:val="00601A2C"/>
    <w:rsid w:val="006023EA"/>
    <w:rsid w:val="006031CE"/>
    <w:rsid w:val="00603CF5"/>
    <w:rsid w:val="006049BF"/>
    <w:rsid w:val="006069B0"/>
    <w:rsid w:val="0060742B"/>
    <w:rsid w:val="006077A9"/>
    <w:rsid w:val="00607E72"/>
    <w:rsid w:val="00610536"/>
    <w:rsid w:val="00611270"/>
    <w:rsid w:val="00611A81"/>
    <w:rsid w:val="00614829"/>
    <w:rsid w:val="00614C3E"/>
    <w:rsid w:val="00614E62"/>
    <w:rsid w:val="00615CC8"/>
    <w:rsid w:val="0061615C"/>
    <w:rsid w:val="006167D6"/>
    <w:rsid w:val="00617FD5"/>
    <w:rsid w:val="00620045"/>
    <w:rsid w:val="00620483"/>
    <w:rsid w:val="00620535"/>
    <w:rsid w:val="006206D5"/>
    <w:rsid w:val="00620975"/>
    <w:rsid w:val="0062099E"/>
    <w:rsid w:val="00621466"/>
    <w:rsid w:val="0062179E"/>
    <w:rsid w:val="006217A3"/>
    <w:rsid w:val="00621F39"/>
    <w:rsid w:val="00622628"/>
    <w:rsid w:val="00623A1A"/>
    <w:rsid w:val="00623B12"/>
    <w:rsid w:val="00625D95"/>
    <w:rsid w:val="006262C8"/>
    <w:rsid w:val="006323FE"/>
    <w:rsid w:val="00632574"/>
    <w:rsid w:val="00632D2D"/>
    <w:rsid w:val="006341F1"/>
    <w:rsid w:val="006342DD"/>
    <w:rsid w:val="00635BE4"/>
    <w:rsid w:val="0063645A"/>
    <w:rsid w:val="00637071"/>
    <w:rsid w:val="00637187"/>
    <w:rsid w:val="00637C60"/>
    <w:rsid w:val="006409DA"/>
    <w:rsid w:val="0064121E"/>
    <w:rsid w:val="00641475"/>
    <w:rsid w:val="00645A90"/>
    <w:rsid w:val="00645B8A"/>
    <w:rsid w:val="00646945"/>
    <w:rsid w:val="006475FB"/>
    <w:rsid w:val="00647AA9"/>
    <w:rsid w:val="00647BB8"/>
    <w:rsid w:val="00647C50"/>
    <w:rsid w:val="00652548"/>
    <w:rsid w:val="00652691"/>
    <w:rsid w:val="00652853"/>
    <w:rsid w:val="006543DC"/>
    <w:rsid w:val="00654502"/>
    <w:rsid w:val="006547FF"/>
    <w:rsid w:val="00655042"/>
    <w:rsid w:val="00655A31"/>
    <w:rsid w:val="006563C5"/>
    <w:rsid w:val="0065758B"/>
    <w:rsid w:val="00657DDC"/>
    <w:rsid w:val="006611AB"/>
    <w:rsid w:val="006617A4"/>
    <w:rsid w:val="00661C5E"/>
    <w:rsid w:val="00662295"/>
    <w:rsid w:val="0066268D"/>
    <w:rsid w:val="00662A9B"/>
    <w:rsid w:val="00662CCF"/>
    <w:rsid w:val="00663224"/>
    <w:rsid w:val="00665237"/>
    <w:rsid w:val="00667A2A"/>
    <w:rsid w:val="00667E26"/>
    <w:rsid w:val="00670545"/>
    <w:rsid w:val="00670920"/>
    <w:rsid w:val="0067122F"/>
    <w:rsid w:val="006715D2"/>
    <w:rsid w:val="0067197D"/>
    <w:rsid w:val="0067319F"/>
    <w:rsid w:val="00673AC5"/>
    <w:rsid w:val="00674C64"/>
    <w:rsid w:val="006758CB"/>
    <w:rsid w:val="00676316"/>
    <w:rsid w:val="00677047"/>
    <w:rsid w:val="0067720D"/>
    <w:rsid w:val="00680D54"/>
    <w:rsid w:val="006816F0"/>
    <w:rsid w:val="0068179E"/>
    <w:rsid w:val="0068205C"/>
    <w:rsid w:val="00682D74"/>
    <w:rsid w:val="00683364"/>
    <w:rsid w:val="0068358B"/>
    <w:rsid w:val="006835CC"/>
    <w:rsid w:val="006836BE"/>
    <w:rsid w:val="006843F3"/>
    <w:rsid w:val="00686A03"/>
    <w:rsid w:val="00687E1F"/>
    <w:rsid w:val="00690270"/>
    <w:rsid w:val="006904D8"/>
    <w:rsid w:val="00690A8A"/>
    <w:rsid w:val="00690D1B"/>
    <w:rsid w:val="00693233"/>
    <w:rsid w:val="00693FE4"/>
    <w:rsid w:val="00694021"/>
    <w:rsid w:val="006948B5"/>
    <w:rsid w:val="006949DE"/>
    <w:rsid w:val="00694B6B"/>
    <w:rsid w:val="00694F48"/>
    <w:rsid w:val="00695710"/>
    <w:rsid w:val="006961DA"/>
    <w:rsid w:val="0069719F"/>
    <w:rsid w:val="006975B0"/>
    <w:rsid w:val="006A0697"/>
    <w:rsid w:val="006A15DF"/>
    <w:rsid w:val="006A1F45"/>
    <w:rsid w:val="006A3365"/>
    <w:rsid w:val="006A4BF8"/>
    <w:rsid w:val="006A4FAB"/>
    <w:rsid w:val="006A5067"/>
    <w:rsid w:val="006A5EE4"/>
    <w:rsid w:val="006A5FC1"/>
    <w:rsid w:val="006A6352"/>
    <w:rsid w:val="006B0949"/>
    <w:rsid w:val="006B0C5C"/>
    <w:rsid w:val="006B13C8"/>
    <w:rsid w:val="006B164B"/>
    <w:rsid w:val="006B201C"/>
    <w:rsid w:val="006B20DF"/>
    <w:rsid w:val="006B3117"/>
    <w:rsid w:val="006B3733"/>
    <w:rsid w:val="006B3D1C"/>
    <w:rsid w:val="006B432E"/>
    <w:rsid w:val="006B45B0"/>
    <w:rsid w:val="006B4BBF"/>
    <w:rsid w:val="006B587E"/>
    <w:rsid w:val="006B5CF0"/>
    <w:rsid w:val="006B6D59"/>
    <w:rsid w:val="006B6F47"/>
    <w:rsid w:val="006C0001"/>
    <w:rsid w:val="006C0082"/>
    <w:rsid w:val="006C0759"/>
    <w:rsid w:val="006C13F7"/>
    <w:rsid w:val="006C1E6C"/>
    <w:rsid w:val="006C254C"/>
    <w:rsid w:val="006C29EC"/>
    <w:rsid w:val="006C2AB1"/>
    <w:rsid w:val="006C3B47"/>
    <w:rsid w:val="006C3FF7"/>
    <w:rsid w:val="006C5394"/>
    <w:rsid w:val="006C5447"/>
    <w:rsid w:val="006C613A"/>
    <w:rsid w:val="006C6192"/>
    <w:rsid w:val="006C6515"/>
    <w:rsid w:val="006C6DCB"/>
    <w:rsid w:val="006C7A01"/>
    <w:rsid w:val="006C7C4E"/>
    <w:rsid w:val="006C7ECF"/>
    <w:rsid w:val="006D0090"/>
    <w:rsid w:val="006D1010"/>
    <w:rsid w:val="006D2492"/>
    <w:rsid w:val="006D2A03"/>
    <w:rsid w:val="006D2DC0"/>
    <w:rsid w:val="006D2F55"/>
    <w:rsid w:val="006D2F5C"/>
    <w:rsid w:val="006D42ED"/>
    <w:rsid w:val="006D514E"/>
    <w:rsid w:val="006D6ACD"/>
    <w:rsid w:val="006D765D"/>
    <w:rsid w:val="006E0D26"/>
    <w:rsid w:val="006E0E7C"/>
    <w:rsid w:val="006E2073"/>
    <w:rsid w:val="006E23E6"/>
    <w:rsid w:val="006E3355"/>
    <w:rsid w:val="006E5B74"/>
    <w:rsid w:val="006E607F"/>
    <w:rsid w:val="006E60A6"/>
    <w:rsid w:val="006E66C0"/>
    <w:rsid w:val="006F020F"/>
    <w:rsid w:val="006F092E"/>
    <w:rsid w:val="006F0996"/>
    <w:rsid w:val="006F17C0"/>
    <w:rsid w:val="006F211B"/>
    <w:rsid w:val="006F2E8C"/>
    <w:rsid w:val="006F31D1"/>
    <w:rsid w:val="006F3255"/>
    <w:rsid w:val="006F3B5D"/>
    <w:rsid w:val="006F42B5"/>
    <w:rsid w:val="006F63DB"/>
    <w:rsid w:val="006F7FDB"/>
    <w:rsid w:val="007006E9"/>
    <w:rsid w:val="007007C8"/>
    <w:rsid w:val="00700A62"/>
    <w:rsid w:val="00700AB2"/>
    <w:rsid w:val="00700E14"/>
    <w:rsid w:val="0070105F"/>
    <w:rsid w:val="007016AE"/>
    <w:rsid w:val="007016BB"/>
    <w:rsid w:val="0070270A"/>
    <w:rsid w:val="007035F6"/>
    <w:rsid w:val="0070362D"/>
    <w:rsid w:val="00705BA7"/>
    <w:rsid w:val="00706AC2"/>
    <w:rsid w:val="00706CA3"/>
    <w:rsid w:val="00710668"/>
    <w:rsid w:val="00710AC8"/>
    <w:rsid w:val="00710D90"/>
    <w:rsid w:val="00711CC6"/>
    <w:rsid w:val="00712659"/>
    <w:rsid w:val="00713C7D"/>
    <w:rsid w:val="00714A7C"/>
    <w:rsid w:val="00715799"/>
    <w:rsid w:val="0071644F"/>
    <w:rsid w:val="007165AD"/>
    <w:rsid w:val="00717160"/>
    <w:rsid w:val="007171CF"/>
    <w:rsid w:val="007178AB"/>
    <w:rsid w:val="007178CC"/>
    <w:rsid w:val="007201B4"/>
    <w:rsid w:val="00720A63"/>
    <w:rsid w:val="00720B65"/>
    <w:rsid w:val="00722A8E"/>
    <w:rsid w:val="00722ADF"/>
    <w:rsid w:val="007231BD"/>
    <w:rsid w:val="007239B0"/>
    <w:rsid w:val="00724FF3"/>
    <w:rsid w:val="0072635A"/>
    <w:rsid w:val="00727607"/>
    <w:rsid w:val="0072765C"/>
    <w:rsid w:val="00730B66"/>
    <w:rsid w:val="00730D40"/>
    <w:rsid w:val="00731A10"/>
    <w:rsid w:val="00732647"/>
    <w:rsid w:val="00733415"/>
    <w:rsid w:val="0073370B"/>
    <w:rsid w:val="00733867"/>
    <w:rsid w:val="00733F26"/>
    <w:rsid w:val="00734020"/>
    <w:rsid w:val="007343CA"/>
    <w:rsid w:val="00734716"/>
    <w:rsid w:val="0073533C"/>
    <w:rsid w:val="00735C18"/>
    <w:rsid w:val="007363C7"/>
    <w:rsid w:val="00737547"/>
    <w:rsid w:val="0073788A"/>
    <w:rsid w:val="007405C3"/>
    <w:rsid w:val="007427FF"/>
    <w:rsid w:val="00742891"/>
    <w:rsid w:val="00742CD4"/>
    <w:rsid w:val="0074308A"/>
    <w:rsid w:val="0074337F"/>
    <w:rsid w:val="0074357D"/>
    <w:rsid w:val="00744415"/>
    <w:rsid w:val="0074527F"/>
    <w:rsid w:val="0074657C"/>
    <w:rsid w:val="0074663C"/>
    <w:rsid w:val="00747DE7"/>
    <w:rsid w:val="00750F94"/>
    <w:rsid w:val="00751409"/>
    <w:rsid w:val="00752536"/>
    <w:rsid w:val="007539A6"/>
    <w:rsid w:val="007550DD"/>
    <w:rsid w:val="007555F1"/>
    <w:rsid w:val="00755620"/>
    <w:rsid w:val="00756327"/>
    <w:rsid w:val="00756608"/>
    <w:rsid w:val="00757C97"/>
    <w:rsid w:val="007603ED"/>
    <w:rsid w:val="00761C86"/>
    <w:rsid w:val="007630CD"/>
    <w:rsid w:val="00763AD5"/>
    <w:rsid w:val="00763F6C"/>
    <w:rsid w:val="0076420F"/>
    <w:rsid w:val="00765383"/>
    <w:rsid w:val="00765CBE"/>
    <w:rsid w:val="007719EB"/>
    <w:rsid w:val="007745EA"/>
    <w:rsid w:val="00775934"/>
    <w:rsid w:val="00775E26"/>
    <w:rsid w:val="00776980"/>
    <w:rsid w:val="00776AA2"/>
    <w:rsid w:val="00776B89"/>
    <w:rsid w:val="00776F87"/>
    <w:rsid w:val="007770DE"/>
    <w:rsid w:val="007775AE"/>
    <w:rsid w:val="0077788E"/>
    <w:rsid w:val="0077795E"/>
    <w:rsid w:val="00780DC9"/>
    <w:rsid w:val="007832EB"/>
    <w:rsid w:val="007838F8"/>
    <w:rsid w:val="00783CAA"/>
    <w:rsid w:val="00784871"/>
    <w:rsid w:val="00784A42"/>
    <w:rsid w:val="00785043"/>
    <w:rsid w:val="007853C6"/>
    <w:rsid w:val="0078583C"/>
    <w:rsid w:val="007868FD"/>
    <w:rsid w:val="0078761D"/>
    <w:rsid w:val="007903FB"/>
    <w:rsid w:val="00790524"/>
    <w:rsid w:val="00790E9A"/>
    <w:rsid w:val="00791CEE"/>
    <w:rsid w:val="00792912"/>
    <w:rsid w:val="007930DD"/>
    <w:rsid w:val="00794A86"/>
    <w:rsid w:val="00795602"/>
    <w:rsid w:val="00796A4F"/>
    <w:rsid w:val="007A02C4"/>
    <w:rsid w:val="007A0FE2"/>
    <w:rsid w:val="007A18CB"/>
    <w:rsid w:val="007A248D"/>
    <w:rsid w:val="007A4A0C"/>
    <w:rsid w:val="007A5263"/>
    <w:rsid w:val="007A7FAB"/>
    <w:rsid w:val="007B0260"/>
    <w:rsid w:val="007B0B0C"/>
    <w:rsid w:val="007B1024"/>
    <w:rsid w:val="007B1EB5"/>
    <w:rsid w:val="007B2A03"/>
    <w:rsid w:val="007B3A1F"/>
    <w:rsid w:val="007B3E55"/>
    <w:rsid w:val="007B48A1"/>
    <w:rsid w:val="007B5197"/>
    <w:rsid w:val="007B546F"/>
    <w:rsid w:val="007B59B7"/>
    <w:rsid w:val="007B6E97"/>
    <w:rsid w:val="007B72CC"/>
    <w:rsid w:val="007B7F6C"/>
    <w:rsid w:val="007C080F"/>
    <w:rsid w:val="007C21B9"/>
    <w:rsid w:val="007C2819"/>
    <w:rsid w:val="007C28E1"/>
    <w:rsid w:val="007C2FD5"/>
    <w:rsid w:val="007C3BEC"/>
    <w:rsid w:val="007C47BA"/>
    <w:rsid w:val="007C4C0C"/>
    <w:rsid w:val="007C5B04"/>
    <w:rsid w:val="007C60BC"/>
    <w:rsid w:val="007C693B"/>
    <w:rsid w:val="007D021F"/>
    <w:rsid w:val="007D0803"/>
    <w:rsid w:val="007D1FF3"/>
    <w:rsid w:val="007D273F"/>
    <w:rsid w:val="007D2F45"/>
    <w:rsid w:val="007D385C"/>
    <w:rsid w:val="007D4452"/>
    <w:rsid w:val="007D497F"/>
    <w:rsid w:val="007D6710"/>
    <w:rsid w:val="007D7AC0"/>
    <w:rsid w:val="007E0EA8"/>
    <w:rsid w:val="007E153F"/>
    <w:rsid w:val="007E239E"/>
    <w:rsid w:val="007E23C2"/>
    <w:rsid w:val="007E2A0B"/>
    <w:rsid w:val="007E3765"/>
    <w:rsid w:val="007E59A9"/>
    <w:rsid w:val="007E5FBB"/>
    <w:rsid w:val="007E6054"/>
    <w:rsid w:val="007E6E73"/>
    <w:rsid w:val="007E6F5C"/>
    <w:rsid w:val="007E750F"/>
    <w:rsid w:val="007E7ADF"/>
    <w:rsid w:val="007E7B3E"/>
    <w:rsid w:val="007F08B7"/>
    <w:rsid w:val="007F0A20"/>
    <w:rsid w:val="007F0C38"/>
    <w:rsid w:val="007F1D32"/>
    <w:rsid w:val="007F1D93"/>
    <w:rsid w:val="007F264F"/>
    <w:rsid w:val="007F26BA"/>
    <w:rsid w:val="007F2A8A"/>
    <w:rsid w:val="007F2D03"/>
    <w:rsid w:val="007F3363"/>
    <w:rsid w:val="007F4018"/>
    <w:rsid w:val="007F4CC5"/>
    <w:rsid w:val="007F58D8"/>
    <w:rsid w:val="007F6EBD"/>
    <w:rsid w:val="007F6ECE"/>
    <w:rsid w:val="007F71E5"/>
    <w:rsid w:val="00801006"/>
    <w:rsid w:val="00801667"/>
    <w:rsid w:val="00801C2A"/>
    <w:rsid w:val="00801D22"/>
    <w:rsid w:val="00803340"/>
    <w:rsid w:val="00803AE8"/>
    <w:rsid w:val="00803FEC"/>
    <w:rsid w:val="008043E5"/>
    <w:rsid w:val="0080561F"/>
    <w:rsid w:val="008063F8"/>
    <w:rsid w:val="00806438"/>
    <w:rsid w:val="00807750"/>
    <w:rsid w:val="0080798A"/>
    <w:rsid w:val="00807B20"/>
    <w:rsid w:val="008111F3"/>
    <w:rsid w:val="008112C5"/>
    <w:rsid w:val="008113CF"/>
    <w:rsid w:val="00811EC7"/>
    <w:rsid w:val="00812D8D"/>
    <w:rsid w:val="00812E6E"/>
    <w:rsid w:val="00814270"/>
    <w:rsid w:val="00814B3B"/>
    <w:rsid w:val="00815D1A"/>
    <w:rsid w:val="00815EAD"/>
    <w:rsid w:val="00815F87"/>
    <w:rsid w:val="00817EA0"/>
    <w:rsid w:val="00817F62"/>
    <w:rsid w:val="0082151A"/>
    <w:rsid w:val="00821BB4"/>
    <w:rsid w:val="008220B0"/>
    <w:rsid w:val="00822DE6"/>
    <w:rsid w:val="0082317B"/>
    <w:rsid w:val="00823A07"/>
    <w:rsid w:val="008240B0"/>
    <w:rsid w:val="00826222"/>
    <w:rsid w:val="008308B1"/>
    <w:rsid w:val="00830D46"/>
    <w:rsid w:val="0083140F"/>
    <w:rsid w:val="0083191F"/>
    <w:rsid w:val="00831922"/>
    <w:rsid w:val="008324D0"/>
    <w:rsid w:val="0083344B"/>
    <w:rsid w:val="00834437"/>
    <w:rsid w:val="00834A22"/>
    <w:rsid w:val="00835A80"/>
    <w:rsid w:val="00835EF4"/>
    <w:rsid w:val="00836575"/>
    <w:rsid w:val="00836AE5"/>
    <w:rsid w:val="0083734A"/>
    <w:rsid w:val="00837893"/>
    <w:rsid w:val="00840CA5"/>
    <w:rsid w:val="0084250E"/>
    <w:rsid w:val="00844CF7"/>
    <w:rsid w:val="00845AF0"/>
    <w:rsid w:val="00846303"/>
    <w:rsid w:val="008474B9"/>
    <w:rsid w:val="008526D4"/>
    <w:rsid w:val="00852D56"/>
    <w:rsid w:val="00853293"/>
    <w:rsid w:val="008534C4"/>
    <w:rsid w:val="008542D7"/>
    <w:rsid w:val="008543EA"/>
    <w:rsid w:val="00854B2A"/>
    <w:rsid w:val="00854B8D"/>
    <w:rsid w:val="0085676B"/>
    <w:rsid w:val="00860DC2"/>
    <w:rsid w:val="00861104"/>
    <w:rsid w:val="008611BD"/>
    <w:rsid w:val="008620E1"/>
    <w:rsid w:val="00862BE1"/>
    <w:rsid w:val="00863593"/>
    <w:rsid w:val="0086401B"/>
    <w:rsid w:val="00865120"/>
    <w:rsid w:val="00865502"/>
    <w:rsid w:val="008676DC"/>
    <w:rsid w:val="00867CB5"/>
    <w:rsid w:val="0087058A"/>
    <w:rsid w:val="008722A6"/>
    <w:rsid w:val="00872E6F"/>
    <w:rsid w:val="0087327B"/>
    <w:rsid w:val="00873472"/>
    <w:rsid w:val="00873777"/>
    <w:rsid w:val="0087428F"/>
    <w:rsid w:val="0087485A"/>
    <w:rsid w:val="00875733"/>
    <w:rsid w:val="00875D71"/>
    <w:rsid w:val="00876FF7"/>
    <w:rsid w:val="00877992"/>
    <w:rsid w:val="00877F13"/>
    <w:rsid w:val="0088029E"/>
    <w:rsid w:val="00880A35"/>
    <w:rsid w:val="00880C2C"/>
    <w:rsid w:val="008819E4"/>
    <w:rsid w:val="00883558"/>
    <w:rsid w:val="00883B12"/>
    <w:rsid w:val="00883CBE"/>
    <w:rsid w:val="00884FDC"/>
    <w:rsid w:val="00885153"/>
    <w:rsid w:val="008859BD"/>
    <w:rsid w:val="00891C3B"/>
    <w:rsid w:val="00892DDB"/>
    <w:rsid w:val="00894ACC"/>
    <w:rsid w:val="0089542C"/>
    <w:rsid w:val="0089587B"/>
    <w:rsid w:val="008A0C23"/>
    <w:rsid w:val="008A207A"/>
    <w:rsid w:val="008A266C"/>
    <w:rsid w:val="008A2788"/>
    <w:rsid w:val="008A2D7A"/>
    <w:rsid w:val="008A334D"/>
    <w:rsid w:val="008A430C"/>
    <w:rsid w:val="008A54B0"/>
    <w:rsid w:val="008A5EA8"/>
    <w:rsid w:val="008A5FCB"/>
    <w:rsid w:val="008A6617"/>
    <w:rsid w:val="008A6738"/>
    <w:rsid w:val="008A6F64"/>
    <w:rsid w:val="008A72B4"/>
    <w:rsid w:val="008A7304"/>
    <w:rsid w:val="008A7486"/>
    <w:rsid w:val="008B416E"/>
    <w:rsid w:val="008B4742"/>
    <w:rsid w:val="008B49EE"/>
    <w:rsid w:val="008B4A2D"/>
    <w:rsid w:val="008B5C70"/>
    <w:rsid w:val="008B605F"/>
    <w:rsid w:val="008B659C"/>
    <w:rsid w:val="008B6632"/>
    <w:rsid w:val="008B6AA8"/>
    <w:rsid w:val="008B6F57"/>
    <w:rsid w:val="008B6FC7"/>
    <w:rsid w:val="008B7054"/>
    <w:rsid w:val="008C029A"/>
    <w:rsid w:val="008C206B"/>
    <w:rsid w:val="008C27E7"/>
    <w:rsid w:val="008C2F50"/>
    <w:rsid w:val="008C3129"/>
    <w:rsid w:val="008C4B24"/>
    <w:rsid w:val="008C6427"/>
    <w:rsid w:val="008C75E4"/>
    <w:rsid w:val="008C7898"/>
    <w:rsid w:val="008D02E3"/>
    <w:rsid w:val="008D096D"/>
    <w:rsid w:val="008D116C"/>
    <w:rsid w:val="008D311D"/>
    <w:rsid w:val="008D32D4"/>
    <w:rsid w:val="008D3499"/>
    <w:rsid w:val="008D4218"/>
    <w:rsid w:val="008D4511"/>
    <w:rsid w:val="008D478B"/>
    <w:rsid w:val="008D6B90"/>
    <w:rsid w:val="008D72BB"/>
    <w:rsid w:val="008D7DEA"/>
    <w:rsid w:val="008D7E17"/>
    <w:rsid w:val="008E1004"/>
    <w:rsid w:val="008E153C"/>
    <w:rsid w:val="008E3383"/>
    <w:rsid w:val="008E3581"/>
    <w:rsid w:val="008E3E32"/>
    <w:rsid w:val="008E4522"/>
    <w:rsid w:val="008E4AB8"/>
    <w:rsid w:val="008E5AEC"/>
    <w:rsid w:val="008E5D92"/>
    <w:rsid w:val="008E7477"/>
    <w:rsid w:val="008E7F02"/>
    <w:rsid w:val="008F0E1C"/>
    <w:rsid w:val="008F0ECD"/>
    <w:rsid w:val="008F1162"/>
    <w:rsid w:val="008F14C2"/>
    <w:rsid w:val="008F16ED"/>
    <w:rsid w:val="008F1E2C"/>
    <w:rsid w:val="008F3095"/>
    <w:rsid w:val="008F4A87"/>
    <w:rsid w:val="008F53D4"/>
    <w:rsid w:val="008F5BBB"/>
    <w:rsid w:val="008F6445"/>
    <w:rsid w:val="008F68D3"/>
    <w:rsid w:val="008F7212"/>
    <w:rsid w:val="008F78BE"/>
    <w:rsid w:val="008F7D1E"/>
    <w:rsid w:val="00901D37"/>
    <w:rsid w:val="00902AFE"/>
    <w:rsid w:val="009039B8"/>
    <w:rsid w:val="0090436A"/>
    <w:rsid w:val="00905943"/>
    <w:rsid w:val="00906A41"/>
    <w:rsid w:val="00907492"/>
    <w:rsid w:val="009074A5"/>
    <w:rsid w:val="009074EA"/>
    <w:rsid w:val="00907CAF"/>
    <w:rsid w:val="009104E4"/>
    <w:rsid w:val="0091129A"/>
    <w:rsid w:val="00912468"/>
    <w:rsid w:val="00913050"/>
    <w:rsid w:val="00913329"/>
    <w:rsid w:val="00914AC0"/>
    <w:rsid w:val="0091576D"/>
    <w:rsid w:val="009159C1"/>
    <w:rsid w:val="00916D84"/>
    <w:rsid w:val="00920C64"/>
    <w:rsid w:val="00921A38"/>
    <w:rsid w:val="00921D9B"/>
    <w:rsid w:val="009221EE"/>
    <w:rsid w:val="00922338"/>
    <w:rsid w:val="00922B79"/>
    <w:rsid w:val="00922BD6"/>
    <w:rsid w:val="009236FC"/>
    <w:rsid w:val="00923CEB"/>
    <w:rsid w:val="00924880"/>
    <w:rsid w:val="00924CE7"/>
    <w:rsid w:val="00924CE9"/>
    <w:rsid w:val="00926B46"/>
    <w:rsid w:val="00926CBC"/>
    <w:rsid w:val="00926EF8"/>
    <w:rsid w:val="00927260"/>
    <w:rsid w:val="0093109C"/>
    <w:rsid w:val="009316AB"/>
    <w:rsid w:val="00932045"/>
    <w:rsid w:val="00932540"/>
    <w:rsid w:val="00932A3F"/>
    <w:rsid w:val="00932B31"/>
    <w:rsid w:val="00932D21"/>
    <w:rsid w:val="00933A0E"/>
    <w:rsid w:val="00933B9B"/>
    <w:rsid w:val="00936C4E"/>
    <w:rsid w:val="00936CC4"/>
    <w:rsid w:val="00936F9B"/>
    <w:rsid w:val="00936FF3"/>
    <w:rsid w:val="009372DE"/>
    <w:rsid w:val="00940352"/>
    <w:rsid w:val="009414CF"/>
    <w:rsid w:val="009414FA"/>
    <w:rsid w:val="00941633"/>
    <w:rsid w:val="00941A33"/>
    <w:rsid w:val="00942A1C"/>
    <w:rsid w:val="00942D77"/>
    <w:rsid w:val="00942DB0"/>
    <w:rsid w:val="009456EC"/>
    <w:rsid w:val="00946EBB"/>
    <w:rsid w:val="009473B8"/>
    <w:rsid w:val="00947BF9"/>
    <w:rsid w:val="00950544"/>
    <w:rsid w:val="009505C5"/>
    <w:rsid w:val="00950611"/>
    <w:rsid w:val="00950A87"/>
    <w:rsid w:val="0095120B"/>
    <w:rsid w:val="00951426"/>
    <w:rsid w:val="009519AC"/>
    <w:rsid w:val="00952715"/>
    <w:rsid w:val="00953CD6"/>
    <w:rsid w:val="00953EFB"/>
    <w:rsid w:val="00954A9F"/>
    <w:rsid w:val="00955700"/>
    <w:rsid w:val="00955BA1"/>
    <w:rsid w:val="00956F70"/>
    <w:rsid w:val="00957918"/>
    <w:rsid w:val="009619B9"/>
    <w:rsid w:val="00962842"/>
    <w:rsid w:val="009638A4"/>
    <w:rsid w:val="009643D8"/>
    <w:rsid w:val="00964E1B"/>
    <w:rsid w:val="00965E51"/>
    <w:rsid w:val="009663D6"/>
    <w:rsid w:val="00970712"/>
    <w:rsid w:val="00971828"/>
    <w:rsid w:val="00972410"/>
    <w:rsid w:val="00973318"/>
    <w:rsid w:val="0097344E"/>
    <w:rsid w:val="009734E1"/>
    <w:rsid w:val="00973824"/>
    <w:rsid w:val="00973988"/>
    <w:rsid w:val="00974195"/>
    <w:rsid w:val="009756B4"/>
    <w:rsid w:val="009762AA"/>
    <w:rsid w:val="009768F2"/>
    <w:rsid w:val="009769EF"/>
    <w:rsid w:val="0097730E"/>
    <w:rsid w:val="00977D73"/>
    <w:rsid w:val="009808EE"/>
    <w:rsid w:val="009818E8"/>
    <w:rsid w:val="009828B7"/>
    <w:rsid w:val="009831B2"/>
    <w:rsid w:val="009854AE"/>
    <w:rsid w:val="00985A04"/>
    <w:rsid w:val="00986A1B"/>
    <w:rsid w:val="009872C4"/>
    <w:rsid w:val="009874DC"/>
    <w:rsid w:val="00987F71"/>
    <w:rsid w:val="00990757"/>
    <w:rsid w:val="0099176E"/>
    <w:rsid w:val="00991CDB"/>
    <w:rsid w:val="00993184"/>
    <w:rsid w:val="00993C16"/>
    <w:rsid w:val="00993F59"/>
    <w:rsid w:val="00994830"/>
    <w:rsid w:val="00995FE6"/>
    <w:rsid w:val="009964C1"/>
    <w:rsid w:val="00996BB7"/>
    <w:rsid w:val="009978A3"/>
    <w:rsid w:val="009A0542"/>
    <w:rsid w:val="009A0BCF"/>
    <w:rsid w:val="009A1015"/>
    <w:rsid w:val="009A351B"/>
    <w:rsid w:val="009A410A"/>
    <w:rsid w:val="009A48FF"/>
    <w:rsid w:val="009A50C3"/>
    <w:rsid w:val="009A5541"/>
    <w:rsid w:val="009A57EB"/>
    <w:rsid w:val="009A7251"/>
    <w:rsid w:val="009A784E"/>
    <w:rsid w:val="009A7B54"/>
    <w:rsid w:val="009A7F0F"/>
    <w:rsid w:val="009B085A"/>
    <w:rsid w:val="009B1081"/>
    <w:rsid w:val="009B115F"/>
    <w:rsid w:val="009B17E2"/>
    <w:rsid w:val="009B27AB"/>
    <w:rsid w:val="009B2AE1"/>
    <w:rsid w:val="009B39FF"/>
    <w:rsid w:val="009B412F"/>
    <w:rsid w:val="009B4636"/>
    <w:rsid w:val="009B529A"/>
    <w:rsid w:val="009B67D2"/>
    <w:rsid w:val="009B6AEE"/>
    <w:rsid w:val="009B6D83"/>
    <w:rsid w:val="009B7152"/>
    <w:rsid w:val="009C1B35"/>
    <w:rsid w:val="009C21AF"/>
    <w:rsid w:val="009C227B"/>
    <w:rsid w:val="009C289B"/>
    <w:rsid w:val="009C31C4"/>
    <w:rsid w:val="009C4612"/>
    <w:rsid w:val="009C4F1A"/>
    <w:rsid w:val="009C5540"/>
    <w:rsid w:val="009C5B44"/>
    <w:rsid w:val="009C6222"/>
    <w:rsid w:val="009C74F8"/>
    <w:rsid w:val="009C7DAA"/>
    <w:rsid w:val="009C7F08"/>
    <w:rsid w:val="009C7FCF"/>
    <w:rsid w:val="009D006C"/>
    <w:rsid w:val="009D207C"/>
    <w:rsid w:val="009D2A1B"/>
    <w:rsid w:val="009D333D"/>
    <w:rsid w:val="009D3C39"/>
    <w:rsid w:val="009D5076"/>
    <w:rsid w:val="009D617F"/>
    <w:rsid w:val="009D6BEB"/>
    <w:rsid w:val="009E0114"/>
    <w:rsid w:val="009E0A26"/>
    <w:rsid w:val="009E0AF6"/>
    <w:rsid w:val="009E1456"/>
    <w:rsid w:val="009E1FC2"/>
    <w:rsid w:val="009E2444"/>
    <w:rsid w:val="009E3246"/>
    <w:rsid w:val="009E4401"/>
    <w:rsid w:val="009E4B9A"/>
    <w:rsid w:val="009E5BE9"/>
    <w:rsid w:val="009E6E9C"/>
    <w:rsid w:val="009E6F59"/>
    <w:rsid w:val="009E74A4"/>
    <w:rsid w:val="009E7F12"/>
    <w:rsid w:val="009F06A2"/>
    <w:rsid w:val="009F0D51"/>
    <w:rsid w:val="009F12FB"/>
    <w:rsid w:val="009F2A88"/>
    <w:rsid w:val="009F521F"/>
    <w:rsid w:val="009F637C"/>
    <w:rsid w:val="009F66AC"/>
    <w:rsid w:val="009F68FA"/>
    <w:rsid w:val="009F6F15"/>
    <w:rsid w:val="009F7015"/>
    <w:rsid w:val="009F7F79"/>
    <w:rsid w:val="00A0161D"/>
    <w:rsid w:val="00A01C71"/>
    <w:rsid w:val="00A02A5D"/>
    <w:rsid w:val="00A03789"/>
    <w:rsid w:val="00A03E79"/>
    <w:rsid w:val="00A04D88"/>
    <w:rsid w:val="00A06532"/>
    <w:rsid w:val="00A06EC0"/>
    <w:rsid w:val="00A10D31"/>
    <w:rsid w:val="00A10E49"/>
    <w:rsid w:val="00A1171F"/>
    <w:rsid w:val="00A11807"/>
    <w:rsid w:val="00A11EBB"/>
    <w:rsid w:val="00A121A8"/>
    <w:rsid w:val="00A1347B"/>
    <w:rsid w:val="00A134C4"/>
    <w:rsid w:val="00A14E0F"/>
    <w:rsid w:val="00A153C4"/>
    <w:rsid w:val="00A155E3"/>
    <w:rsid w:val="00A15750"/>
    <w:rsid w:val="00A159CE"/>
    <w:rsid w:val="00A163A5"/>
    <w:rsid w:val="00A16D91"/>
    <w:rsid w:val="00A17B64"/>
    <w:rsid w:val="00A20ADB"/>
    <w:rsid w:val="00A20DE1"/>
    <w:rsid w:val="00A22D43"/>
    <w:rsid w:val="00A237A7"/>
    <w:rsid w:val="00A250F3"/>
    <w:rsid w:val="00A2582B"/>
    <w:rsid w:val="00A25AA5"/>
    <w:rsid w:val="00A25DB2"/>
    <w:rsid w:val="00A27C64"/>
    <w:rsid w:val="00A27DB9"/>
    <w:rsid w:val="00A27FD2"/>
    <w:rsid w:val="00A30077"/>
    <w:rsid w:val="00A3050C"/>
    <w:rsid w:val="00A31A65"/>
    <w:rsid w:val="00A321B2"/>
    <w:rsid w:val="00A32815"/>
    <w:rsid w:val="00A33D69"/>
    <w:rsid w:val="00A34776"/>
    <w:rsid w:val="00A35FC6"/>
    <w:rsid w:val="00A37022"/>
    <w:rsid w:val="00A376B0"/>
    <w:rsid w:val="00A40537"/>
    <w:rsid w:val="00A41313"/>
    <w:rsid w:val="00A41575"/>
    <w:rsid w:val="00A4187D"/>
    <w:rsid w:val="00A41FB1"/>
    <w:rsid w:val="00A421ED"/>
    <w:rsid w:val="00A42321"/>
    <w:rsid w:val="00A42DB0"/>
    <w:rsid w:val="00A433D7"/>
    <w:rsid w:val="00A438F1"/>
    <w:rsid w:val="00A43F39"/>
    <w:rsid w:val="00A44657"/>
    <w:rsid w:val="00A46CD6"/>
    <w:rsid w:val="00A501CF"/>
    <w:rsid w:val="00A50D63"/>
    <w:rsid w:val="00A50E28"/>
    <w:rsid w:val="00A52BE4"/>
    <w:rsid w:val="00A531B2"/>
    <w:rsid w:val="00A532C5"/>
    <w:rsid w:val="00A534D3"/>
    <w:rsid w:val="00A53FA3"/>
    <w:rsid w:val="00A543E3"/>
    <w:rsid w:val="00A550F1"/>
    <w:rsid w:val="00A55427"/>
    <w:rsid w:val="00A554E0"/>
    <w:rsid w:val="00A55922"/>
    <w:rsid w:val="00A55FF4"/>
    <w:rsid w:val="00A562EC"/>
    <w:rsid w:val="00A5754E"/>
    <w:rsid w:val="00A60EAB"/>
    <w:rsid w:val="00A60F44"/>
    <w:rsid w:val="00A61373"/>
    <w:rsid w:val="00A63451"/>
    <w:rsid w:val="00A649EC"/>
    <w:rsid w:val="00A6538F"/>
    <w:rsid w:val="00A662AE"/>
    <w:rsid w:val="00A662E0"/>
    <w:rsid w:val="00A66A18"/>
    <w:rsid w:val="00A66A68"/>
    <w:rsid w:val="00A66D7F"/>
    <w:rsid w:val="00A66E69"/>
    <w:rsid w:val="00A67954"/>
    <w:rsid w:val="00A70ABD"/>
    <w:rsid w:val="00A711CB"/>
    <w:rsid w:val="00A71287"/>
    <w:rsid w:val="00A7273A"/>
    <w:rsid w:val="00A72DEC"/>
    <w:rsid w:val="00A7448C"/>
    <w:rsid w:val="00A74F5A"/>
    <w:rsid w:val="00A7546E"/>
    <w:rsid w:val="00A7781D"/>
    <w:rsid w:val="00A80E84"/>
    <w:rsid w:val="00A816CB"/>
    <w:rsid w:val="00A81C6B"/>
    <w:rsid w:val="00A82E77"/>
    <w:rsid w:val="00A83113"/>
    <w:rsid w:val="00A83134"/>
    <w:rsid w:val="00A8354D"/>
    <w:rsid w:val="00A83AF6"/>
    <w:rsid w:val="00A845C1"/>
    <w:rsid w:val="00A86E81"/>
    <w:rsid w:val="00A87925"/>
    <w:rsid w:val="00A87A70"/>
    <w:rsid w:val="00A87B29"/>
    <w:rsid w:val="00A87EFC"/>
    <w:rsid w:val="00A903A4"/>
    <w:rsid w:val="00A9090F"/>
    <w:rsid w:val="00A90CDE"/>
    <w:rsid w:val="00A927E3"/>
    <w:rsid w:val="00A93287"/>
    <w:rsid w:val="00A93A57"/>
    <w:rsid w:val="00A95705"/>
    <w:rsid w:val="00A9647A"/>
    <w:rsid w:val="00A96545"/>
    <w:rsid w:val="00AA05F3"/>
    <w:rsid w:val="00AA09B3"/>
    <w:rsid w:val="00AA1B1A"/>
    <w:rsid w:val="00AA1FC4"/>
    <w:rsid w:val="00AA3722"/>
    <w:rsid w:val="00AA4423"/>
    <w:rsid w:val="00AA45F1"/>
    <w:rsid w:val="00AA4E41"/>
    <w:rsid w:val="00AA4E8F"/>
    <w:rsid w:val="00AA55C5"/>
    <w:rsid w:val="00AA59E0"/>
    <w:rsid w:val="00AA5C3B"/>
    <w:rsid w:val="00AA6363"/>
    <w:rsid w:val="00AA6591"/>
    <w:rsid w:val="00AB17C2"/>
    <w:rsid w:val="00AB1A47"/>
    <w:rsid w:val="00AB261B"/>
    <w:rsid w:val="00AB26A9"/>
    <w:rsid w:val="00AB2851"/>
    <w:rsid w:val="00AB349E"/>
    <w:rsid w:val="00AB39AB"/>
    <w:rsid w:val="00AB5695"/>
    <w:rsid w:val="00AB6409"/>
    <w:rsid w:val="00AB6CAB"/>
    <w:rsid w:val="00AC02A0"/>
    <w:rsid w:val="00AC1186"/>
    <w:rsid w:val="00AC19A7"/>
    <w:rsid w:val="00AC3206"/>
    <w:rsid w:val="00AC37F4"/>
    <w:rsid w:val="00AC50D0"/>
    <w:rsid w:val="00AC5117"/>
    <w:rsid w:val="00AC5430"/>
    <w:rsid w:val="00AC70F0"/>
    <w:rsid w:val="00AC7B3D"/>
    <w:rsid w:val="00AD0930"/>
    <w:rsid w:val="00AD0933"/>
    <w:rsid w:val="00AD2702"/>
    <w:rsid w:val="00AD2FC3"/>
    <w:rsid w:val="00AD3E57"/>
    <w:rsid w:val="00AD4008"/>
    <w:rsid w:val="00AD5C55"/>
    <w:rsid w:val="00AD6A5D"/>
    <w:rsid w:val="00AD72DA"/>
    <w:rsid w:val="00AD7735"/>
    <w:rsid w:val="00AE0D7C"/>
    <w:rsid w:val="00AE13A8"/>
    <w:rsid w:val="00AE2F33"/>
    <w:rsid w:val="00AE3563"/>
    <w:rsid w:val="00AE3FB3"/>
    <w:rsid w:val="00AE681A"/>
    <w:rsid w:val="00AE68AC"/>
    <w:rsid w:val="00AE6BEE"/>
    <w:rsid w:val="00AE7297"/>
    <w:rsid w:val="00AE76EA"/>
    <w:rsid w:val="00AF14E0"/>
    <w:rsid w:val="00AF1975"/>
    <w:rsid w:val="00AF1A27"/>
    <w:rsid w:val="00AF26C8"/>
    <w:rsid w:val="00AF2F5F"/>
    <w:rsid w:val="00AF3939"/>
    <w:rsid w:val="00AF3FAC"/>
    <w:rsid w:val="00AF3FD6"/>
    <w:rsid w:val="00AF4F53"/>
    <w:rsid w:val="00AF58E6"/>
    <w:rsid w:val="00AF5C0F"/>
    <w:rsid w:val="00AF5C63"/>
    <w:rsid w:val="00AF5EA8"/>
    <w:rsid w:val="00AF62B7"/>
    <w:rsid w:val="00AF6835"/>
    <w:rsid w:val="00AF6CAC"/>
    <w:rsid w:val="00AF6F29"/>
    <w:rsid w:val="00B003D9"/>
    <w:rsid w:val="00B00F76"/>
    <w:rsid w:val="00B01A9C"/>
    <w:rsid w:val="00B01C9D"/>
    <w:rsid w:val="00B01DCA"/>
    <w:rsid w:val="00B0399A"/>
    <w:rsid w:val="00B04695"/>
    <w:rsid w:val="00B0499E"/>
    <w:rsid w:val="00B050CE"/>
    <w:rsid w:val="00B054D2"/>
    <w:rsid w:val="00B0565C"/>
    <w:rsid w:val="00B057C6"/>
    <w:rsid w:val="00B05986"/>
    <w:rsid w:val="00B059C4"/>
    <w:rsid w:val="00B06BCA"/>
    <w:rsid w:val="00B06F47"/>
    <w:rsid w:val="00B0700C"/>
    <w:rsid w:val="00B0730B"/>
    <w:rsid w:val="00B104BB"/>
    <w:rsid w:val="00B107BD"/>
    <w:rsid w:val="00B10AE3"/>
    <w:rsid w:val="00B10CBD"/>
    <w:rsid w:val="00B11724"/>
    <w:rsid w:val="00B12616"/>
    <w:rsid w:val="00B1266F"/>
    <w:rsid w:val="00B13341"/>
    <w:rsid w:val="00B136D9"/>
    <w:rsid w:val="00B14799"/>
    <w:rsid w:val="00B14833"/>
    <w:rsid w:val="00B14A34"/>
    <w:rsid w:val="00B15D88"/>
    <w:rsid w:val="00B15FB4"/>
    <w:rsid w:val="00B17146"/>
    <w:rsid w:val="00B17D54"/>
    <w:rsid w:val="00B20617"/>
    <w:rsid w:val="00B211CD"/>
    <w:rsid w:val="00B21806"/>
    <w:rsid w:val="00B21EFF"/>
    <w:rsid w:val="00B221EA"/>
    <w:rsid w:val="00B22253"/>
    <w:rsid w:val="00B230BD"/>
    <w:rsid w:val="00B23679"/>
    <w:rsid w:val="00B23742"/>
    <w:rsid w:val="00B24673"/>
    <w:rsid w:val="00B2522E"/>
    <w:rsid w:val="00B25E1E"/>
    <w:rsid w:val="00B264A6"/>
    <w:rsid w:val="00B26646"/>
    <w:rsid w:val="00B3014B"/>
    <w:rsid w:val="00B310F0"/>
    <w:rsid w:val="00B3116D"/>
    <w:rsid w:val="00B31A77"/>
    <w:rsid w:val="00B31ADC"/>
    <w:rsid w:val="00B31D7E"/>
    <w:rsid w:val="00B322ED"/>
    <w:rsid w:val="00B3291A"/>
    <w:rsid w:val="00B32A80"/>
    <w:rsid w:val="00B33B65"/>
    <w:rsid w:val="00B3434E"/>
    <w:rsid w:val="00B348B6"/>
    <w:rsid w:val="00B35247"/>
    <w:rsid w:val="00B35A6C"/>
    <w:rsid w:val="00B377AC"/>
    <w:rsid w:val="00B40D3C"/>
    <w:rsid w:val="00B40D4D"/>
    <w:rsid w:val="00B41A0B"/>
    <w:rsid w:val="00B41E19"/>
    <w:rsid w:val="00B4263B"/>
    <w:rsid w:val="00B42946"/>
    <w:rsid w:val="00B42D25"/>
    <w:rsid w:val="00B437B5"/>
    <w:rsid w:val="00B45353"/>
    <w:rsid w:val="00B518FA"/>
    <w:rsid w:val="00B52802"/>
    <w:rsid w:val="00B53393"/>
    <w:rsid w:val="00B533A3"/>
    <w:rsid w:val="00B5358B"/>
    <w:rsid w:val="00B53D56"/>
    <w:rsid w:val="00B54DE4"/>
    <w:rsid w:val="00B55BB9"/>
    <w:rsid w:val="00B55CA9"/>
    <w:rsid w:val="00B56640"/>
    <w:rsid w:val="00B575CF"/>
    <w:rsid w:val="00B60364"/>
    <w:rsid w:val="00B61110"/>
    <w:rsid w:val="00B6218D"/>
    <w:rsid w:val="00B62FFB"/>
    <w:rsid w:val="00B6387C"/>
    <w:rsid w:val="00B63BF6"/>
    <w:rsid w:val="00B6520A"/>
    <w:rsid w:val="00B675ED"/>
    <w:rsid w:val="00B6776C"/>
    <w:rsid w:val="00B67C45"/>
    <w:rsid w:val="00B7028A"/>
    <w:rsid w:val="00B711C6"/>
    <w:rsid w:val="00B717BB"/>
    <w:rsid w:val="00B71829"/>
    <w:rsid w:val="00B729FE"/>
    <w:rsid w:val="00B73090"/>
    <w:rsid w:val="00B73B2B"/>
    <w:rsid w:val="00B73B88"/>
    <w:rsid w:val="00B74BC4"/>
    <w:rsid w:val="00B74EB2"/>
    <w:rsid w:val="00B75744"/>
    <w:rsid w:val="00B818A1"/>
    <w:rsid w:val="00B81DC0"/>
    <w:rsid w:val="00B82184"/>
    <w:rsid w:val="00B827AB"/>
    <w:rsid w:val="00B83182"/>
    <w:rsid w:val="00B83CC0"/>
    <w:rsid w:val="00B852B4"/>
    <w:rsid w:val="00B857FB"/>
    <w:rsid w:val="00B860FC"/>
    <w:rsid w:val="00B869D7"/>
    <w:rsid w:val="00B871FF"/>
    <w:rsid w:val="00B8727A"/>
    <w:rsid w:val="00B877F8"/>
    <w:rsid w:val="00B905B6"/>
    <w:rsid w:val="00B90882"/>
    <w:rsid w:val="00B91DEF"/>
    <w:rsid w:val="00B920E7"/>
    <w:rsid w:val="00B93F22"/>
    <w:rsid w:val="00B94951"/>
    <w:rsid w:val="00B94A2B"/>
    <w:rsid w:val="00B94E16"/>
    <w:rsid w:val="00B95727"/>
    <w:rsid w:val="00B95A56"/>
    <w:rsid w:val="00B963AD"/>
    <w:rsid w:val="00BA064C"/>
    <w:rsid w:val="00BA07B7"/>
    <w:rsid w:val="00BA116E"/>
    <w:rsid w:val="00BA2889"/>
    <w:rsid w:val="00BA2A14"/>
    <w:rsid w:val="00BA4A68"/>
    <w:rsid w:val="00BA69E7"/>
    <w:rsid w:val="00BA6A94"/>
    <w:rsid w:val="00BA6F58"/>
    <w:rsid w:val="00BA735B"/>
    <w:rsid w:val="00BB10E3"/>
    <w:rsid w:val="00BB4F3B"/>
    <w:rsid w:val="00BB5057"/>
    <w:rsid w:val="00BB5C7D"/>
    <w:rsid w:val="00BB5E0C"/>
    <w:rsid w:val="00BB6194"/>
    <w:rsid w:val="00BB6B2E"/>
    <w:rsid w:val="00BB6E93"/>
    <w:rsid w:val="00BB7009"/>
    <w:rsid w:val="00BB7621"/>
    <w:rsid w:val="00BB7FA2"/>
    <w:rsid w:val="00BC08E0"/>
    <w:rsid w:val="00BC0C82"/>
    <w:rsid w:val="00BC1349"/>
    <w:rsid w:val="00BC2C42"/>
    <w:rsid w:val="00BC2F01"/>
    <w:rsid w:val="00BC444E"/>
    <w:rsid w:val="00BC45C2"/>
    <w:rsid w:val="00BC4A0A"/>
    <w:rsid w:val="00BD049D"/>
    <w:rsid w:val="00BD1582"/>
    <w:rsid w:val="00BD3170"/>
    <w:rsid w:val="00BD3209"/>
    <w:rsid w:val="00BD346F"/>
    <w:rsid w:val="00BD36D6"/>
    <w:rsid w:val="00BD38F0"/>
    <w:rsid w:val="00BD4398"/>
    <w:rsid w:val="00BD7375"/>
    <w:rsid w:val="00BD76A1"/>
    <w:rsid w:val="00BE1534"/>
    <w:rsid w:val="00BE15FC"/>
    <w:rsid w:val="00BE22AA"/>
    <w:rsid w:val="00BE2D49"/>
    <w:rsid w:val="00BE404A"/>
    <w:rsid w:val="00BE5141"/>
    <w:rsid w:val="00BE5701"/>
    <w:rsid w:val="00BE627F"/>
    <w:rsid w:val="00BE630A"/>
    <w:rsid w:val="00BE6409"/>
    <w:rsid w:val="00BE6F9D"/>
    <w:rsid w:val="00BE74F0"/>
    <w:rsid w:val="00BE7D7F"/>
    <w:rsid w:val="00BF00DD"/>
    <w:rsid w:val="00BF0BAE"/>
    <w:rsid w:val="00BF1288"/>
    <w:rsid w:val="00BF1591"/>
    <w:rsid w:val="00BF164F"/>
    <w:rsid w:val="00BF17E7"/>
    <w:rsid w:val="00BF2056"/>
    <w:rsid w:val="00BF3569"/>
    <w:rsid w:val="00BF3D9C"/>
    <w:rsid w:val="00BF401A"/>
    <w:rsid w:val="00BF41A6"/>
    <w:rsid w:val="00BF5219"/>
    <w:rsid w:val="00BF6861"/>
    <w:rsid w:val="00BF7615"/>
    <w:rsid w:val="00BF7B1C"/>
    <w:rsid w:val="00C00B0C"/>
    <w:rsid w:val="00C01928"/>
    <w:rsid w:val="00C01D80"/>
    <w:rsid w:val="00C02326"/>
    <w:rsid w:val="00C03E1B"/>
    <w:rsid w:val="00C0489E"/>
    <w:rsid w:val="00C04D70"/>
    <w:rsid w:val="00C0510C"/>
    <w:rsid w:val="00C067B8"/>
    <w:rsid w:val="00C076D2"/>
    <w:rsid w:val="00C07979"/>
    <w:rsid w:val="00C07DB7"/>
    <w:rsid w:val="00C12254"/>
    <w:rsid w:val="00C12EB8"/>
    <w:rsid w:val="00C143EF"/>
    <w:rsid w:val="00C177CF"/>
    <w:rsid w:val="00C17B34"/>
    <w:rsid w:val="00C20B50"/>
    <w:rsid w:val="00C20E1E"/>
    <w:rsid w:val="00C225C0"/>
    <w:rsid w:val="00C23516"/>
    <w:rsid w:val="00C2357B"/>
    <w:rsid w:val="00C23F4C"/>
    <w:rsid w:val="00C24555"/>
    <w:rsid w:val="00C2555F"/>
    <w:rsid w:val="00C262F4"/>
    <w:rsid w:val="00C26D84"/>
    <w:rsid w:val="00C26F20"/>
    <w:rsid w:val="00C27BF3"/>
    <w:rsid w:val="00C3067C"/>
    <w:rsid w:val="00C308E2"/>
    <w:rsid w:val="00C313BE"/>
    <w:rsid w:val="00C316BB"/>
    <w:rsid w:val="00C32700"/>
    <w:rsid w:val="00C32B4C"/>
    <w:rsid w:val="00C33AF6"/>
    <w:rsid w:val="00C33C7F"/>
    <w:rsid w:val="00C33DE3"/>
    <w:rsid w:val="00C34F76"/>
    <w:rsid w:val="00C35697"/>
    <w:rsid w:val="00C369E6"/>
    <w:rsid w:val="00C3729A"/>
    <w:rsid w:val="00C4253B"/>
    <w:rsid w:val="00C43A82"/>
    <w:rsid w:val="00C448A8"/>
    <w:rsid w:val="00C44A04"/>
    <w:rsid w:val="00C45EC8"/>
    <w:rsid w:val="00C4688C"/>
    <w:rsid w:val="00C46AAA"/>
    <w:rsid w:val="00C46B81"/>
    <w:rsid w:val="00C46FDA"/>
    <w:rsid w:val="00C47ACB"/>
    <w:rsid w:val="00C47B29"/>
    <w:rsid w:val="00C50A83"/>
    <w:rsid w:val="00C51547"/>
    <w:rsid w:val="00C52D5E"/>
    <w:rsid w:val="00C52E4E"/>
    <w:rsid w:val="00C52EFC"/>
    <w:rsid w:val="00C53A33"/>
    <w:rsid w:val="00C53C9B"/>
    <w:rsid w:val="00C5460F"/>
    <w:rsid w:val="00C546AE"/>
    <w:rsid w:val="00C5497F"/>
    <w:rsid w:val="00C54987"/>
    <w:rsid w:val="00C54A16"/>
    <w:rsid w:val="00C55EB6"/>
    <w:rsid w:val="00C563C4"/>
    <w:rsid w:val="00C60151"/>
    <w:rsid w:val="00C60932"/>
    <w:rsid w:val="00C60A22"/>
    <w:rsid w:val="00C60FFD"/>
    <w:rsid w:val="00C61BCA"/>
    <w:rsid w:val="00C61DE6"/>
    <w:rsid w:val="00C62C2F"/>
    <w:rsid w:val="00C63667"/>
    <w:rsid w:val="00C63B7F"/>
    <w:rsid w:val="00C64AAD"/>
    <w:rsid w:val="00C64C9A"/>
    <w:rsid w:val="00C65797"/>
    <w:rsid w:val="00C6652E"/>
    <w:rsid w:val="00C66B5C"/>
    <w:rsid w:val="00C67A3A"/>
    <w:rsid w:val="00C705CD"/>
    <w:rsid w:val="00C74421"/>
    <w:rsid w:val="00C74F2D"/>
    <w:rsid w:val="00C75360"/>
    <w:rsid w:val="00C77025"/>
    <w:rsid w:val="00C77882"/>
    <w:rsid w:val="00C77989"/>
    <w:rsid w:val="00C80F09"/>
    <w:rsid w:val="00C81683"/>
    <w:rsid w:val="00C81CB6"/>
    <w:rsid w:val="00C822C0"/>
    <w:rsid w:val="00C82D4B"/>
    <w:rsid w:val="00C8317B"/>
    <w:rsid w:val="00C83FA0"/>
    <w:rsid w:val="00C863C1"/>
    <w:rsid w:val="00C865D0"/>
    <w:rsid w:val="00C87A60"/>
    <w:rsid w:val="00C9020D"/>
    <w:rsid w:val="00C905CA"/>
    <w:rsid w:val="00C90BE2"/>
    <w:rsid w:val="00C9189A"/>
    <w:rsid w:val="00C91B6E"/>
    <w:rsid w:val="00C91E53"/>
    <w:rsid w:val="00C92935"/>
    <w:rsid w:val="00C978DF"/>
    <w:rsid w:val="00C97BF3"/>
    <w:rsid w:val="00CA0454"/>
    <w:rsid w:val="00CA153E"/>
    <w:rsid w:val="00CA15F9"/>
    <w:rsid w:val="00CA19CF"/>
    <w:rsid w:val="00CA2DC0"/>
    <w:rsid w:val="00CA35FC"/>
    <w:rsid w:val="00CA3833"/>
    <w:rsid w:val="00CA4FDE"/>
    <w:rsid w:val="00CA5044"/>
    <w:rsid w:val="00CA5189"/>
    <w:rsid w:val="00CA582B"/>
    <w:rsid w:val="00CA59CD"/>
    <w:rsid w:val="00CA6291"/>
    <w:rsid w:val="00CA64CE"/>
    <w:rsid w:val="00CA6EE8"/>
    <w:rsid w:val="00CB0B65"/>
    <w:rsid w:val="00CB3009"/>
    <w:rsid w:val="00CB3B61"/>
    <w:rsid w:val="00CB51A8"/>
    <w:rsid w:val="00CB6AF4"/>
    <w:rsid w:val="00CB7426"/>
    <w:rsid w:val="00CB76AD"/>
    <w:rsid w:val="00CB7748"/>
    <w:rsid w:val="00CC0A69"/>
    <w:rsid w:val="00CC0D0E"/>
    <w:rsid w:val="00CC13CE"/>
    <w:rsid w:val="00CC1A07"/>
    <w:rsid w:val="00CC2363"/>
    <w:rsid w:val="00CC2A57"/>
    <w:rsid w:val="00CC30D0"/>
    <w:rsid w:val="00CC332C"/>
    <w:rsid w:val="00CC35A6"/>
    <w:rsid w:val="00CC390C"/>
    <w:rsid w:val="00CC427C"/>
    <w:rsid w:val="00CC4A9E"/>
    <w:rsid w:val="00CC5132"/>
    <w:rsid w:val="00CC55E8"/>
    <w:rsid w:val="00CC5C60"/>
    <w:rsid w:val="00CC6173"/>
    <w:rsid w:val="00CC6AFF"/>
    <w:rsid w:val="00CC6C25"/>
    <w:rsid w:val="00CD01E2"/>
    <w:rsid w:val="00CD027A"/>
    <w:rsid w:val="00CD1541"/>
    <w:rsid w:val="00CD1557"/>
    <w:rsid w:val="00CD1DBE"/>
    <w:rsid w:val="00CD258F"/>
    <w:rsid w:val="00CD47B2"/>
    <w:rsid w:val="00CD4DCE"/>
    <w:rsid w:val="00CD7343"/>
    <w:rsid w:val="00CD7478"/>
    <w:rsid w:val="00CD7483"/>
    <w:rsid w:val="00CD791D"/>
    <w:rsid w:val="00CD7D16"/>
    <w:rsid w:val="00CE07C4"/>
    <w:rsid w:val="00CE0918"/>
    <w:rsid w:val="00CE136E"/>
    <w:rsid w:val="00CE25D9"/>
    <w:rsid w:val="00CE3BD4"/>
    <w:rsid w:val="00CE58B9"/>
    <w:rsid w:val="00CE5A6C"/>
    <w:rsid w:val="00CE6847"/>
    <w:rsid w:val="00CE6C6B"/>
    <w:rsid w:val="00CF0674"/>
    <w:rsid w:val="00CF07CC"/>
    <w:rsid w:val="00CF0EE5"/>
    <w:rsid w:val="00CF113A"/>
    <w:rsid w:val="00CF1A09"/>
    <w:rsid w:val="00CF1A2D"/>
    <w:rsid w:val="00CF2AE6"/>
    <w:rsid w:val="00CF308F"/>
    <w:rsid w:val="00CF3952"/>
    <w:rsid w:val="00CF3CFE"/>
    <w:rsid w:val="00CF3D6C"/>
    <w:rsid w:val="00CF4966"/>
    <w:rsid w:val="00CF50AD"/>
    <w:rsid w:val="00CF6789"/>
    <w:rsid w:val="00CF6C43"/>
    <w:rsid w:val="00CF7A97"/>
    <w:rsid w:val="00D00B1D"/>
    <w:rsid w:val="00D012B9"/>
    <w:rsid w:val="00D01EED"/>
    <w:rsid w:val="00D0299A"/>
    <w:rsid w:val="00D02C9A"/>
    <w:rsid w:val="00D04173"/>
    <w:rsid w:val="00D042C8"/>
    <w:rsid w:val="00D04B19"/>
    <w:rsid w:val="00D04E07"/>
    <w:rsid w:val="00D06F5C"/>
    <w:rsid w:val="00D0796C"/>
    <w:rsid w:val="00D07C29"/>
    <w:rsid w:val="00D07D42"/>
    <w:rsid w:val="00D100EB"/>
    <w:rsid w:val="00D10560"/>
    <w:rsid w:val="00D107F3"/>
    <w:rsid w:val="00D120E4"/>
    <w:rsid w:val="00D1241F"/>
    <w:rsid w:val="00D12A8A"/>
    <w:rsid w:val="00D13407"/>
    <w:rsid w:val="00D14778"/>
    <w:rsid w:val="00D16168"/>
    <w:rsid w:val="00D2006C"/>
    <w:rsid w:val="00D20177"/>
    <w:rsid w:val="00D209F0"/>
    <w:rsid w:val="00D2133F"/>
    <w:rsid w:val="00D21746"/>
    <w:rsid w:val="00D238E1"/>
    <w:rsid w:val="00D249DD"/>
    <w:rsid w:val="00D24B63"/>
    <w:rsid w:val="00D24EB2"/>
    <w:rsid w:val="00D258B1"/>
    <w:rsid w:val="00D25A7D"/>
    <w:rsid w:val="00D25AF6"/>
    <w:rsid w:val="00D25C6D"/>
    <w:rsid w:val="00D25CA7"/>
    <w:rsid w:val="00D261C1"/>
    <w:rsid w:val="00D264D3"/>
    <w:rsid w:val="00D2715F"/>
    <w:rsid w:val="00D27F27"/>
    <w:rsid w:val="00D319BC"/>
    <w:rsid w:val="00D330E5"/>
    <w:rsid w:val="00D3373A"/>
    <w:rsid w:val="00D33828"/>
    <w:rsid w:val="00D344F3"/>
    <w:rsid w:val="00D34B5E"/>
    <w:rsid w:val="00D34FA0"/>
    <w:rsid w:val="00D35340"/>
    <w:rsid w:val="00D3613C"/>
    <w:rsid w:val="00D370DF"/>
    <w:rsid w:val="00D415CA"/>
    <w:rsid w:val="00D41673"/>
    <w:rsid w:val="00D420B6"/>
    <w:rsid w:val="00D42BFA"/>
    <w:rsid w:val="00D42D0F"/>
    <w:rsid w:val="00D42E0F"/>
    <w:rsid w:val="00D43125"/>
    <w:rsid w:val="00D44EDF"/>
    <w:rsid w:val="00D44EFA"/>
    <w:rsid w:val="00D457E1"/>
    <w:rsid w:val="00D45971"/>
    <w:rsid w:val="00D46021"/>
    <w:rsid w:val="00D46D69"/>
    <w:rsid w:val="00D47718"/>
    <w:rsid w:val="00D47805"/>
    <w:rsid w:val="00D50295"/>
    <w:rsid w:val="00D51E85"/>
    <w:rsid w:val="00D54716"/>
    <w:rsid w:val="00D5476C"/>
    <w:rsid w:val="00D56FBA"/>
    <w:rsid w:val="00D60BC8"/>
    <w:rsid w:val="00D60C16"/>
    <w:rsid w:val="00D617CA"/>
    <w:rsid w:val="00D61A68"/>
    <w:rsid w:val="00D61F22"/>
    <w:rsid w:val="00D632E1"/>
    <w:rsid w:val="00D637D1"/>
    <w:rsid w:val="00D64F9B"/>
    <w:rsid w:val="00D66184"/>
    <w:rsid w:val="00D66238"/>
    <w:rsid w:val="00D67A7C"/>
    <w:rsid w:val="00D70228"/>
    <w:rsid w:val="00D709D4"/>
    <w:rsid w:val="00D71571"/>
    <w:rsid w:val="00D72424"/>
    <w:rsid w:val="00D72985"/>
    <w:rsid w:val="00D734A8"/>
    <w:rsid w:val="00D73C53"/>
    <w:rsid w:val="00D74885"/>
    <w:rsid w:val="00D750E4"/>
    <w:rsid w:val="00D757B6"/>
    <w:rsid w:val="00D759DE"/>
    <w:rsid w:val="00D76191"/>
    <w:rsid w:val="00D77D1F"/>
    <w:rsid w:val="00D805DB"/>
    <w:rsid w:val="00D807F4"/>
    <w:rsid w:val="00D8098B"/>
    <w:rsid w:val="00D814BD"/>
    <w:rsid w:val="00D84F2A"/>
    <w:rsid w:val="00D85853"/>
    <w:rsid w:val="00D85952"/>
    <w:rsid w:val="00D86FC6"/>
    <w:rsid w:val="00D91011"/>
    <w:rsid w:val="00D918AE"/>
    <w:rsid w:val="00D932CF"/>
    <w:rsid w:val="00D935B0"/>
    <w:rsid w:val="00D93B3E"/>
    <w:rsid w:val="00D93E42"/>
    <w:rsid w:val="00D9431F"/>
    <w:rsid w:val="00D94F8E"/>
    <w:rsid w:val="00D951B4"/>
    <w:rsid w:val="00D95585"/>
    <w:rsid w:val="00D95865"/>
    <w:rsid w:val="00D970A5"/>
    <w:rsid w:val="00DA1269"/>
    <w:rsid w:val="00DA3715"/>
    <w:rsid w:val="00DA3815"/>
    <w:rsid w:val="00DA3C6B"/>
    <w:rsid w:val="00DA4212"/>
    <w:rsid w:val="00DA4704"/>
    <w:rsid w:val="00DA4AEB"/>
    <w:rsid w:val="00DA51F2"/>
    <w:rsid w:val="00DA6BBC"/>
    <w:rsid w:val="00DA6BF6"/>
    <w:rsid w:val="00DA6D89"/>
    <w:rsid w:val="00DA6E59"/>
    <w:rsid w:val="00DA7500"/>
    <w:rsid w:val="00DA7503"/>
    <w:rsid w:val="00DA7730"/>
    <w:rsid w:val="00DB0DAA"/>
    <w:rsid w:val="00DB0FB6"/>
    <w:rsid w:val="00DB1089"/>
    <w:rsid w:val="00DB1372"/>
    <w:rsid w:val="00DB1F58"/>
    <w:rsid w:val="00DB20B7"/>
    <w:rsid w:val="00DB357F"/>
    <w:rsid w:val="00DB37E4"/>
    <w:rsid w:val="00DB3D15"/>
    <w:rsid w:val="00DB3DE7"/>
    <w:rsid w:val="00DB48C1"/>
    <w:rsid w:val="00DB496E"/>
    <w:rsid w:val="00DB5FBE"/>
    <w:rsid w:val="00DB6488"/>
    <w:rsid w:val="00DB69A2"/>
    <w:rsid w:val="00DB6B71"/>
    <w:rsid w:val="00DB7E1D"/>
    <w:rsid w:val="00DB7ECD"/>
    <w:rsid w:val="00DC061F"/>
    <w:rsid w:val="00DC0694"/>
    <w:rsid w:val="00DC1218"/>
    <w:rsid w:val="00DC1DDB"/>
    <w:rsid w:val="00DC235B"/>
    <w:rsid w:val="00DC28F8"/>
    <w:rsid w:val="00DC2FD6"/>
    <w:rsid w:val="00DC311D"/>
    <w:rsid w:val="00DC3ACF"/>
    <w:rsid w:val="00DC47A5"/>
    <w:rsid w:val="00DC49FD"/>
    <w:rsid w:val="00DC55B4"/>
    <w:rsid w:val="00DC587C"/>
    <w:rsid w:val="00DC60CF"/>
    <w:rsid w:val="00DC6FE0"/>
    <w:rsid w:val="00DC74AB"/>
    <w:rsid w:val="00DC7EC2"/>
    <w:rsid w:val="00DD00CB"/>
    <w:rsid w:val="00DD00DE"/>
    <w:rsid w:val="00DD11BB"/>
    <w:rsid w:val="00DD2E2E"/>
    <w:rsid w:val="00DD34F2"/>
    <w:rsid w:val="00DD500C"/>
    <w:rsid w:val="00DD7369"/>
    <w:rsid w:val="00DD77A0"/>
    <w:rsid w:val="00DE3394"/>
    <w:rsid w:val="00DE3664"/>
    <w:rsid w:val="00DE3EF7"/>
    <w:rsid w:val="00DE4B74"/>
    <w:rsid w:val="00DE58C1"/>
    <w:rsid w:val="00DE6D08"/>
    <w:rsid w:val="00DE6DAB"/>
    <w:rsid w:val="00DE6DB4"/>
    <w:rsid w:val="00DF15AF"/>
    <w:rsid w:val="00DF20C7"/>
    <w:rsid w:val="00DF2127"/>
    <w:rsid w:val="00DF23A3"/>
    <w:rsid w:val="00DF29BF"/>
    <w:rsid w:val="00DF44EE"/>
    <w:rsid w:val="00DF4734"/>
    <w:rsid w:val="00DF47C8"/>
    <w:rsid w:val="00E00AD2"/>
    <w:rsid w:val="00E00C53"/>
    <w:rsid w:val="00E011E7"/>
    <w:rsid w:val="00E01A58"/>
    <w:rsid w:val="00E0205B"/>
    <w:rsid w:val="00E02AC9"/>
    <w:rsid w:val="00E04364"/>
    <w:rsid w:val="00E04443"/>
    <w:rsid w:val="00E0502D"/>
    <w:rsid w:val="00E05058"/>
    <w:rsid w:val="00E05553"/>
    <w:rsid w:val="00E05DC6"/>
    <w:rsid w:val="00E05E1F"/>
    <w:rsid w:val="00E1059F"/>
    <w:rsid w:val="00E10789"/>
    <w:rsid w:val="00E1133A"/>
    <w:rsid w:val="00E114B5"/>
    <w:rsid w:val="00E11E85"/>
    <w:rsid w:val="00E128C4"/>
    <w:rsid w:val="00E12EC6"/>
    <w:rsid w:val="00E131FD"/>
    <w:rsid w:val="00E139F4"/>
    <w:rsid w:val="00E14269"/>
    <w:rsid w:val="00E1578B"/>
    <w:rsid w:val="00E175E8"/>
    <w:rsid w:val="00E17807"/>
    <w:rsid w:val="00E17C1E"/>
    <w:rsid w:val="00E21310"/>
    <w:rsid w:val="00E2157B"/>
    <w:rsid w:val="00E21F57"/>
    <w:rsid w:val="00E234EC"/>
    <w:rsid w:val="00E24109"/>
    <w:rsid w:val="00E26FC0"/>
    <w:rsid w:val="00E30C4F"/>
    <w:rsid w:val="00E30DD3"/>
    <w:rsid w:val="00E34C98"/>
    <w:rsid w:val="00E3518C"/>
    <w:rsid w:val="00E35ABA"/>
    <w:rsid w:val="00E364DD"/>
    <w:rsid w:val="00E36FF5"/>
    <w:rsid w:val="00E3724D"/>
    <w:rsid w:val="00E427C4"/>
    <w:rsid w:val="00E43783"/>
    <w:rsid w:val="00E4393C"/>
    <w:rsid w:val="00E43C17"/>
    <w:rsid w:val="00E46FA2"/>
    <w:rsid w:val="00E47025"/>
    <w:rsid w:val="00E470F3"/>
    <w:rsid w:val="00E51C4C"/>
    <w:rsid w:val="00E5463F"/>
    <w:rsid w:val="00E56BC6"/>
    <w:rsid w:val="00E56F0D"/>
    <w:rsid w:val="00E5710C"/>
    <w:rsid w:val="00E57570"/>
    <w:rsid w:val="00E602C4"/>
    <w:rsid w:val="00E60A10"/>
    <w:rsid w:val="00E61FD0"/>
    <w:rsid w:val="00E63FE7"/>
    <w:rsid w:val="00E661B9"/>
    <w:rsid w:val="00E661ED"/>
    <w:rsid w:val="00E66599"/>
    <w:rsid w:val="00E679E5"/>
    <w:rsid w:val="00E70B2F"/>
    <w:rsid w:val="00E70C1C"/>
    <w:rsid w:val="00E70DFD"/>
    <w:rsid w:val="00E70E45"/>
    <w:rsid w:val="00E7168A"/>
    <w:rsid w:val="00E72395"/>
    <w:rsid w:val="00E737B0"/>
    <w:rsid w:val="00E740CF"/>
    <w:rsid w:val="00E74C0F"/>
    <w:rsid w:val="00E750FC"/>
    <w:rsid w:val="00E765D3"/>
    <w:rsid w:val="00E770AC"/>
    <w:rsid w:val="00E7760E"/>
    <w:rsid w:val="00E777B8"/>
    <w:rsid w:val="00E77A5B"/>
    <w:rsid w:val="00E77DD4"/>
    <w:rsid w:val="00E800B9"/>
    <w:rsid w:val="00E805D3"/>
    <w:rsid w:val="00E80EC5"/>
    <w:rsid w:val="00E8218C"/>
    <w:rsid w:val="00E82B88"/>
    <w:rsid w:val="00E83730"/>
    <w:rsid w:val="00E83B52"/>
    <w:rsid w:val="00E83E02"/>
    <w:rsid w:val="00E85043"/>
    <w:rsid w:val="00E861A5"/>
    <w:rsid w:val="00E863D4"/>
    <w:rsid w:val="00E86BC4"/>
    <w:rsid w:val="00E86C81"/>
    <w:rsid w:val="00E87A64"/>
    <w:rsid w:val="00E87E85"/>
    <w:rsid w:val="00E87EEF"/>
    <w:rsid w:val="00E90697"/>
    <w:rsid w:val="00E91A98"/>
    <w:rsid w:val="00E91D70"/>
    <w:rsid w:val="00E922F8"/>
    <w:rsid w:val="00E94008"/>
    <w:rsid w:val="00E9455B"/>
    <w:rsid w:val="00E95B22"/>
    <w:rsid w:val="00E95BE9"/>
    <w:rsid w:val="00E9674F"/>
    <w:rsid w:val="00E96BA4"/>
    <w:rsid w:val="00E96CEA"/>
    <w:rsid w:val="00EA13B9"/>
    <w:rsid w:val="00EA184A"/>
    <w:rsid w:val="00EA27EA"/>
    <w:rsid w:val="00EA3993"/>
    <w:rsid w:val="00EA3AA0"/>
    <w:rsid w:val="00EA4276"/>
    <w:rsid w:val="00EA6AD1"/>
    <w:rsid w:val="00EA7EE3"/>
    <w:rsid w:val="00EA7FE6"/>
    <w:rsid w:val="00EB069A"/>
    <w:rsid w:val="00EB0AAF"/>
    <w:rsid w:val="00EB0BF3"/>
    <w:rsid w:val="00EB1252"/>
    <w:rsid w:val="00EB2634"/>
    <w:rsid w:val="00EB277A"/>
    <w:rsid w:val="00EB28EE"/>
    <w:rsid w:val="00EB3825"/>
    <w:rsid w:val="00EB4130"/>
    <w:rsid w:val="00EB5366"/>
    <w:rsid w:val="00EB5DAD"/>
    <w:rsid w:val="00EB6834"/>
    <w:rsid w:val="00EB71D4"/>
    <w:rsid w:val="00EB7A89"/>
    <w:rsid w:val="00EC02AF"/>
    <w:rsid w:val="00EC07A4"/>
    <w:rsid w:val="00EC0C34"/>
    <w:rsid w:val="00EC0D24"/>
    <w:rsid w:val="00EC1142"/>
    <w:rsid w:val="00EC1369"/>
    <w:rsid w:val="00EC1389"/>
    <w:rsid w:val="00EC1615"/>
    <w:rsid w:val="00EC3AAA"/>
    <w:rsid w:val="00EC4602"/>
    <w:rsid w:val="00EC711C"/>
    <w:rsid w:val="00ED103A"/>
    <w:rsid w:val="00ED1177"/>
    <w:rsid w:val="00ED1B69"/>
    <w:rsid w:val="00ED2026"/>
    <w:rsid w:val="00ED2B00"/>
    <w:rsid w:val="00ED3AF6"/>
    <w:rsid w:val="00ED4F55"/>
    <w:rsid w:val="00ED5871"/>
    <w:rsid w:val="00ED5BF0"/>
    <w:rsid w:val="00ED68B3"/>
    <w:rsid w:val="00ED7EB7"/>
    <w:rsid w:val="00EE0575"/>
    <w:rsid w:val="00EE1457"/>
    <w:rsid w:val="00EE19D1"/>
    <w:rsid w:val="00EE26A9"/>
    <w:rsid w:val="00EE26DF"/>
    <w:rsid w:val="00EE3643"/>
    <w:rsid w:val="00EE37C1"/>
    <w:rsid w:val="00EE4CE0"/>
    <w:rsid w:val="00EE56D3"/>
    <w:rsid w:val="00EE58BB"/>
    <w:rsid w:val="00EE7071"/>
    <w:rsid w:val="00EE7081"/>
    <w:rsid w:val="00EF07E2"/>
    <w:rsid w:val="00EF199E"/>
    <w:rsid w:val="00EF301C"/>
    <w:rsid w:val="00EF32A5"/>
    <w:rsid w:val="00EF32C9"/>
    <w:rsid w:val="00EF3855"/>
    <w:rsid w:val="00EF4A34"/>
    <w:rsid w:val="00EF50D7"/>
    <w:rsid w:val="00EF5B2A"/>
    <w:rsid w:val="00EF6637"/>
    <w:rsid w:val="00EF6966"/>
    <w:rsid w:val="00EF766C"/>
    <w:rsid w:val="00F0056C"/>
    <w:rsid w:val="00F00E2C"/>
    <w:rsid w:val="00F022D5"/>
    <w:rsid w:val="00F04139"/>
    <w:rsid w:val="00F05BF9"/>
    <w:rsid w:val="00F05D34"/>
    <w:rsid w:val="00F05F8D"/>
    <w:rsid w:val="00F06953"/>
    <w:rsid w:val="00F079BD"/>
    <w:rsid w:val="00F07AEE"/>
    <w:rsid w:val="00F07F4D"/>
    <w:rsid w:val="00F103AD"/>
    <w:rsid w:val="00F10433"/>
    <w:rsid w:val="00F10488"/>
    <w:rsid w:val="00F1317A"/>
    <w:rsid w:val="00F16228"/>
    <w:rsid w:val="00F1713A"/>
    <w:rsid w:val="00F1755E"/>
    <w:rsid w:val="00F201AD"/>
    <w:rsid w:val="00F21AE4"/>
    <w:rsid w:val="00F22BD6"/>
    <w:rsid w:val="00F23784"/>
    <w:rsid w:val="00F24824"/>
    <w:rsid w:val="00F26BD3"/>
    <w:rsid w:val="00F3033C"/>
    <w:rsid w:val="00F318B7"/>
    <w:rsid w:val="00F31BEC"/>
    <w:rsid w:val="00F320E4"/>
    <w:rsid w:val="00F32B79"/>
    <w:rsid w:val="00F33081"/>
    <w:rsid w:val="00F33B96"/>
    <w:rsid w:val="00F34380"/>
    <w:rsid w:val="00F353DC"/>
    <w:rsid w:val="00F35878"/>
    <w:rsid w:val="00F35AA1"/>
    <w:rsid w:val="00F374D2"/>
    <w:rsid w:val="00F41895"/>
    <w:rsid w:val="00F41AF0"/>
    <w:rsid w:val="00F424A2"/>
    <w:rsid w:val="00F44E74"/>
    <w:rsid w:val="00F45168"/>
    <w:rsid w:val="00F45451"/>
    <w:rsid w:val="00F464FD"/>
    <w:rsid w:val="00F4662D"/>
    <w:rsid w:val="00F46D5D"/>
    <w:rsid w:val="00F47907"/>
    <w:rsid w:val="00F510FC"/>
    <w:rsid w:val="00F51FD2"/>
    <w:rsid w:val="00F52C0A"/>
    <w:rsid w:val="00F53810"/>
    <w:rsid w:val="00F53BE9"/>
    <w:rsid w:val="00F54971"/>
    <w:rsid w:val="00F54D04"/>
    <w:rsid w:val="00F5671E"/>
    <w:rsid w:val="00F5677D"/>
    <w:rsid w:val="00F5749F"/>
    <w:rsid w:val="00F57A5F"/>
    <w:rsid w:val="00F6035C"/>
    <w:rsid w:val="00F603BA"/>
    <w:rsid w:val="00F6066C"/>
    <w:rsid w:val="00F60FF2"/>
    <w:rsid w:val="00F61153"/>
    <w:rsid w:val="00F618DB"/>
    <w:rsid w:val="00F61AAC"/>
    <w:rsid w:val="00F62D27"/>
    <w:rsid w:val="00F62E73"/>
    <w:rsid w:val="00F63337"/>
    <w:rsid w:val="00F63401"/>
    <w:rsid w:val="00F65B1B"/>
    <w:rsid w:val="00F660E8"/>
    <w:rsid w:val="00F66959"/>
    <w:rsid w:val="00F678DA"/>
    <w:rsid w:val="00F67EDE"/>
    <w:rsid w:val="00F70230"/>
    <w:rsid w:val="00F7074C"/>
    <w:rsid w:val="00F712A6"/>
    <w:rsid w:val="00F71F74"/>
    <w:rsid w:val="00F72661"/>
    <w:rsid w:val="00F72854"/>
    <w:rsid w:val="00F72A0A"/>
    <w:rsid w:val="00F73393"/>
    <w:rsid w:val="00F74F65"/>
    <w:rsid w:val="00F756AF"/>
    <w:rsid w:val="00F756DA"/>
    <w:rsid w:val="00F77381"/>
    <w:rsid w:val="00F77CFC"/>
    <w:rsid w:val="00F82734"/>
    <w:rsid w:val="00F8331C"/>
    <w:rsid w:val="00F833B2"/>
    <w:rsid w:val="00F840E1"/>
    <w:rsid w:val="00F8431B"/>
    <w:rsid w:val="00F85967"/>
    <w:rsid w:val="00F86836"/>
    <w:rsid w:val="00F8738E"/>
    <w:rsid w:val="00F87AFA"/>
    <w:rsid w:val="00F9022F"/>
    <w:rsid w:val="00F91DC2"/>
    <w:rsid w:val="00F923C5"/>
    <w:rsid w:val="00F931F4"/>
    <w:rsid w:val="00F9415B"/>
    <w:rsid w:val="00F94A96"/>
    <w:rsid w:val="00F96482"/>
    <w:rsid w:val="00F96FC0"/>
    <w:rsid w:val="00F97832"/>
    <w:rsid w:val="00F97D24"/>
    <w:rsid w:val="00FA6179"/>
    <w:rsid w:val="00FA6633"/>
    <w:rsid w:val="00FA6837"/>
    <w:rsid w:val="00FA7718"/>
    <w:rsid w:val="00FA7B32"/>
    <w:rsid w:val="00FA7CCD"/>
    <w:rsid w:val="00FA7E56"/>
    <w:rsid w:val="00FB122D"/>
    <w:rsid w:val="00FB1B2C"/>
    <w:rsid w:val="00FB1F56"/>
    <w:rsid w:val="00FB2287"/>
    <w:rsid w:val="00FB23C3"/>
    <w:rsid w:val="00FB2492"/>
    <w:rsid w:val="00FB361D"/>
    <w:rsid w:val="00FB5741"/>
    <w:rsid w:val="00FB58F7"/>
    <w:rsid w:val="00FB6A0C"/>
    <w:rsid w:val="00FB74AB"/>
    <w:rsid w:val="00FC22C0"/>
    <w:rsid w:val="00FC4429"/>
    <w:rsid w:val="00FC529F"/>
    <w:rsid w:val="00FC550C"/>
    <w:rsid w:val="00FC6E21"/>
    <w:rsid w:val="00FC7EAC"/>
    <w:rsid w:val="00FD0D0C"/>
    <w:rsid w:val="00FD376A"/>
    <w:rsid w:val="00FD4864"/>
    <w:rsid w:val="00FD5387"/>
    <w:rsid w:val="00FD5510"/>
    <w:rsid w:val="00FD5622"/>
    <w:rsid w:val="00FD5C80"/>
    <w:rsid w:val="00FD6264"/>
    <w:rsid w:val="00FD6290"/>
    <w:rsid w:val="00FD63F4"/>
    <w:rsid w:val="00FD6B00"/>
    <w:rsid w:val="00FD7E26"/>
    <w:rsid w:val="00FE088F"/>
    <w:rsid w:val="00FE0B69"/>
    <w:rsid w:val="00FE1073"/>
    <w:rsid w:val="00FE11C2"/>
    <w:rsid w:val="00FE13EF"/>
    <w:rsid w:val="00FE1542"/>
    <w:rsid w:val="00FE1E88"/>
    <w:rsid w:val="00FE2D90"/>
    <w:rsid w:val="00FE3487"/>
    <w:rsid w:val="00FE4A7D"/>
    <w:rsid w:val="00FE4E97"/>
    <w:rsid w:val="00FE4ED2"/>
    <w:rsid w:val="00FE4FE7"/>
    <w:rsid w:val="00FE5BE8"/>
    <w:rsid w:val="00FE5F07"/>
    <w:rsid w:val="00FE6B6C"/>
    <w:rsid w:val="00FE6E4B"/>
    <w:rsid w:val="00FE707D"/>
    <w:rsid w:val="00FE7501"/>
    <w:rsid w:val="00FE76FA"/>
    <w:rsid w:val="00FF098B"/>
    <w:rsid w:val="00FF1EF6"/>
    <w:rsid w:val="00FF2C08"/>
    <w:rsid w:val="00FF3716"/>
    <w:rsid w:val="00FF394D"/>
    <w:rsid w:val="00FF3C86"/>
    <w:rsid w:val="00FF5B7F"/>
    <w:rsid w:val="00FF625D"/>
    <w:rsid w:val="00FF70D7"/>
    <w:rsid w:val="00FF7FB5"/>
    <w:rsid w:val="00FF7F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14E26"/>
  <w15:docId w15:val="{B6C36C81-0C86-4356-94B4-6D1494723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891"/>
  </w:style>
  <w:style w:type="paragraph" w:styleId="Heading1">
    <w:name w:val="heading 1"/>
    <w:basedOn w:val="Normal"/>
    <w:next w:val="Normal"/>
    <w:link w:val="Heading1Char"/>
    <w:qFormat/>
    <w:rsid w:val="00534F3B"/>
    <w:pPr>
      <w:keepNext/>
      <w:spacing w:after="0" w:line="240" w:lineRule="auto"/>
      <w:outlineLvl w:val="0"/>
    </w:pPr>
    <w:rPr>
      <w:rFonts w:ascii="Palatino Linotype" w:hAnsi="Palatino Linotype" w:cs="Times New Roman"/>
      <w:b/>
      <w:i/>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4F3B"/>
    <w:rPr>
      <w:rFonts w:ascii="Palatino Linotype" w:eastAsia="SimSun" w:hAnsi="Palatino Linotype" w:cs="Times New Roman"/>
      <w:b/>
      <w:i/>
      <w:sz w:val="24"/>
      <w:szCs w:val="24"/>
      <w:lang w:val="en-US"/>
    </w:rPr>
  </w:style>
  <w:style w:type="paragraph" w:styleId="Header">
    <w:name w:val="header"/>
    <w:basedOn w:val="Normal"/>
    <w:link w:val="HeaderChar"/>
    <w:uiPriority w:val="99"/>
    <w:unhideWhenUsed/>
    <w:rsid w:val="00534F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4F3B"/>
  </w:style>
  <w:style w:type="paragraph" w:styleId="Footer">
    <w:name w:val="footer"/>
    <w:basedOn w:val="Normal"/>
    <w:link w:val="FooterChar"/>
    <w:uiPriority w:val="99"/>
    <w:unhideWhenUsed/>
    <w:rsid w:val="00534F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4F3B"/>
  </w:style>
  <w:style w:type="paragraph" w:styleId="ListParagraph">
    <w:name w:val="List Paragraph"/>
    <w:basedOn w:val="Normal"/>
    <w:link w:val="ListParagraphChar"/>
    <w:uiPriority w:val="34"/>
    <w:qFormat/>
    <w:rsid w:val="00534F3B"/>
    <w:pPr>
      <w:ind w:left="720"/>
      <w:contextualSpacing/>
    </w:pPr>
  </w:style>
  <w:style w:type="table" w:styleId="TableGrid">
    <w:name w:val="Table Grid"/>
    <w:basedOn w:val="TableNormal"/>
    <w:uiPriority w:val="39"/>
    <w:rsid w:val="00534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534F3B"/>
    <w:pPr>
      <w:spacing w:after="0" w:line="240" w:lineRule="auto"/>
      <w:jc w:val="both"/>
    </w:pPr>
    <w:rPr>
      <w:rFonts w:ascii="Arial" w:hAnsi="Arial" w:cs="Arial"/>
      <w:szCs w:val="24"/>
      <w:lang w:val="en-US"/>
    </w:rPr>
  </w:style>
  <w:style w:type="character" w:customStyle="1" w:styleId="BodyTextChar">
    <w:name w:val="Body Text Char"/>
    <w:basedOn w:val="DefaultParagraphFont"/>
    <w:link w:val="BodyText"/>
    <w:semiHidden/>
    <w:rsid w:val="00534F3B"/>
    <w:rPr>
      <w:rFonts w:ascii="Arial" w:eastAsia="SimSun" w:hAnsi="Arial" w:cs="Arial"/>
      <w:szCs w:val="24"/>
      <w:lang w:val="en-US"/>
    </w:rPr>
  </w:style>
  <w:style w:type="character" w:styleId="Hyperlink">
    <w:name w:val="Hyperlink"/>
    <w:uiPriority w:val="99"/>
    <w:unhideWhenUsed/>
    <w:rsid w:val="00534F3B"/>
    <w:rPr>
      <w:color w:val="0000FF"/>
      <w:u w:val="single"/>
    </w:rPr>
  </w:style>
  <w:style w:type="paragraph" w:styleId="BalloonText">
    <w:name w:val="Balloon Text"/>
    <w:basedOn w:val="Normal"/>
    <w:link w:val="BalloonTextChar"/>
    <w:uiPriority w:val="99"/>
    <w:semiHidden/>
    <w:unhideWhenUsed/>
    <w:rsid w:val="00534F3B"/>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34F3B"/>
    <w:rPr>
      <w:rFonts w:ascii="Tahoma" w:eastAsia="SimSun" w:hAnsi="Tahoma" w:cs="Tahoma"/>
      <w:sz w:val="16"/>
      <w:szCs w:val="16"/>
      <w:lang w:val="en-US"/>
    </w:rPr>
  </w:style>
  <w:style w:type="paragraph" w:customStyle="1" w:styleId="ColorfulList-Accent11">
    <w:name w:val="Colorful List - Accent 11"/>
    <w:basedOn w:val="Normal"/>
    <w:uiPriority w:val="34"/>
    <w:qFormat/>
    <w:rsid w:val="00534F3B"/>
    <w:pPr>
      <w:spacing w:after="0" w:line="240" w:lineRule="auto"/>
      <w:ind w:left="720"/>
    </w:pPr>
    <w:rPr>
      <w:rFonts w:ascii="Arial" w:hAnsi="Arial" w:cs="Times New Roman"/>
      <w:sz w:val="24"/>
      <w:szCs w:val="24"/>
      <w:lang w:val="en-US"/>
    </w:rPr>
  </w:style>
  <w:style w:type="character" w:styleId="UnresolvedMention">
    <w:name w:val="Unresolved Mention"/>
    <w:basedOn w:val="DefaultParagraphFont"/>
    <w:uiPriority w:val="99"/>
    <w:semiHidden/>
    <w:unhideWhenUsed/>
    <w:rsid w:val="006B0C5C"/>
    <w:rPr>
      <w:color w:val="605E5C"/>
      <w:shd w:val="clear" w:color="auto" w:fill="E1DFDD"/>
    </w:rPr>
  </w:style>
  <w:style w:type="character" w:customStyle="1" w:styleId="ListParagraphChar">
    <w:name w:val="List Paragraph Char"/>
    <w:link w:val="ListParagraph"/>
    <w:uiPriority w:val="34"/>
    <w:locked/>
    <w:rsid w:val="009F637C"/>
  </w:style>
  <w:style w:type="paragraph" w:styleId="NoSpacing">
    <w:name w:val="No Spacing"/>
    <w:uiPriority w:val="1"/>
    <w:qFormat/>
    <w:rsid w:val="009F637C"/>
    <w:pPr>
      <w:spacing w:after="0" w:line="240" w:lineRule="auto"/>
    </w:pPr>
    <w:rPr>
      <w:rFonts w:ascii="Times New Roman" w:eastAsia="Times New Roman" w:hAnsi="Times New Roman" w:cs="Times New Roman"/>
      <w:sz w:val="20"/>
      <w:szCs w:val="20"/>
      <w:lang w:val="en-US"/>
    </w:rPr>
  </w:style>
  <w:style w:type="paragraph" w:customStyle="1" w:styleId="pf0">
    <w:name w:val="pf0"/>
    <w:basedOn w:val="Normal"/>
    <w:rsid w:val="009F637C"/>
    <w:pPr>
      <w:spacing w:before="100" w:beforeAutospacing="1" w:after="100" w:afterAutospacing="1" w:line="240" w:lineRule="auto"/>
    </w:pPr>
    <w:rPr>
      <w:rFonts w:ascii="Calibri" w:eastAsia="DengXian" w:hAnsi="Calibri" w:cs="Calibri"/>
      <w:lang w:eastAsia="en-SG"/>
    </w:rPr>
  </w:style>
  <w:style w:type="character" w:customStyle="1" w:styleId="cf01">
    <w:name w:val="cf01"/>
    <w:basedOn w:val="DefaultParagraphFont"/>
    <w:rsid w:val="009F637C"/>
    <w:rPr>
      <w:rFonts w:ascii="Segoe UI" w:hAnsi="Segoe UI" w:cs="Segoe UI" w:hint="default"/>
      <w:sz w:val="18"/>
      <w:szCs w:val="18"/>
    </w:rPr>
  </w:style>
  <w:style w:type="character" w:styleId="CommentReference">
    <w:name w:val="annotation reference"/>
    <w:basedOn w:val="DefaultParagraphFont"/>
    <w:uiPriority w:val="99"/>
    <w:semiHidden/>
    <w:unhideWhenUsed/>
    <w:rsid w:val="00353166"/>
    <w:rPr>
      <w:sz w:val="16"/>
      <w:szCs w:val="16"/>
    </w:rPr>
  </w:style>
  <w:style w:type="paragraph" w:styleId="CommentText">
    <w:name w:val="annotation text"/>
    <w:basedOn w:val="Normal"/>
    <w:link w:val="CommentTextChar"/>
    <w:uiPriority w:val="99"/>
    <w:unhideWhenUsed/>
    <w:rsid w:val="00353166"/>
    <w:pPr>
      <w:spacing w:line="240" w:lineRule="auto"/>
    </w:pPr>
    <w:rPr>
      <w:sz w:val="20"/>
      <w:szCs w:val="20"/>
    </w:rPr>
  </w:style>
  <w:style w:type="character" w:customStyle="1" w:styleId="CommentTextChar">
    <w:name w:val="Comment Text Char"/>
    <w:basedOn w:val="DefaultParagraphFont"/>
    <w:link w:val="CommentText"/>
    <w:uiPriority w:val="99"/>
    <w:rsid w:val="00353166"/>
    <w:rPr>
      <w:sz w:val="20"/>
      <w:szCs w:val="20"/>
    </w:rPr>
  </w:style>
  <w:style w:type="paragraph" w:styleId="CommentSubject">
    <w:name w:val="annotation subject"/>
    <w:basedOn w:val="CommentText"/>
    <w:next w:val="CommentText"/>
    <w:link w:val="CommentSubjectChar"/>
    <w:uiPriority w:val="99"/>
    <w:semiHidden/>
    <w:unhideWhenUsed/>
    <w:rsid w:val="00353166"/>
    <w:rPr>
      <w:b/>
      <w:bCs/>
    </w:rPr>
  </w:style>
  <w:style w:type="character" w:customStyle="1" w:styleId="CommentSubjectChar">
    <w:name w:val="Comment Subject Char"/>
    <w:basedOn w:val="CommentTextChar"/>
    <w:link w:val="CommentSubject"/>
    <w:uiPriority w:val="99"/>
    <w:semiHidden/>
    <w:rsid w:val="003531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79788">
      <w:bodyDiv w:val="1"/>
      <w:marLeft w:val="0"/>
      <w:marRight w:val="0"/>
      <w:marTop w:val="0"/>
      <w:marBottom w:val="0"/>
      <w:divBdr>
        <w:top w:val="none" w:sz="0" w:space="0" w:color="auto"/>
        <w:left w:val="none" w:sz="0" w:space="0" w:color="auto"/>
        <w:bottom w:val="none" w:sz="0" w:space="0" w:color="auto"/>
        <w:right w:val="none" w:sz="0" w:space="0" w:color="auto"/>
      </w:divBdr>
    </w:div>
    <w:div w:id="161821589">
      <w:bodyDiv w:val="1"/>
      <w:marLeft w:val="0"/>
      <w:marRight w:val="0"/>
      <w:marTop w:val="0"/>
      <w:marBottom w:val="0"/>
      <w:divBdr>
        <w:top w:val="none" w:sz="0" w:space="0" w:color="auto"/>
        <w:left w:val="none" w:sz="0" w:space="0" w:color="auto"/>
        <w:bottom w:val="none" w:sz="0" w:space="0" w:color="auto"/>
        <w:right w:val="none" w:sz="0" w:space="0" w:color="auto"/>
      </w:divBdr>
    </w:div>
    <w:div w:id="196309727">
      <w:bodyDiv w:val="1"/>
      <w:marLeft w:val="0"/>
      <w:marRight w:val="0"/>
      <w:marTop w:val="0"/>
      <w:marBottom w:val="0"/>
      <w:divBdr>
        <w:top w:val="none" w:sz="0" w:space="0" w:color="auto"/>
        <w:left w:val="none" w:sz="0" w:space="0" w:color="auto"/>
        <w:bottom w:val="none" w:sz="0" w:space="0" w:color="auto"/>
        <w:right w:val="none" w:sz="0" w:space="0" w:color="auto"/>
      </w:divBdr>
    </w:div>
    <w:div w:id="258291854">
      <w:bodyDiv w:val="1"/>
      <w:marLeft w:val="0"/>
      <w:marRight w:val="0"/>
      <w:marTop w:val="0"/>
      <w:marBottom w:val="0"/>
      <w:divBdr>
        <w:top w:val="none" w:sz="0" w:space="0" w:color="auto"/>
        <w:left w:val="none" w:sz="0" w:space="0" w:color="auto"/>
        <w:bottom w:val="none" w:sz="0" w:space="0" w:color="auto"/>
        <w:right w:val="none" w:sz="0" w:space="0" w:color="auto"/>
      </w:divBdr>
    </w:div>
    <w:div w:id="334497697">
      <w:bodyDiv w:val="1"/>
      <w:marLeft w:val="0"/>
      <w:marRight w:val="0"/>
      <w:marTop w:val="0"/>
      <w:marBottom w:val="0"/>
      <w:divBdr>
        <w:top w:val="none" w:sz="0" w:space="0" w:color="auto"/>
        <w:left w:val="none" w:sz="0" w:space="0" w:color="auto"/>
        <w:bottom w:val="none" w:sz="0" w:space="0" w:color="auto"/>
        <w:right w:val="none" w:sz="0" w:space="0" w:color="auto"/>
      </w:divBdr>
    </w:div>
    <w:div w:id="365915264">
      <w:bodyDiv w:val="1"/>
      <w:marLeft w:val="0"/>
      <w:marRight w:val="0"/>
      <w:marTop w:val="0"/>
      <w:marBottom w:val="0"/>
      <w:divBdr>
        <w:top w:val="none" w:sz="0" w:space="0" w:color="auto"/>
        <w:left w:val="none" w:sz="0" w:space="0" w:color="auto"/>
        <w:bottom w:val="none" w:sz="0" w:space="0" w:color="auto"/>
        <w:right w:val="none" w:sz="0" w:space="0" w:color="auto"/>
      </w:divBdr>
    </w:div>
    <w:div w:id="535895663">
      <w:bodyDiv w:val="1"/>
      <w:marLeft w:val="0"/>
      <w:marRight w:val="0"/>
      <w:marTop w:val="0"/>
      <w:marBottom w:val="0"/>
      <w:divBdr>
        <w:top w:val="none" w:sz="0" w:space="0" w:color="auto"/>
        <w:left w:val="none" w:sz="0" w:space="0" w:color="auto"/>
        <w:bottom w:val="none" w:sz="0" w:space="0" w:color="auto"/>
        <w:right w:val="none" w:sz="0" w:space="0" w:color="auto"/>
      </w:divBdr>
    </w:div>
    <w:div w:id="695621388">
      <w:bodyDiv w:val="1"/>
      <w:marLeft w:val="0"/>
      <w:marRight w:val="0"/>
      <w:marTop w:val="0"/>
      <w:marBottom w:val="0"/>
      <w:divBdr>
        <w:top w:val="none" w:sz="0" w:space="0" w:color="auto"/>
        <w:left w:val="none" w:sz="0" w:space="0" w:color="auto"/>
        <w:bottom w:val="none" w:sz="0" w:space="0" w:color="auto"/>
        <w:right w:val="none" w:sz="0" w:space="0" w:color="auto"/>
      </w:divBdr>
    </w:div>
    <w:div w:id="842629012">
      <w:bodyDiv w:val="1"/>
      <w:marLeft w:val="0"/>
      <w:marRight w:val="0"/>
      <w:marTop w:val="0"/>
      <w:marBottom w:val="0"/>
      <w:divBdr>
        <w:top w:val="none" w:sz="0" w:space="0" w:color="auto"/>
        <w:left w:val="none" w:sz="0" w:space="0" w:color="auto"/>
        <w:bottom w:val="none" w:sz="0" w:space="0" w:color="auto"/>
        <w:right w:val="none" w:sz="0" w:space="0" w:color="auto"/>
      </w:divBdr>
    </w:div>
    <w:div w:id="849022699">
      <w:bodyDiv w:val="1"/>
      <w:marLeft w:val="0"/>
      <w:marRight w:val="0"/>
      <w:marTop w:val="0"/>
      <w:marBottom w:val="0"/>
      <w:divBdr>
        <w:top w:val="none" w:sz="0" w:space="0" w:color="auto"/>
        <w:left w:val="none" w:sz="0" w:space="0" w:color="auto"/>
        <w:bottom w:val="none" w:sz="0" w:space="0" w:color="auto"/>
        <w:right w:val="none" w:sz="0" w:space="0" w:color="auto"/>
      </w:divBdr>
    </w:div>
    <w:div w:id="1110709349">
      <w:bodyDiv w:val="1"/>
      <w:marLeft w:val="0"/>
      <w:marRight w:val="0"/>
      <w:marTop w:val="0"/>
      <w:marBottom w:val="0"/>
      <w:divBdr>
        <w:top w:val="none" w:sz="0" w:space="0" w:color="auto"/>
        <w:left w:val="none" w:sz="0" w:space="0" w:color="auto"/>
        <w:bottom w:val="none" w:sz="0" w:space="0" w:color="auto"/>
        <w:right w:val="none" w:sz="0" w:space="0" w:color="auto"/>
      </w:divBdr>
    </w:div>
    <w:div w:id="1330447059">
      <w:bodyDiv w:val="1"/>
      <w:marLeft w:val="0"/>
      <w:marRight w:val="0"/>
      <w:marTop w:val="0"/>
      <w:marBottom w:val="0"/>
      <w:divBdr>
        <w:top w:val="none" w:sz="0" w:space="0" w:color="auto"/>
        <w:left w:val="none" w:sz="0" w:space="0" w:color="auto"/>
        <w:bottom w:val="none" w:sz="0" w:space="0" w:color="auto"/>
        <w:right w:val="none" w:sz="0" w:space="0" w:color="auto"/>
      </w:divBdr>
    </w:div>
    <w:div w:id="1354303257">
      <w:bodyDiv w:val="1"/>
      <w:marLeft w:val="0"/>
      <w:marRight w:val="0"/>
      <w:marTop w:val="0"/>
      <w:marBottom w:val="0"/>
      <w:divBdr>
        <w:top w:val="none" w:sz="0" w:space="0" w:color="auto"/>
        <w:left w:val="none" w:sz="0" w:space="0" w:color="auto"/>
        <w:bottom w:val="none" w:sz="0" w:space="0" w:color="auto"/>
        <w:right w:val="none" w:sz="0" w:space="0" w:color="auto"/>
      </w:divBdr>
    </w:div>
    <w:div w:id="1380130109">
      <w:bodyDiv w:val="1"/>
      <w:marLeft w:val="0"/>
      <w:marRight w:val="0"/>
      <w:marTop w:val="0"/>
      <w:marBottom w:val="0"/>
      <w:divBdr>
        <w:top w:val="none" w:sz="0" w:space="0" w:color="auto"/>
        <w:left w:val="none" w:sz="0" w:space="0" w:color="auto"/>
        <w:bottom w:val="none" w:sz="0" w:space="0" w:color="auto"/>
        <w:right w:val="none" w:sz="0" w:space="0" w:color="auto"/>
      </w:divBdr>
    </w:div>
    <w:div w:id="1406103019">
      <w:bodyDiv w:val="1"/>
      <w:marLeft w:val="0"/>
      <w:marRight w:val="0"/>
      <w:marTop w:val="0"/>
      <w:marBottom w:val="0"/>
      <w:divBdr>
        <w:top w:val="none" w:sz="0" w:space="0" w:color="auto"/>
        <w:left w:val="none" w:sz="0" w:space="0" w:color="auto"/>
        <w:bottom w:val="none" w:sz="0" w:space="0" w:color="auto"/>
        <w:right w:val="none" w:sz="0" w:space="0" w:color="auto"/>
      </w:divBdr>
    </w:div>
    <w:div w:id="1433090294">
      <w:bodyDiv w:val="1"/>
      <w:marLeft w:val="0"/>
      <w:marRight w:val="0"/>
      <w:marTop w:val="0"/>
      <w:marBottom w:val="0"/>
      <w:divBdr>
        <w:top w:val="none" w:sz="0" w:space="0" w:color="auto"/>
        <w:left w:val="none" w:sz="0" w:space="0" w:color="auto"/>
        <w:bottom w:val="none" w:sz="0" w:space="0" w:color="auto"/>
        <w:right w:val="none" w:sz="0" w:space="0" w:color="auto"/>
      </w:divBdr>
    </w:div>
    <w:div w:id="1572500403">
      <w:bodyDiv w:val="1"/>
      <w:marLeft w:val="0"/>
      <w:marRight w:val="0"/>
      <w:marTop w:val="0"/>
      <w:marBottom w:val="0"/>
      <w:divBdr>
        <w:top w:val="none" w:sz="0" w:space="0" w:color="auto"/>
        <w:left w:val="none" w:sz="0" w:space="0" w:color="auto"/>
        <w:bottom w:val="none" w:sz="0" w:space="0" w:color="auto"/>
        <w:right w:val="none" w:sz="0" w:space="0" w:color="auto"/>
      </w:divBdr>
    </w:div>
    <w:div w:id="1650747997">
      <w:bodyDiv w:val="1"/>
      <w:marLeft w:val="0"/>
      <w:marRight w:val="0"/>
      <w:marTop w:val="0"/>
      <w:marBottom w:val="0"/>
      <w:divBdr>
        <w:top w:val="none" w:sz="0" w:space="0" w:color="auto"/>
        <w:left w:val="none" w:sz="0" w:space="0" w:color="auto"/>
        <w:bottom w:val="none" w:sz="0" w:space="0" w:color="auto"/>
        <w:right w:val="none" w:sz="0" w:space="0" w:color="auto"/>
      </w:divBdr>
    </w:div>
    <w:div w:id="1720788448">
      <w:bodyDiv w:val="1"/>
      <w:marLeft w:val="0"/>
      <w:marRight w:val="0"/>
      <w:marTop w:val="0"/>
      <w:marBottom w:val="0"/>
      <w:divBdr>
        <w:top w:val="none" w:sz="0" w:space="0" w:color="auto"/>
        <w:left w:val="none" w:sz="0" w:space="0" w:color="auto"/>
        <w:bottom w:val="none" w:sz="0" w:space="0" w:color="auto"/>
        <w:right w:val="none" w:sz="0" w:space="0" w:color="auto"/>
      </w:divBdr>
    </w:div>
    <w:div w:id="1857110620">
      <w:bodyDiv w:val="1"/>
      <w:marLeft w:val="0"/>
      <w:marRight w:val="0"/>
      <w:marTop w:val="0"/>
      <w:marBottom w:val="0"/>
      <w:divBdr>
        <w:top w:val="none" w:sz="0" w:space="0" w:color="auto"/>
        <w:left w:val="none" w:sz="0" w:space="0" w:color="auto"/>
        <w:bottom w:val="none" w:sz="0" w:space="0" w:color="auto"/>
        <w:right w:val="none" w:sz="0" w:space="0" w:color="auto"/>
      </w:divBdr>
    </w:div>
    <w:div w:id="1919292571">
      <w:bodyDiv w:val="1"/>
      <w:marLeft w:val="0"/>
      <w:marRight w:val="0"/>
      <w:marTop w:val="0"/>
      <w:marBottom w:val="0"/>
      <w:divBdr>
        <w:top w:val="none" w:sz="0" w:space="0" w:color="auto"/>
        <w:left w:val="none" w:sz="0" w:space="0" w:color="auto"/>
        <w:bottom w:val="none" w:sz="0" w:space="0" w:color="auto"/>
        <w:right w:val="none" w:sz="0" w:space="0" w:color="auto"/>
      </w:divBdr>
    </w:div>
    <w:div w:id="1943566802">
      <w:bodyDiv w:val="1"/>
      <w:marLeft w:val="0"/>
      <w:marRight w:val="0"/>
      <w:marTop w:val="0"/>
      <w:marBottom w:val="0"/>
      <w:divBdr>
        <w:top w:val="none" w:sz="0" w:space="0" w:color="auto"/>
        <w:left w:val="none" w:sz="0" w:space="0" w:color="auto"/>
        <w:bottom w:val="none" w:sz="0" w:space="0" w:color="auto"/>
        <w:right w:val="none" w:sz="0" w:space="0" w:color="auto"/>
      </w:divBdr>
    </w:div>
    <w:div w:id="1960839699">
      <w:bodyDiv w:val="1"/>
      <w:marLeft w:val="0"/>
      <w:marRight w:val="0"/>
      <w:marTop w:val="0"/>
      <w:marBottom w:val="0"/>
      <w:divBdr>
        <w:top w:val="none" w:sz="0" w:space="0" w:color="auto"/>
        <w:left w:val="none" w:sz="0" w:space="0" w:color="auto"/>
        <w:bottom w:val="none" w:sz="0" w:space="0" w:color="auto"/>
        <w:right w:val="none" w:sz="0" w:space="0" w:color="auto"/>
      </w:divBdr>
    </w:div>
    <w:div w:id="2021814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nea.gov.sg/feedback"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228741948D5DC47AEBD0F8077DD3B2A" ma:contentTypeVersion="1" ma:contentTypeDescription="Create a new document." ma:contentTypeScope="" ma:versionID="1bbdce662f8f66d3e6cee629c0fcc162">
  <xsd:schema xmlns:xsd="http://www.w3.org/2001/XMLSchema" xmlns:xs="http://www.w3.org/2001/XMLSchema" xmlns:p="http://schemas.microsoft.com/office/2006/metadata/properties" targetNamespace="http://schemas.microsoft.com/office/2006/metadata/properties" ma:root="true" ma:fieldsID="b9ab8c2b3c1d2a690bc60d382cab7cd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3E6E8B-0AD9-4DEF-96C9-3738E65A9541}">
  <ds:schemaRefs>
    <ds:schemaRef ds:uri="http://schemas.microsoft.com/sharepoint/v3/contenttype/forms"/>
  </ds:schemaRefs>
</ds:datastoreItem>
</file>

<file path=customXml/itemProps2.xml><?xml version="1.0" encoding="utf-8"?>
<ds:datastoreItem xmlns:ds="http://schemas.openxmlformats.org/officeDocument/2006/customXml" ds:itemID="{7A0A155F-299D-46E5-A119-E5B67FEB26D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249FEA-EC82-4833-A2DF-8BF87AC192E0}">
  <ds:schemaRefs>
    <ds:schemaRef ds:uri="http://schemas.openxmlformats.org/officeDocument/2006/bibliography"/>
  </ds:schemaRefs>
</ds:datastoreItem>
</file>

<file path=customXml/itemProps4.xml><?xml version="1.0" encoding="utf-8"?>
<ds:datastoreItem xmlns:ds="http://schemas.openxmlformats.org/officeDocument/2006/customXml" ds:itemID="{E15A6B91-DA01-47A1-AF47-A88BB8D74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1878</Words>
  <Characters>10708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Rozaini ZORKEPLI (NEA)</dc:creator>
  <cp:keywords/>
  <dc:description/>
  <cp:lastModifiedBy>Guo Bin Lew</cp:lastModifiedBy>
  <cp:revision>2</cp:revision>
  <cp:lastPrinted>2024-07-10T00:40:00Z</cp:lastPrinted>
  <dcterms:created xsi:type="dcterms:W3CDTF">2024-10-29T04:22:00Z</dcterms:created>
  <dcterms:modified xsi:type="dcterms:W3CDTF">2024-10-29T04:22:00Z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0x010100A228741948D5DC47AEBD0F8077DD3B2A</vt:lpwstr>
  </property>
  <property fmtid="{D5CDD505-2E9C-101B-9397-08002B2CF9AE}" pid="3" name="MSIP_Label_4aaa7e78-45b1-4890-b8a3-003d1d728a3e_Enabled">
    <vt:lpwstr>true</vt:lpwstr>
  </property>
  <property fmtid="{D5CDD505-2E9C-101B-9397-08002B2CF9AE}" pid="4" name="MSIP_Label_4aaa7e78-45b1-4890-b8a3-003d1d728a3e_SetDate">
    <vt:lpwstr>2023-09-11T03:43:50Z</vt:lpwstr>
  </property>
  <property fmtid="{D5CDD505-2E9C-101B-9397-08002B2CF9AE}" pid="5" name="MSIP_Label_4aaa7e78-45b1-4890-b8a3-003d1d728a3e_Method">
    <vt:lpwstr>Privileged</vt:lpwstr>
  </property>
  <property fmtid="{D5CDD505-2E9C-101B-9397-08002B2CF9AE}" pid="6" name="MSIP_Label_4aaa7e78-45b1-4890-b8a3-003d1d728a3e_Name">
    <vt:lpwstr>Non Sensitive</vt:lpwstr>
  </property>
  <property fmtid="{D5CDD505-2E9C-101B-9397-08002B2CF9AE}" pid="7" name="MSIP_Label_4aaa7e78-45b1-4890-b8a3-003d1d728a3e_SiteId">
    <vt:lpwstr>0b11c524-9a1c-4e1b-84cb-6336aefc2243</vt:lpwstr>
  </property>
  <property fmtid="{D5CDD505-2E9C-101B-9397-08002B2CF9AE}" pid="8" name="MSIP_Label_4aaa7e78-45b1-4890-b8a3-003d1d728a3e_ActionId">
    <vt:lpwstr>1cc84a77-1f0c-407d-85fd-b3dad118c766</vt:lpwstr>
  </property>
  <property fmtid="{D5CDD505-2E9C-101B-9397-08002B2CF9AE}" pid="9" name="MSIP_Label_4aaa7e78-45b1-4890-b8a3-003d1d728a3e_ContentBits">
    <vt:lpwstr>0</vt:lpwstr>
  </property>
</Properties>
</file>