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0DA2FD" w14:textId="0FD87C3F" w:rsidR="00A34613" w:rsidRPr="006B6451" w:rsidRDefault="00162E0C" w:rsidP="006B6451">
      <w:pPr>
        <w:jc w:val="center"/>
        <w:rPr>
          <w:rFonts w:asciiTheme="majorHAnsi" w:hAnsiTheme="majorHAnsi" w:cstheme="majorHAnsi"/>
          <w:b/>
          <w:sz w:val="32"/>
          <w:szCs w:val="24"/>
        </w:rPr>
      </w:pPr>
      <w:r>
        <w:rPr>
          <w:rFonts w:asciiTheme="majorHAnsi" w:hAnsiTheme="majorHAnsi" w:cstheme="majorHAnsi"/>
          <w:b/>
          <w:sz w:val="32"/>
          <w:szCs w:val="24"/>
        </w:rPr>
        <w:t xml:space="preserve">Objektrecherche Digital </w:t>
      </w:r>
      <w:proofErr w:type="spellStart"/>
      <w:r>
        <w:rPr>
          <w:rFonts w:asciiTheme="majorHAnsi" w:hAnsiTheme="majorHAnsi" w:cstheme="majorHAnsi"/>
          <w:b/>
          <w:sz w:val="32"/>
          <w:szCs w:val="24"/>
        </w:rPr>
        <w:t>Materialities</w:t>
      </w:r>
      <w:proofErr w:type="spellEnd"/>
    </w:p>
    <w:p w14:paraId="25C1AFC1" w14:textId="4A4A00CC" w:rsidR="009A68CF" w:rsidRDefault="009A68CF">
      <w:pPr>
        <w:rPr>
          <w:rFonts w:ascii="Arial" w:hAnsi="Arial" w:cs="Arial"/>
          <w:b/>
          <w:sz w:val="24"/>
          <w:szCs w:val="24"/>
        </w:rPr>
      </w:pPr>
    </w:p>
    <w:p w14:paraId="621BE649" w14:textId="545C9D04" w:rsidR="006B6451" w:rsidRDefault="006B6451">
      <w:pPr>
        <w:rPr>
          <w:rFonts w:asciiTheme="minorHAnsi" w:hAnsiTheme="minorHAnsi" w:cstheme="minorHAnsi"/>
          <w:b/>
          <w:sz w:val="24"/>
          <w:szCs w:val="24"/>
        </w:rPr>
      </w:pPr>
    </w:p>
    <w:p w14:paraId="0D02D949" w14:textId="140D6C8D" w:rsidR="00B441C5" w:rsidRDefault="003B6D17">
      <w:pPr>
        <w:rPr>
          <w:rFonts w:asciiTheme="minorHAnsi" w:hAnsiTheme="minorHAnsi" w:cstheme="minorHAnsi"/>
          <w:b/>
          <w:sz w:val="24"/>
          <w:szCs w:val="24"/>
        </w:rPr>
      </w:pPr>
      <w:r>
        <w:rPr>
          <w:rFonts w:asciiTheme="minorHAnsi" w:hAnsiTheme="minorHAnsi" w:cstheme="minorHAnsi"/>
          <w:b/>
          <w:noProof/>
          <w:sz w:val="24"/>
          <w:szCs w:val="24"/>
          <w:lang w:eastAsia="de-DE"/>
        </w:rPr>
        <w:drawing>
          <wp:anchor distT="0" distB="0" distL="114300" distR="114300" simplePos="0" relativeHeight="251658240" behindDoc="1" locked="0" layoutInCell="1" allowOverlap="1" wp14:anchorId="361201F7" wp14:editId="4BCBA540">
            <wp:simplePos x="0" y="0"/>
            <wp:positionH relativeFrom="margin">
              <wp:posOffset>3065145</wp:posOffset>
            </wp:positionH>
            <wp:positionV relativeFrom="paragraph">
              <wp:posOffset>52475</wp:posOffset>
            </wp:positionV>
            <wp:extent cx="3071525" cy="2035348"/>
            <wp:effectExtent l="0" t="0" r="0" b="317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chen-Barrometer.png"/>
                    <pic:cNvPicPr/>
                  </pic:nvPicPr>
                  <pic:blipFill>
                    <a:blip r:embed="rId5">
                      <a:extLst>
                        <a:ext uri="{28A0092B-C50C-407E-A947-70E740481C1C}">
                          <a14:useLocalDpi xmlns:a14="http://schemas.microsoft.com/office/drawing/2010/main" val="0"/>
                        </a:ext>
                      </a:extLst>
                    </a:blip>
                    <a:stretch>
                      <a:fillRect/>
                    </a:stretch>
                  </pic:blipFill>
                  <pic:spPr>
                    <a:xfrm>
                      <a:off x="0" y="0"/>
                      <a:ext cx="3071525" cy="2035348"/>
                    </a:xfrm>
                    <a:prstGeom prst="rect">
                      <a:avLst/>
                    </a:prstGeom>
                  </pic:spPr>
                </pic:pic>
              </a:graphicData>
            </a:graphic>
            <wp14:sizeRelH relativeFrom="margin">
              <wp14:pctWidth>0</wp14:pctWidth>
            </wp14:sizeRelH>
            <wp14:sizeRelV relativeFrom="margin">
              <wp14:pctHeight>0</wp14:pctHeight>
            </wp14:sizeRelV>
          </wp:anchor>
        </w:drawing>
      </w:r>
    </w:p>
    <w:p w14:paraId="71B56332" w14:textId="524F0B04" w:rsidR="006B6451" w:rsidRPr="003B6D17" w:rsidRDefault="006B6451">
      <w:pPr>
        <w:rPr>
          <w:rFonts w:asciiTheme="minorHAnsi" w:hAnsiTheme="minorHAnsi" w:cstheme="minorHAnsi"/>
          <w:sz w:val="24"/>
          <w:szCs w:val="24"/>
        </w:rPr>
      </w:pPr>
      <w:r w:rsidRPr="006B6451">
        <w:rPr>
          <w:rFonts w:asciiTheme="minorHAnsi" w:hAnsiTheme="minorHAnsi" w:cstheme="minorHAnsi"/>
          <w:b/>
          <w:sz w:val="24"/>
          <w:szCs w:val="24"/>
        </w:rPr>
        <w:t>Bezeichnung:</w:t>
      </w:r>
      <w:r w:rsidR="00B441C5">
        <w:rPr>
          <w:rFonts w:asciiTheme="minorHAnsi" w:hAnsiTheme="minorHAnsi" w:cstheme="minorHAnsi"/>
          <w:b/>
          <w:sz w:val="24"/>
          <w:szCs w:val="24"/>
        </w:rPr>
        <w:t xml:space="preserve"> </w:t>
      </w:r>
      <w:r w:rsidR="003B6D17" w:rsidRPr="003B6D17">
        <w:rPr>
          <w:rFonts w:asciiTheme="minorHAnsi" w:hAnsiTheme="minorHAnsi" w:cstheme="minorHAnsi"/>
          <w:sz w:val="24"/>
          <w:szCs w:val="24"/>
        </w:rPr>
        <w:t>Taschen-Barometer</w:t>
      </w:r>
    </w:p>
    <w:p w14:paraId="27F9D85B" w14:textId="3C001862" w:rsidR="006B6451" w:rsidRPr="00B441C5" w:rsidRDefault="006B6451">
      <w:pPr>
        <w:rPr>
          <w:rFonts w:asciiTheme="minorHAnsi" w:hAnsiTheme="minorHAnsi" w:cstheme="minorHAnsi"/>
          <w:sz w:val="24"/>
          <w:szCs w:val="24"/>
        </w:rPr>
      </w:pPr>
      <w:r w:rsidRPr="006B6451">
        <w:rPr>
          <w:rFonts w:asciiTheme="minorHAnsi" w:hAnsiTheme="minorHAnsi" w:cstheme="minorHAnsi"/>
          <w:b/>
          <w:sz w:val="24"/>
          <w:szCs w:val="24"/>
        </w:rPr>
        <w:t>Inventarnummer:</w:t>
      </w:r>
      <w:r w:rsidR="00B441C5">
        <w:rPr>
          <w:rFonts w:asciiTheme="minorHAnsi" w:hAnsiTheme="minorHAnsi" w:cstheme="minorHAnsi"/>
          <w:b/>
          <w:sz w:val="24"/>
          <w:szCs w:val="24"/>
        </w:rPr>
        <w:t xml:space="preserve"> </w:t>
      </w:r>
      <w:r w:rsidR="003B6D17" w:rsidRPr="003B6D17">
        <w:rPr>
          <w:rFonts w:asciiTheme="minorHAnsi" w:hAnsiTheme="minorHAnsi" w:cstheme="minorHAnsi"/>
          <w:sz w:val="24"/>
          <w:szCs w:val="24"/>
        </w:rPr>
        <w:t>I/08989/00Pos.079</w:t>
      </w:r>
    </w:p>
    <w:p w14:paraId="38897B85" w14:textId="210E34BB" w:rsidR="00B441C5" w:rsidRDefault="00B441C5">
      <w:pPr>
        <w:rPr>
          <w:rFonts w:asciiTheme="minorHAnsi" w:hAnsiTheme="minorHAnsi" w:cstheme="minorHAnsi"/>
          <w:b/>
          <w:sz w:val="24"/>
          <w:szCs w:val="24"/>
        </w:rPr>
      </w:pPr>
    </w:p>
    <w:p w14:paraId="1DC908C6" w14:textId="3765741B" w:rsidR="004C77D0" w:rsidRPr="004C77D0" w:rsidRDefault="004C77D0" w:rsidP="004C77D0">
      <w:pPr>
        <w:rPr>
          <w:rFonts w:asciiTheme="minorHAnsi" w:hAnsiTheme="minorHAnsi" w:cstheme="minorHAnsi"/>
          <w:sz w:val="24"/>
          <w:szCs w:val="24"/>
        </w:rPr>
      </w:pPr>
      <w:r w:rsidRPr="004C77D0">
        <w:rPr>
          <w:rFonts w:asciiTheme="minorHAnsi" w:hAnsiTheme="minorHAnsi" w:cstheme="minorHAnsi"/>
          <w:b/>
          <w:sz w:val="24"/>
          <w:szCs w:val="24"/>
        </w:rPr>
        <w:t xml:space="preserve">Maße: </w:t>
      </w:r>
      <w:r w:rsidR="003B6D17" w:rsidRPr="003B6D17">
        <w:rPr>
          <w:rFonts w:asciiTheme="minorHAnsi" w:hAnsiTheme="minorHAnsi" w:cstheme="minorHAnsi"/>
          <w:sz w:val="24"/>
          <w:szCs w:val="24"/>
        </w:rPr>
        <w:t>2,8 cm; Ø 5,3 cm</w:t>
      </w:r>
      <w:r w:rsidR="003B6D17">
        <w:rPr>
          <w:rFonts w:asciiTheme="minorHAnsi" w:hAnsiTheme="minorHAnsi" w:cstheme="minorHAnsi"/>
          <w:sz w:val="24"/>
          <w:szCs w:val="24"/>
        </w:rPr>
        <w:t xml:space="preserve"> (ohne Etui)</w:t>
      </w:r>
    </w:p>
    <w:p w14:paraId="446267A0" w14:textId="3C6DDBB2" w:rsidR="004C77D0" w:rsidRPr="004C77D0" w:rsidRDefault="004C77D0" w:rsidP="004C77D0">
      <w:pPr>
        <w:rPr>
          <w:rFonts w:asciiTheme="minorHAnsi" w:hAnsiTheme="minorHAnsi" w:cstheme="minorHAnsi"/>
          <w:b/>
          <w:sz w:val="24"/>
          <w:szCs w:val="24"/>
        </w:rPr>
      </w:pPr>
      <w:r w:rsidRPr="004C77D0">
        <w:rPr>
          <w:rFonts w:asciiTheme="minorHAnsi" w:hAnsiTheme="minorHAnsi" w:cstheme="minorHAnsi"/>
          <w:b/>
          <w:sz w:val="24"/>
          <w:szCs w:val="24"/>
        </w:rPr>
        <w:t xml:space="preserve">Gewicht: </w:t>
      </w:r>
      <w:r w:rsidR="003B6D17" w:rsidRPr="003B6D17">
        <w:rPr>
          <w:rFonts w:asciiTheme="minorHAnsi" w:hAnsiTheme="minorHAnsi" w:cstheme="minorHAnsi"/>
          <w:sz w:val="24"/>
          <w:szCs w:val="24"/>
        </w:rPr>
        <w:t>120 g</w:t>
      </w:r>
    </w:p>
    <w:p w14:paraId="63616E38" w14:textId="77777777" w:rsidR="003B6D17" w:rsidRDefault="004C77D0" w:rsidP="004C77D0">
      <w:pPr>
        <w:rPr>
          <w:rFonts w:asciiTheme="minorHAnsi" w:hAnsiTheme="minorHAnsi" w:cstheme="minorHAnsi"/>
          <w:sz w:val="24"/>
          <w:szCs w:val="24"/>
        </w:rPr>
      </w:pPr>
      <w:r w:rsidRPr="004C77D0">
        <w:rPr>
          <w:rFonts w:asciiTheme="minorHAnsi" w:hAnsiTheme="minorHAnsi" w:cstheme="minorHAnsi"/>
          <w:b/>
          <w:sz w:val="24"/>
          <w:szCs w:val="24"/>
        </w:rPr>
        <w:t xml:space="preserve">Material: </w:t>
      </w:r>
      <w:r w:rsidR="003B6D17">
        <w:rPr>
          <w:rFonts w:asciiTheme="minorHAnsi" w:hAnsiTheme="minorHAnsi" w:cstheme="minorHAnsi"/>
          <w:sz w:val="24"/>
          <w:szCs w:val="24"/>
        </w:rPr>
        <w:t xml:space="preserve">Barometer: Messing; </w:t>
      </w:r>
    </w:p>
    <w:p w14:paraId="3909BC48" w14:textId="1FFA60D4" w:rsidR="004C77D0" w:rsidRDefault="003B6D17" w:rsidP="004C77D0">
      <w:pPr>
        <w:rPr>
          <w:rFonts w:asciiTheme="minorHAnsi" w:hAnsiTheme="minorHAnsi" w:cstheme="minorHAnsi"/>
          <w:b/>
          <w:sz w:val="24"/>
          <w:szCs w:val="24"/>
        </w:rPr>
      </w:pPr>
      <w:r w:rsidRPr="003B6D17">
        <w:rPr>
          <w:rFonts w:asciiTheme="minorHAnsi" w:hAnsiTheme="minorHAnsi" w:cstheme="minorHAnsi"/>
          <w:sz w:val="24"/>
          <w:szCs w:val="24"/>
        </w:rPr>
        <w:t>Etui: Leder, Textil</w:t>
      </w:r>
    </w:p>
    <w:p w14:paraId="65CD78BD" w14:textId="3568B77A" w:rsidR="004C77D0" w:rsidRDefault="004C77D0">
      <w:pPr>
        <w:rPr>
          <w:rFonts w:asciiTheme="minorHAnsi" w:hAnsiTheme="minorHAnsi" w:cstheme="minorHAnsi"/>
          <w:b/>
          <w:sz w:val="24"/>
          <w:szCs w:val="24"/>
        </w:rPr>
      </w:pPr>
    </w:p>
    <w:p w14:paraId="5BC9BBCD" w14:textId="2D6E7369" w:rsidR="004C77D0" w:rsidRPr="00140232" w:rsidRDefault="004C77D0">
      <w:pPr>
        <w:rPr>
          <w:rFonts w:asciiTheme="minorHAnsi" w:hAnsiTheme="minorHAnsi" w:cstheme="minorHAnsi"/>
          <w:b/>
          <w:sz w:val="24"/>
          <w:szCs w:val="24"/>
        </w:rPr>
      </w:pPr>
      <w:proofErr w:type="spellStart"/>
      <w:r>
        <w:rPr>
          <w:rFonts w:asciiTheme="minorHAnsi" w:hAnsiTheme="minorHAnsi" w:cstheme="minorHAnsi"/>
          <w:b/>
          <w:sz w:val="24"/>
          <w:szCs w:val="24"/>
        </w:rPr>
        <w:t>R</w:t>
      </w:r>
      <w:r w:rsidRPr="004C77D0">
        <w:rPr>
          <w:rFonts w:asciiTheme="minorHAnsi" w:hAnsiTheme="minorHAnsi" w:cstheme="minorHAnsi"/>
          <w:b/>
          <w:sz w:val="24"/>
          <w:szCs w:val="24"/>
        </w:rPr>
        <w:t>estauratorische</w:t>
      </w:r>
      <w:proofErr w:type="spellEnd"/>
      <w:r w:rsidRPr="004C77D0">
        <w:rPr>
          <w:rFonts w:asciiTheme="minorHAnsi" w:hAnsiTheme="minorHAnsi" w:cstheme="minorHAnsi"/>
          <w:b/>
          <w:sz w:val="24"/>
          <w:szCs w:val="24"/>
        </w:rPr>
        <w:t xml:space="preserve"> Bemerkungen:</w:t>
      </w:r>
      <w:r>
        <w:rPr>
          <w:rFonts w:asciiTheme="minorHAnsi" w:hAnsiTheme="minorHAnsi" w:cstheme="minorHAnsi"/>
          <w:b/>
          <w:sz w:val="24"/>
          <w:szCs w:val="24"/>
        </w:rPr>
        <w:t xml:space="preserve"> </w:t>
      </w:r>
    </w:p>
    <w:p w14:paraId="7AEB5F1D" w14:textId="14F2DEA2" w:rsidR="004C77D0" w:rsidRPr="00140232" w:rsidRDefault="004C77D0">
      <w:pPr>
        <w:rPr>
          <w:rFonts w:asciiTheme="minorHAnsi" w:hAnsiTheme="minorHAnsi" w:cstheme="minorHAnsi"/>
          <w:sz w:val="24"/>
          <w:szCs w:val="24"/>
        </w:rPr>
      </w:pPr>
    </w:p>
    <w:p w14:paraId="2C0C5845" w14:textId="30A4E465" w:rsidR="004C77D0" w:rsidRDefault="004C77D0">
      <w:pPr>
        <w:rPr>
          <w:rFonts w:asciiTheme="minorHAnsi" w:hAnsiTheme="minorHAnsi" w:cstheme="minorHAnsi"/>
          <w:b/>
          <w:sz w:val="24"/>
          <w:szCs w:val="24"/>
        </w:rPr>
      </w:pPr>
    </w:p>
    <w:p w14:paraId="7C77EA37" w14:textId="4453B622" w:rsidR="00210F76" w:rsidRDefault="00210F76" w:rsidP="004C77D0">
      <w:pPr>
        <w:ind w:right="2687"/>
        <w:rPr>
          <w:rFonts w:asciiTheme="minorHAnsi" w:hAnsiTheme="minorHAnsi" w:cstheme="minorHAnsi"/>
          <w:b/>
          <w:sz w:val="24"/>
          <w:szCs w:val="24"/>
        </w:rPr>
      </w:pPr>
    </w:p>
    <w:p w14:paraId="5591D102" w14:textId="0683077D" w:rsidR="003B6D17" w:rsidRDefault="00040329" w:rsidP="00A733BD">
      <w:pPr>
        <w:ind w:right="-6"/>
        <w:rPr>
          <w:rFonts w:asciiTheme="minorHAnsi" w:hAnsiTheme="minorHAnsi" w:cstheme="minorHAnsi"/>
          <w:b/>
          <w:sz w:val="24"/>
          <w:szCs w:val="24"/>
        </w:rPr>
      </w:pPr>
      <w:r w:rsidRPr="006B6451">
        <w:rPr>
          <w:rFonts w:asciiTheme="minorHAnsi" w:hAnsiTheme="minorHAnsi" w:cstheme="minorHAnsi"/>
          <w:b/>
          <w:sz w:val="24"/>
          <w:szCs w:val="24"/>
        </w:rPr>
        <w:t>Kurzbeschreibung</w:t>
      </w:r>
      <w:r w:rsidR="006B6451" w:rsidRPr="006B6451">
        <w:rPr>
          <w:rFonts w:asciiTheme="minorHAnsi" w:hAnsiTheme="minorHAnsi" w:cstheme="minorHAnsi"/>
          <w:b/>
          <w:sz w:val="24"/>
          <w:szCs w:val="24"/>
        </w:rPr>
        <w:t>:</w:t>
      </w:r>
      <w:r w:rsidR="00B441C5">
        <w:rPr>
          <w:rFonts w:asciiTheme="minorHAnsi" w:hAnsiTheme="minorHAnsi" w:cstheme="minorHAnsi"/>
          <w:b/>
          <w:sz w:val="24"/>
          <w:szCs w:val="24"/>
        </w:rPr>
        <w:t xml:space="preserve"> </w:t>
      </w:r>
    </w:p>
    <w:p w14:paraId="0439215A" w14:textId="2B68D34E" w:rsidR="003B6D17" w:rsidRPr="00F9533D" w:rsidRDefault="003B6D17" w:rsidP="00F9533D">
      <w:pPr>
        <w:pStyle w:val="Listenabsatz"/>
        <w:numPr>
          <w:ilvl w:val="0"/>
          <w:numId w:val="21"/>
        </w:numPr>
        <w:rPr>
          <w:rFonts w:asciiTheme="minorHAnsi" w:hAnsiTheme="minorHAnsi"/>
          <w:sz w:val="24"/>
          <w:szCs w:val="24"/>
        </w:rPr>
      </w:pPr>
      <w:r w:rsidRPr="003B6D17">
        <w:rPr>
          <w:rFonts w:asciiTheme="minorHAnsi" w:hAnsiTheme="minorHAnsi"/>
          <w:sz w:val="24"/>
          <w:szCs w:val="24"/>
        </w:rPr>
        <w:t>Taschen-</w:t>
      </w:r>
      <w:r w:rsidRPr="003B6D17">
        <w:rPr>
          <w:rFonts w:asciiTheme="minorHAnsi" w:hAnsiTheme="minorHAnsi"/>
          <w:sz w:val="24"/>
          <w:szCs w:val="24"/>
        </w:rPr>
        <w:t xml:space="preserve">Barometer </w:t>
      </w:r>
      <w:r w:rsidR="00F9533D">
        <w:rPr>
          <w:rFonts w:asciiTheme="minorHAnsi" w:hAnsiTheme="minorHAnsi"/>
          <w:sz w:val="24"/>
          <w:szCs w:val="24"/>
        </w:rPr>
        <w:t xml:space="preserve">(auch Dosenbarometer genannt) </w:t>
      </w:r>
      <w:r w:rsidRPr="003B6D17">
        <w:rPr>
          <w:rFonts w:asciiTheme="minorHAnsi" w:hAnsiTheme="minorHAnsi"/>
          <w:sz w:val="24"/>
          <w:szCs w:val="24"/>
        </w:rPr>
        <w:t xml:space="preserve">mit passgerechtem </w:t>
      </w:r>
      <w:r w:rsidRPr="003B6D17">
        <w:rPr>
          <w:rFonts w:asciiTheme="minorHAnsi" w:hAnsiTheme="minorHAnsi"/>
          <w:sz w:val="24"/>
          <w:szCs w:val="24"/>
        </w:rPr>
        <w:t>Leder-</w:t>
      </w:r>
      <w:r w:rsidRPr="003B6D17">
        <w:rPr>
          <w:rFonts w:asciiTheme="minorHAnsi" w:hAnsiTheme="minorHAnsi"/>
          <w:sz w:val="24"/>
          <w:szCs w:val="24"/>
        </w:rPr>
        <w:t>Etui (rot</w:t>
      </w:r>
      <w:r>
        <w:rPr>
          <w:rFonts w:asciiTheme="minorHAnsi" w:hAnsiTheme="minorHAnsi"/>
          <w:sz w:val="24"/>
          <w:szCs w:val="24"/>
        </w:rPr>
        <w:t>/grün</w:t>
      </w:r>
      <w:r w:rsidRPr="003B6D17">
        <w:rPr>
          <w:rFonts w:asciiTheme="minorHAnsi" w:hAnsiTheme="minorHAnsi"/>
          <w:sz w:val="24"/>
          <w:szCs w:val="24"/>
        </w:rPr>
        <w:t>). Barometer ist messingfarben mi</w:t>
      </w:r>
      <w:r>
        <w:rPr>
          <w:rFonts w:asciiTheme="minorHAnsi" w:hAnsiTheme="minorHAnsi"/>
          <w:sz w:val="24"/>
          <w:szCs w:val="24"/>
        </w:rPr>
        <w:t xml:space="preserve">t Riffelung um das Gerät herum und </w:t>
      </w:r>
      <w:r w:rsidR="00F9533D">
        <w:rPr>
          <w:rFonts w:asciiTheme="minorHAnsi" w:hAnsiTheme="minorHAnsi"/>
          <w:sz w:val="24"/>
          <w:szCs w:val="24"/>
        </w:rPr>
        <w:t xml:space="preserve">mit Anhänger versehen; </w:t>
      </w:r>
      <w:r w:rsidRPr="00F9533D">
        <w:rPr>
          <w:rFonts w:asciiTheme="minorHAnsi" w:hAnsiTheme="minorHAnsi"/>
          <w:sz w:val="24"/>
          <w:szCs w:val="24"/>
        </w:rPr>
        <w:t>Aufschrift auf dem Barometer „</w:t>
      </w:r>
      <w:proofErr w:type="spellStart"/>
      <w:r w:rsidRPr="00F9533D">
        <w:rPr>
          <w:rFonts w:asciiTheme="minorHAnsi" w:hAnsiTheme="minorHAnsi"/>
          <w:sz w:val="24"/>
          <w:szCs w:val="24"/>
        </w:rPr>
        <w:t>Lufft</w:t>
      </w:r>
      <w:proofErr w:type="spellEnd"/>
      <w:r w:rsidRPr="00F9533D">
        <w:rPr>
          <w:rFonts w:asciiTheme="minorHAnsi" w:hAnsiTheme="minorHAnsi"/>
          <w:sz w:val="24"/>
          <w:szCs w:val="24"/>
        </w:rPr>
        <w:t xml:space="preserve"> </w:t>
      </w:r>
      <w:proofErr w:type="spellStart"/>
      <w:r w:rsidRPr="00F9533D">
        <w:rPr>
          <w:rFonts w:asciiTheme="minorHAnsi" w:hAnsiTheme="minorHAnsi"/>
          <w:sz w:val="24"/>
          <w:szCs w:val="24"/>
        </w:rPr>
        <w:t>Compens</w:t>
      </w:r>
      <w:proofErr w:type="spellEnd"/>
      <w:r w:rsidRPr="00F9533D">
        <w:rPr>
          <w:rFonts w:asciiTheme="minorHAnsi" w:hAnsiTheme="minorHAnsi"/>
          <w:sz w:val="24"/>
          <w:szCs w:val="24"/>
        </w:rPr>
        <w:t xml:space="preserve">. </w:t>
      </w:r>
      <w:proofErr w:type="spellStart"/>
      <w:r w:rsidRPr="00F9533D">
        <w:rPr>
          <w:rFonts w:asciiTheme="minorHAnsi" w:hAnsiTheme="minorHAnsi"/>
          <w:sz w:val="24"/>
          <w:szCs w:val="24"/>
        </w:rPr>
        <w:t>No</w:t>
      </w:r>
      <w:proofErr w:type="spellEnd"/>
      <w:r w:rsidRPr="00F9533D">
        <w:rPr>
          <w:rFonts w:asciiTheme="minorHAnsi" w:hAnsiTheme="minorHAnsi"/>
          <w:sz w:val="24"/>
          <w:szCs w:val="24"/>
        </w:rPr>
        <w:t xml:space="preserve"> 18514“</w:t>
      </w:r>
    </w:p>
    <w:p w14:paraId="57997463" w14:textId="77777777" w:rsidR="003B6D17" w:rsidRDefault="003B6D17" w:rsidP="003B6D17">
      <w:pPr>
        <w:pStyle w:val="Listenabsatz"/>
        <w:numPr>
          <w:ilvl w:val="0"/>
          <w:numId w:val="21"/>
        </w:numPr>
        <w:rPr>
          <w:rFonts w:asciiTheme="minorHAnsi" w:hAnsiTheme="minorHAnsi"/>
          <w:sz w:val="24"/>
          <w:szCs w:val="24"/>
        </w:rPr>
      </w:pPr>
      <w:r>
        <w:rPr>
          <w:rFonts w:asciiTheme="minorHAnsi" w:hAnsiTheme="minorHAnsi"/>
          <w:sz w:val="24"/>
          <w:szCs w:val="24"/>
        </w:rPr>
        <w:t xml:space="preserve">Zwei Skalen sichtbar: </w:t>
      </w:r>
    </w:p>
    <w:p w14:paraId="24D8E971" w14:textId="196C6E5E" w:rsidR="003B6D17" w:rsidRPr="003B6D17" w:rsidRDefault="003B6D17" w:rsidP="003B6D17">
      <w:pPr>
        <w:pStyle w:val="Listenabsatz"/>
        <w:numPr>
          <w:ilvl w:val="1"/>
          <w:numId w:val="21"/>
        </w:numPr>
        <w:rPr>
          <w:rFonts w:asciiTheme="minorHAnsi" w:hAnsiTheme="minorHAnsi"/>
          <w:sz w:val="24"/>
          <w:szCs w:val="24"/>
        </w:rPr>
      </w:pPr>
      <w:r>
        <w:rPr>
          <w:rFonts w:asciiTheme="minorHAnsi" w:hAnsiTheme="minorHAnsi"/>
          <w:sz w:val="24"/>
          <w:szCs w:val="24"/>
        </w:rPr>
        <w:t>Äußerer Ring mit Beschriftung „MET“</w:t>
      </w:r>
      <w:r w:rsidRPr="003B6D17">
        <w:rPr>
          <w:rFonts w:asciiTheme="minorHAnsi" w:hAnsiTheme="minorHAnsi"/>
          <w:sz w:val="24"/>
          <w:szCs w:val="24"/>
        </w:rPr>
        <w:t xml:space="preserve"> und </w:t>
      </w:r>
      <w:r>
        <w:rPr>
          <w:rFonts w:asciiTheme="minorHAnsi" w:hAnsiTheme="minorHAnsi"/>
          <w:sz w:val="24"/>
          <w:szCs w:val="24"/>
        </w:rPr>
        <w:t>abwärtslaufende Skala von 4000 in 500er-</w:t>
      </w:r>
      <w:r w:rsidRPr="003B6D17">
        <w:rPr>
          <w:rFonts w:asciiTheme="minorHAnsi" w:hAnsiTheme="minorHAnsi"/>
          <w:sz w:val="24"/>
          <w:szCs w:val="24"/>
        </w:rPr>
        <w:t xml:space="preserve">Schritten hinunter auf 0. </w:t>
      </w:r>
    </w:p>
    <w:p w14:paraId="4B61F356" w14:textId="0503C9F2" w:rsidR="009718D8" w:rsidRDefault="003B6D17" w:rsidP="003B6D17">
      <w:pPr>
        <w:pStyle w:val="Listenabsatz"/>
        <w:numPr>
          <w:ilvl w:val="1"/>
          <w:numId w:val="21"/>
        </w:numPr>
        <w:rPr>
          <w:rFonts w:asciiTheme="minorHAnsi" w:hAnsiTheme="minorHAnsi"/>
          <w:sz w:val="24"/>
          <w:szCs w:val="24"/>
        </w:rPr>
      </w:pPr>
      <w:r w:rsidRPr="003B6D17">
        <w:rPr>
          <w:rFonts w:asciiTheme="minorHAnsi" w:hAnsiTheme="minorHAnsi"/>
          <w:sz w:val="24"/>
          <w:szCs w:val="24"/>
        </w:rPr>
        <w:t>Innerer Ring: mit Skala von 46 (auf ca. 2Uhr) bis auf 78 in 2er- Schritten.</w:t>
      </w:r>
    </w:p>
    <w:p w14:paraId="1C99C34B" w14:textId="0E7136FD" w:rsidR="003B6D17" w:rsidRDefault="00FB2FD0" w:rsidP="00FB2FD0">
      <w:pPr>
        <w:pStyle w:val="Listenabsatz"/>
        <w:numPr>
          <w:ilvl w:val="0"/>
          <w:numId w:val="24"/>
        </w:numPr>
        <w:rPr>
          <w:rFonts w:asciiTheme="minorHAnsi" w:hAnsiTheme="minorHAnsi"/>
          <w:sz w:val="24"/>
          <w:szCs w:val="24"/>
        </w:rPr>
      </w:pPr>
      <w:r w:rsidRPr="00FB2FD0">
        <w:rPr>
          <w:rFonts w:asciiTheme="minorHAnsi" w:hAnsiTheme="minorHAnsi"/>
          <w:sz w:val="24"/>
          <w:szCs w:val="24"/>
        </w:rPr>
        <w:t>Barometer dienen der genauen Messung</w:t>
      </w:r>
      <w:r>
        <w:rPr>
          <w:rFonts w:asciiTheme="minorHAnsi" w:hAnsiTheme="minorHAnsi"/>
          <w:sz w:val="24"/>
          <w:szCs w:val="24"/>
        </w:rPr>
        <w:t xml:space="preserve"> des atmosphärischen Luftdrucks, sodass Aufschlüsse über die Wetterlage gewonnen werden können</w:t>
      </w:r>
    </w:p>
    <w:p w14:paraId="28574DBF" w14:textId="5A559227" w:rsidR="008129D8" w:rsidRDefault="008129D8" w:rsidP="008129D8">
      <w:pPr>
        <w:pStyle w:val="Listenabsatz"/>
        <w:numPr>
          <w:ilvl w:val="0"/>
          <w:numId w:val="24"/>
        </w:numPr>
        <w:rPr>
          <w:rFonts w:asciiTheme="minorHAnsi" w:hAnsiTheme="minorHAnsi"/>
          <w:sz w:val="24"/>
          <w:szCs w:val="24"/>
        </w:rPr>
      </w:pPr>
      <w:r w:rsidRPr="008129D8">
        <w:rPr>
          <w:rFonts w:asciiTheme="minorHAnsi" w:hAnsiTheme="minorHAnsi"/>
          <w:sz w:val="24"/>
          <w:szCs w:val="24"/>
        </w:rPr>
        <w:t>Die Nutzung des Barometers ermöglicht insbesondere, den kurzfristigen Trend auf lokaler Ebene zu erkennen und auf mögliche Wetteränderungen zu reagieren.</w:t>
      </w:r>
    </w:p>
    <w:p w14:paraId="13241F22" w14:textId="77777777" w:rsidR="00FB2FD0" w:rsidRPr="00FB2FD0" w:rsidRDefault="00FB2FD0" w:rsidP="00FB2FD0">
      <w:pPr>
        <w:pStyle w:val="Listenabsatz"/>
        <w:rPr>
          <w:rFonts w:asciiTheme="minorHAnsi" w:hAnsiTheme="minorHAnsi"/>
          <w:sz w:val="24"/>
          <w:szCs w:val="24"/>
        </w:rPr>
      </w:pPr>
    </w:p>
    <w:p w14:paraId="77EA9A23" w14:textId="1C64DDB6" w:rsidR="00DB5485" w:rsidRDefault="00162E0C" w:rsidP="009718D8">
      <w:pPr>
        <w:rPr>
          <w:rFonts w:asciiTheme="minorHAnsi" w:hAnsiTheme="minorHAnsi"/>
          <w:b/>
          <w:bCs/>
          <w:sz w:val="24"/>
          <w:szCs w:val="24"/>
        </w:rPr>
      </w:pPr>
      <w:r w:rsidRPr="00162E0C">
        <w:rPr>
          <w:rFonts w:asciiTheme="minorHAnsi" w:hAnsiTheme="minorHAnsi"/>
          <w:b/>
          <w:bCs/>
          <w:sz w:val="24"/>
          <w:szCs w:val="24"/>
        </w:rPr>
        <w:t xml:space="preserve">Technik: </w:t>
      </w:r>
    </w:p>
    <w:p w14:paraId="463AAEFE" w14:textId="32ECA34E" w:rsidR="00F9533D" w:rsidRPr="00F9533D" w:rsidRDefault="00F9533D" w:rsidP="00F9533D">
      <w:pPr>
        <w:pStyle w:val="Listenabsatz"/>
        <w:numPr>
          <w:ilvl w:val="0"/>
          <w:numId w:val="26"/>
        </w:numPr>
        <w:rPr>
          <w:rFonts w:asciiTheme="minorHAnsi" w:hAnsiTheme="minorHAnsi"/>
          <w:bCs/>
          <w:sz w:val="24"/>
          <w:szCs w:val="24"/>
        </w:rPr>
      </w:pPr>
      <w:r w:rsidRPr="00F9533D">
        <w:rPr>
          <w:rFonts w:asciiTheme="minorHAnsi" w:hAnsiTheme="minorHAnsi"/>
          <w:bCs/>
          <w:sz w:val="24"/>
          <w:szCs w:val="24"/>
        </w:rPr>
        <w:t xml:space="preserve">Ein Dosenbarometer besteht aus einer Metalldose (Druckdose) mit geringem Druck im Inneren. Diese Dose ist über eine Feder mit einem Hebelmechanismus verbunden. Der Mechanismus führt zu einem Zeiger, der sich vor einer Skala bewegen kann. </w:t>
      </w:r>
    </w:p>
    <w:p w14:paraId="649A4729" w14:textId="6242D306" w:rsidR="00F9533D" w:rsidRPr="00F9533D" w:rsidRDefault="00F9533D" w:rsidP="00F9533D">
      <w:pPr>
        <w:pStyle w:val="Listenabsatz"/>
        <w:numPr>
          <w:ilvl w:val="0"/>
          <w:numId w:val="26"/>
        </w:numPr>
        <w:rPr>
          <w:rFonts w:asciiTheme="minorHAnsi" w:hAnsiTheme="minorHAnsi"/>
          <w:bCs/>
          <w:sz w:val="24"/>
          <w:szCs w:val="24"/>
        </w:rPr>
      </w:pPr>
      <w:r w:rsidRPr="00F9533D">
        <w:rPr>
          <w:rFonts w:asciiTheme="minorHAnsi" w:hAnsiTheme="minorHAnsi"/>
          <w:bCs/>
          <w:sz w:val="24"/>
          <w:szCs w:val="24"/>
        </w:rPr>
        <w:t>Der Druck im Inneren der Dose, der Druck durch die Feder und der Luftdruck befinden sich im Gleichgewicht. Bei normalem Luftdruck wird der Zeiger auf den Wert 1 013 hPa (760 Torr) gestellt. Verändert sich nun der Luftdruck, so wird die Membran der Dose mehr oder weniger stark verformt. An der Skala kann der jeweilige Wert des Luftdrucks abgelesen werden.</w:t>
      </w:r>
    </w:p>
    <w:p w14:paraId="0B716440" w14:textId="18F14C88" w:rsidR="008129D8" w:rsidRDefault="008129D8" w:rsidP="002126E3">
      <w:pPr>
        <w:pStyle w:val="Listenabsatz"/>
        <w:numPr>
          <w:ilvl w:val="0"/>
          <w:numId w:val="25"/>
        </w:numPr>
        <w:rPr>
          <w:rFonts w:asciiTheme="minorHAnsi" w:hAnsiTheme="minorHAnsi"/>
          <w:bCs/>
          <w:sz w:val="24"/>
          <w:szCs w:val="24"/>
        </w:rPr>
      </w:pPr>
      <w:r w:rsidRPr="008129D8">
        <w:rPr>
          <w:rFonts w:asciiTheme="minorHAnsi" w:hAnsiTheme="minorHAnsi"/>
          <w:bCs/>
          <w:sz w:val="24"/>
          <w:szCs w:val="24"/>
        </w:rPr>
        <w:t>Der vom Barometer angezeigte Luftdruck ändert sich mit der Veränderung des Gewichts der Umgebungsluft. Er wird in Hektopascal (hPa), man</w:t>
      </w:r>
      <w:r>
        <w:rPr>
          <w:rFonts w:asciiTheme="minorHAnsi" w:hAnsiTheme="minorHAnsi"/>
          <w:bCs/>
          <w:sz w:val="24"/>
          <w:szCs w:val="24"/>
        </w:rPr>
        <w:t>chmal in Millibar (</w:t>
      </w:r>
      <w:proofErr w:type="spellStart"/>
      <w:r>
        <w:rPr>
          <w:rFonts w:asciiTheme="minorHAnsi" w:hAnsiTheme="minorHAnsi"/>
          <w:bCs/>
          <w:sz w:val="24"/>
          <w:szCs w:val="24"/>
        </w:rPr>
        <w:t>mb</w:t>
      </w:r>
      <w:proofErr w:type="spellEnd"/>
      <w:r>
        <w:rPr>
          <w:rFonts w:asciiTheme="minorHAnsi" w:hAnsiTheme="minorHAnsi"/>
          <w:bCs/>
          <w:sz w:val="24"/>
          <w:szCs w:val="24"/>
        </w:rPr>
        <w:t>) gemessen.</w:t>
      </w:r>
    </w:p>
    <w:p w14:paraId="7C11C57C" w14:textId="77777777" w:rsidR="008129D8" w:rsidRPr="00140232" w:rsidRDefault="008129D8" w:rsidP="008129D8">
      <w:pPr>
        <w:pStyle w:val="Listenabsatz"/>
        <w:rPr>
          <w:rFonts w:asciiTheme="minorHAnsi" w:hAnsiTheme="minorHAnsi"/>
          <w:bCs/>
          <w:sz w:val="24"/>
          <w:szCs w:val="24"/>
        </w:rPr>
      </w:pPr>
    </w:p>
    <w:p w14:paraId="0C06E182" w14:textId="35E6D1F0" w:rsidR="00DB5485" w:rsidRDefault="00DB5485" w:rsidP="00DB5485">
      <w:pPr>
        <w:rPr>
          <w:rFonts w:asciiTheme="minorHAnsi" w:hAnsiTheme="minorHAnsi"/>
          <w:b/>
          <w:bCs/>
          <w:sz w:val="24"/>
          <w:szCs w:val="24"/>
        </w:rPr>
      </w:pPr>
      <w:r w:rsidRPr="00DB5485">
        <w:rPr>
          <w:rFonts w:asciiTheme="minorHAnsi" w:hAnsiTheme="minorHAnsi"/>
          <w:b/>
          <w:bCs/>
          <w:sz w:val="24"/>
          <w:szCs w:val="24"/>
        </w:rPr>
        <w:t>Geschichte:</w:t>
      </w:r>
    </w:p>
    <w:p w14:paraId="44AAF35E" w14:textId="77777777" w:rsidR="00BA4DC1" w:rsidRDefault="00BA4DC1" w:rsidP="00BA4DC1">
      <w:pPr>
        <w:pStyle w:val="Listenabsatz"/>
        <w:numPr>
          <w:ilvl w:val="0"/>
          <w:numId w:val="24"/>
        </w:numPr>
        <w:rPr>
          <w:rFonts w:asciiTheme="minorHAnsi" w:hAnsiTheme="minorHAnsi"/>
          <w:bCs/>
          <w:sz w:val="24"/>
          <w:szCs w:val="24"/>
        </w:rPr>
      </w:pPr>
      <w:r>
        <w:rPr>
          <w:rFonts w:asciiTheme="minorHAnsi" w:hAnsiTheme="minorHAnsi"/>
          <w:bCs/>
          <w:sz w:val="24"/>
          <w:szCs w:val="24"/>
        </w:rPr>
        <w:t>H</w:t>
      </w:r>
      <w:r w:rsidRPr="00BA4DC1">
        <w:rPr>
          <w:rFonts w:asciiTheme="minorHAnsi" w:hAnsiTheme="minorHAnsi"/>
          <w:bCs/>
          <w:sz w:val="24"/>
          <w:szCs w:val="24"/>
        </w:rPr>
        <w:t xml:space="preserve">eutzutage ist das Barometer ebenso unverzichtbar, wie zur Zeit seiner Erfindung im Jahr 1643, als </w:t>
      </w:r>
      <w:proofErr w:type="spellStart"/>
      <w:r w:rsidRPr="00BA4DC1">
        <w:rPr>
          <w:rFonts w:asciiTheme="minorHAnsi" w:hAnsiTheme="minorHAnsi"/>
          <w:bCs/>
          <w:sz w:val="24"/>
          <w:szCs w:val="24"/>
        </w:rPr>
        <w:t>Evangelista</w:t>
      </w:r>
      <w:proofErr w:type="spellEnd"/>
      <w:r w:rsidRPr="00BA4DC1">
        <w:rPr>
          <w:rFonts w:asciiTheme="minorHAnsi" w:hAnsiTheme="minorHAnsi"/>
          <w:bCs/>
          <w:sz w:val="24"/>
          <w:szCs w:val="24"/>
        </w:rPr>
        <w:t xml:space="preserve"> Torricelli das Quecksilber-Barometer erfand. </w:t>
      </w:r>
    </w:p>
    <w:p w14:paraId="1CA583FB" w14:textId="18870879" w:rsidR="00BA4DC1" w:rsidRDefault="00BA4DC1" w:rsidP="00BA4DC1">
      <w:pPr>
        <w:pStyle w:val="Listenabsatz"/>
        <w:rPr>
          <w:rFonts w:asciiTheme="minorHAnsi" w:hAnsiTheme="minorHAnsi"/>
          <w:bCs/>
          <w:sz w:val="24"/>
          <w:szCs w:val="24"/>
        </w:rPr>
      </w:pPr>
      <w:r w:rsidRPr="00BA4DC1">
        <w:rPr>
          <w:rFonts w:asciiTheme="minorHAnsi" w:hAnsiTheme="minorHAnsi"/>
          <w:bCs/>
          <w:sz w:val="24"/>
          <w:szCs w:val="24"/>
        </w:rPr>
        <w:sym w:font="Wingdings" w:char="F0E0"/>
      </w:r>
      <w:r>
        <w:rPr>
          <w:rFonts w:asciiTheme="minorHAnsi" w:hAnsiTheme="minorHAnsi"/>
          <w:bCs/>
          <w:sz w:val="24"/>
          <w:szCs w:val="24"/>
        </w:rPr>
        <w:t xml:space="preserve"> </w:t>
      </w:r>
      <w:r w:rsidRPr="00BA4DC1">
        <w:rPr>
          <w:rFonts w:asciiTheme="minorHAnsi" w:hAnsiTheme="minorHAnsi"/>
          <w:bCs/>
          <w:sz w:val="24"/>
          <w:szCs w:val="24"/>
        </w:rPr>
        <w:t xml:space="preserve">die grundsätzliche Funktion </w:t>
      </w:r>
      <w:proofErr w:type="spellStart"/>
      <w:r w:rsidRPr="00BA4DC1">
        <w:rPr>
          <w:rFonts w:asciiTheme="minorHAnsi" w:hAnsiTheme="minorHAnsi"/>
          <w:bCs/>
          <w:sz w:val="24"/>
          <w:szCs w:val="24"/>
        </w:rPr>
        <w:t>ist</w:t>
      </w:r>
      <w:r>
        <w:rPr>
          <w:rFonts w:asciiTheme="minorHAnsi" w:hAnsiTheme="minorHAnsi"/>
          <w:bCs/>
          <w:sz w:val="24"/>
          <w:szCs w:val="24"/>
        </w:rPr>
        <w:t>seit</w:t>
      </w:r>
      <w:proofErr w:type="spellEnd"/>
      <w:r>
        <w:rPr>
          <w:rFonts w:asciiTheme="minorHAnsi" w:hAnsiTheme="minorHAnsi"/>
          <w:bCs/>
          <w:sz w:val="24"/>
          <w:szCs w:val="24"/>
        </w:rPr>
        <w:t xml:space="preserve"> Mitte des 17. Jhd.</w:t>
      </w:r>
      <w:r w:rsidRPr="00BA4DC1">
        <w:rPr>
          <w:rFonts w:asciiTheme="minorHAnsi" w:hAnsiTheme="minorHAnsi"/>
          <w:bCs/>
          <w:sz w:val="24"/>
          <w:szCs w:val="24"/>
        </w:rPr>
        <w:t xml:space="preserve"> allen Barometerarten gleich </w:t>
      </w:r>
    </w:p>
    <w:p w14:paraId="7310B6D5" w14:textId="3D8118E9" w:rsidR="00FB2FD0" w:rsidRPr="00FB2FD0" w:rsidRDefault="00FB2FD0" w:rsidP="00FB2FD0">
      <w:pPr>
        <w:pStyle w:val="Listenabsatz"/>
        <w:numPr>
          <w:ilvl w:val="0"/>
          <w:numId w:val="24"/>
        </w:numPr>
        <w:rPr>
          <w:rFonts w:asciiTheme="minorHAnsi" w:hAnsiTheme="minorHAnsi"/>
          <w:bCs/>
          <w:sz w:val="24"/>
          <w:szCs w:val="24"/>
        </w:rPr>
      </w:pPr>
      <w:r w:rsidRPr="00FB2FD0">
        <w:rPr>
          <w:rFonts w:asciiTheme="minorHAnsi" w:hAnsiTheme="minorHAnsi"/>
          <w:bCs/>
          <w:sz w:val="24"/>
          <w:szCs w:val="24"/>
        </w:rPr>
        <w:t>In der Entwicklung von Schiffsbarometern war England führend.</w:t>
      </w:r>
    </w:p>
    <w:p w14:paraId="0E223CD2" w14:textId="77777777" w:rsidR="00022B37" w:rsidRDefault="00022B37" w:rsidP="009718D8">
      <w:pPr>
        <w:rPr>
          <w:rFonts w:asciiTheme="minorHAnsi" w:hAnsiTheme="minorHAnsi"/>
          <w:b/>
          <w:sz w:val="24"/>
          <w:szCs w:val="24"/>
        </w:rPr>
      </w:pPr>
    </w:p>
    <w:p w14:paraId="5D5FB13A" w14:textId="528B69E8" w:rsidR="009A68CF" w:rsidRDefault="00500E38" w:rsidP="009718D8">
      <w:pPr>
        <w:rPr>
          <w:rFonts w:asciiTheme="minorHAnsi" w:hAnsiTheme="minorHAnsi"/>
          <w:b/>
          <w:sz w:val="24"/>
          <w:szCs w:val="24"/>
        </w:rPr>
      </w:pPr>
      <w:r>
        <w:rPr>
          <w:rFonts w:asciiTheme="minorHAnsi" w:hAnsiTheme="minorHAnsi"/>
          <w:b/>
          <w:sz w:val="24"/>
          <w:szCs w:val="24"/>
        </w:rPr>
        <w:lastRenderedPageBreak/>
        <w:t>Kernbotschaft:</w:t>
      </w:r>
    </w:p>
    <w:p w14:paraId="1A3CB02B" w14:textId="6237A0C2" w:rsidR="001C19BA" w:rsidRPr="00CC7A1E" w:rsidRDefault="00432BCB" w:rsidP="009718D8">
      <w:pPr>
        <w:rPr>
          <w:rFonts w:asciiTheme="minorHAnsi" w:hAnsiTheme="minorHAnsi"/>
          <w:sz w:val="24"/>
          <w:szCs w:val="24"/>
        </w:rPr>
      </w:pPr>
      <w:r>
        <w:rPr>
          <w:rFonts w:asciiTheme="minorHAnsi" w:hAnsiTheme="minorHAnsi"/>
          <w:sz w:val="24"/>
          <w:szCs w:val="24"/>
        </w:rPr>
        <w:t xml:space="preserve">Das Barometer erlangte vor allem in der Schifffahrt eine große Rolle, da </w:t>
      </w:r>
      <w:r w:rsidR="00FB2FD0" w:rsidRPr="00FB2FD0">
        <w:rPr>
          <w:rFonts w:asciiTheme="minorHAnsi" w:hAnsiTheme="minorHAnsi"/>
          <w:sz w:val="24"/>
          <w:szCs w:val="24"/>
        </w:rPr>
        <w:t>hier die kurzfristige Wetterprognose eine größere Rolle</w:t>
      </w:r>
      <w:r>
        <w:rPr>
          <w:rFonts w:asciiTheme="minorHAnsi" w:hAnsiTheme="minorHAnsi"/>
          <w:sz w:val="24"/>
          <w:szCs w:val="24"/>
        </w:rPr>
        <w:t xml:space="preserve"> spielen</w:t>
      </w:r>
      <w:r w:rsidR="00FB2FD0" w:rsidRPr="00FB2FD0">
        <w:rPr>
          <w:rFonts w:asciiTheme="minorHAnsi" w:hAnsiTheme="minorHAnsi"/>
          <w:sz w:val="24"/>
          <w:szCs w:val="24"/>
        </w:rPr>
        <w:t>.</w:t>
      </w:r>
      <w:r w:rsidR="00FB2FD0" w:rsidRPr="00FB2FD0">
        <w:rPr>
          <w:rFonts w:asciiTheme="minorHAnsi" w:hAnsiTheme="minorHAnsi"/>
          <w:b/>
          <w:sz w:val="24"/>
          <w:szCs w:val="24"/>
        </w:rPr>
        <w:t xml:space="preserve"> </w:t>
      </w:r>
      <w:r w:rsidR="00CC7A1E" w:rsidRPr="00CC7A1E">
        <w:rPr>
          <w:rFonts w:asciiTheme="minorHAnsi" w:hAnsiTheme="minorHAnsi"/>
          <w:sz w:val="24"/>
          <w:szCs w:val="24"/>
        </w:rPr>
        <w:t xml:space="preserve">Auf hoher See ist es </w:t>
      </w:r>
      <w:r w:rsidR="00CC7A1E">
        <w:rPr>
          <w:rFonts w:asciiTheme="minorHAnsi" w:hAnsiTheme="minorHAnsi"/>
          <w:sz w:val="24"/>
          <w:szCs w:val="24"/>
        </w:rPr>
        <w:t xml:space="preserve">somit </w:t>
      </w:r>
      <w:bookmarkStart w:id="0" w:name="_GoBack"/>
      <w:bookmarkEnd w:id="0"/>
      <w:r w:rsidR="00CC7A1E" w:rsidRPr="00CC7A1E">
        <w:rPr>
          <w:rFonts w:asciiTheme="minorHAnsi" w:hAnsiTheme="minorHAnsi"/>
          <w:sz w:val="24"/>
          <w:szCs w:val="24"/>
        </w:rPr>
        <w:t>lebenswichtig zu wissen, welche Bedingungen zu erwarten sind, damit man frühzeitig entsprechend reagieren kann.</w:t>
      </w:r>
    </w:p>
    <w:p w14:paraId="19F8ABF0" w14:textId="52590680" w:rsidR="00FB2FD0" w:rsidRDefault="00FB2FD0" w:rsidP="009718D8">
      <w:pPr>
        <w:rPr>
          <w:rFonts w:asciiTheme="minorHAnsi" w:hAnsiTheme="minorHAnsi"/>
          <w:b/>
          <w:sz w:val="24"/>
          <w:szCs w:val="24"/>
        </w:rPr>
      </w:pPr>
    </w:p>
    <w:p w14:paraId="4B9104DE" w14:textId="67F8D245" w:rsidR="009A68CF" w:rsidRDefault="00500E38" w:rsidP="009A68CF">
      <w:pPr>
        <w:rPr>
          <w:rFonts w:asciiTheme="minorHAnsi" w:hAnsiTheme="minorHAnsi"/>
          <w:b/>
          <w:sz w:val="24"/>
          <w:szCs w:val="24"/>
        </w:rPr>
      </w:pPr>
      <w:r>
        <w:rPr>
          <w:rFonts w:asciiTheme="minorHAnsi" w:hAnsiTheme="minorHAnsi"/>
          <w:b/>
          <w:sz w:val="24"/>
          <w:szCs w:val="24"/>
        </w:rPr>
        <w:t>Zusammenhang zu weiteren Objekten:</w:t>
      </w:r>
    </w:p>
    <w:p w14:paraId="016B96FF" w14:textId="77777777" w:rsidR="00A733BD" w:rsidRDefault="00A733BD" w:rsidP="009718D8">
      <w:pPr>
        <w:rPr>
          <w:rFonts w:asciiTheme="minorHAnsi" w:hAnsiTheme="minorHAnsi"/>
          <w:b/>
          <w:sz w:val="24"/>
          <w:szCs w:val="24"/>
        </w:rPr>
      </w:pPr>
    </w:p>
    <w:p w14:paraId="3C160485" w14:textId="6F7F1E84" w:rsidR="00A13530" w:rsidRDefault="00A13530" w:rsidP="009718D8">
      <w:pPr>
        <w:rPr>
          <w:rFonts w:asciiTheme="minorHAnsi" w:hAnsiTheme="minorHAnsi"/>
          <w:b/>
          <w:sz w:val="24"/>
          <w:szCs w:val="24"/>
        </w:rPr>
      </w:pPr>
      <w:r w:rsidRPr="00ED4A37">
        <w:rPr>
          <w:rFonts w:asciiTheme="minorHAnsi" w:hAnsiTheme="minorHAnsi"/>
          <w:b/>
          <w:sz w:val="24"/>
          <w:szCs w:val="24"/>
        </w:rPr>
        <w:t>Literatur (Auswahlbibliographie</w:t>
      </w:r>
      <w:r w:rsidR="00500E38">
        <w:rPr>
          <w:rFonts w:asciiTheme="minorHAnsi" w:hAnsiTheme="minorHAnsi"/>
          <w:b/>
          <w:sz w:val="24"/>
          <w:szCs w:val="24"/>
        </w:rPr>
        <w:t>):</w:t>
      </w:r>
    </w:p>
    <w:p w14:paraId="3878015B" w14:textId="68637C97" w:rsidR="005D001D" w:rsidRDefault="00F9533D" w:rsidP="00F9533D">
      <w:pPr>
        <w:pStyle w:val="Listenabsatz"/>
        <w:numPr>
          <w:ilvl w:val="0"/>
          <w:numId w:val="24"/>
        </w:numPr>
        <w:rPr>
          <w:rFonts w:asciiTheme="minorHAnsi" w:hAnsiTheme="minorHAnsi"/>
          <w:sz w:val="24"/>
          <w:szCs w:val="24"/>
        </w:rPr>
      </w:pPr>
      <w:r w:rsidRPr="00F9533D">
        <w:rPr>
          <w:rFonts w:asciiTheme="minorHAnsi" w:hAnsiTheme="minorHAnsi"/>
          <w:sz w:val="24"/>
          <w:szCs w:val="24"/>
        </w:rPr>
        <w:t xml:space="preserve">Middleton, William Edgar </w:t>
      </w:r>
      <w:proofErr w:type="spellStart"/>
      <w:r w:rsidRPr="00F9533D">
        <w:rPr>
          <w:rFonts w:asciiTheme="minorHAnsi" w:hAnsiTheme="minorHAnsi"/>
          <w:sz w:val="24"/>
          <w:szCs w:val="24"/>
        </w:rPr>
        <w:t>Knowles</w:t>
      </w:r>
      <w:proofErr w:type="spellEnd"/>
      <w:r w:rsidRPr="00F9533D">
        <w:rPr>
          <w:rFonts w:asciiTheme="minorHAnsi" w:hAnsiTheme="minorHAnsi"/>
          <w:sz w:val="24"/>
          <w:szCs w:val="24"/>
        </w:rPr>
        <w:t>:</w:t>
      </w:r>
      <w:r w:rsidRPr="00F9533D">
        <w:rPr>
          <w:rFonts w:asciiTheme="minorHAnsi" w:hAnsiTheme="minorHAnsi"/>
          <w:sz w:val="24"/>
          <w:szCs w:val="24"/>
        </w:rPr>
        <w:tab/>
      </w:r>
      <w:r w:rsidRPr="00F9533D">
        <w:rPr>
          <w:rFonts w:asciiTheme="minorHAnsi" w:hAnsiTheme="minorHAnsi"/>
          <w:sz w:val="24"/>
          <w:szCs w:val="24"/>
        </w:rPr>
        <w:t xml:space="preserve"> </w:t>
      </w:r>
      <w:r w:rsidRPr="00F9533D">
        <w:rPr>
          <w:rFonts w:asciiTheme="minorHAnsi" w:hAnsiTheme="minorHAnsi"/>
          <w:sz w:val="24"/>
          <w:szCs w:val="24"/>
        </w:rPr>
        <w:t xml:space="preserve">The </w:t>
      </w:r>
      <w:proofErr w:type="spellStart"/>
      <w:r w:rsidRPr="00F9533D">
        <w:rPr>
          <w:rFonts w:asciiTheme="minorHAnsi" w:hAnsiTheme="minorHAnsi"/>
          <w:sz w:val="24"/>
          <w:szCs w:val="24"/>
        </w:rPr>
        <w:t>history</w:t>
      </w:r>
      <w:proofErr w:type="spellEnd"/>
      <w:r w:rsidRPr="00F9533D">
        <w:rPr>
          <w:rFonts w:asciiTheme="minorHAnsi" w:hAnsiTheme="minorHAnsi"/>
          <w:sz w:val="24"/>
          <w:szCs w:val="24"/>
        </w:rPr>
        <w:t xml:space="preserve"> </w:t>
      </w:r>
      <w:proofErr w:type="spellStart"/>
      <w:r w:rsidRPr="00F9533D">
        <w:rPr>
          <w:rFonts w:asciiTheme="minorHAnsi" w:hAnsiTheme="minorHAnsi"/>
          <w:sz w:val="24"/>
          <w:szCs w:val="24"/>
        </w:rPr>
        <w:t>of</w:t>
      </w:r>
      <w:proofErr w:type="spellEnd"/>
      <w:r w:rsidRPr="00F9533D">
        <w:rPr>
          <w:rFonts w:asciiTheme="minorHAnsi" w:hAnsiTheme="minorHAnsi"/>
          <w:sz w:val="24"/>
          <w:szCs w:val="24"/>
        </w:rPr>
        <w:t xml:space="preserve"> </w:t>
      </w:r>
      <w:proofErr w:type="spellStart"/>
      <w:r w:rsidRPr="00F9533D">
        <w:rPr>
          <w:rFonts w:asciiTheme="minorHAnsi" w:hAnsiTheme="minorHAnsi"/>
          <w:sz w:val="24"/>
          <w:szCs w:val="24"/>
        </w:rPr>
        <w:t>the</w:t>
      </w:r>
      <w:proofErr w:type="spellEnd"/>
      <w:r w:rsidRPr="00F9533D">
        <w:rPr>
          <w:rFonts w:asciiTheme="minorHAnsi" w:hAnsiTheme="minorHAnsi"/>
          <w:sz w:val="24"/>
          <w:szCs w:val="24"/>
        </w:rPr>
        <w:t xml:space="preserve"> </w:t>
      </w:r>
      <w:proofErr w:type="spellStart"/>
      <w:r w:rsidRPr="00F9533D">
        <w:rPr>
          <w:rFonts w:asciiTheme="minorHAnsi" w:hAnsiTheme="minorHAnsi"/>
          <w:sz w:val="24"/>
          <w:szCs w:val="24"/>
        </w:rPr>
        <w:t>barometer</w:t>
      </w:r>
      <w:proofErr w:type="spellEnd"/>
      <w:r>
        <w:rPr>
          <w:rFonts w:asciiTheme="minorHAnsi" w:hAnsiTheme="minorHAnsi"/>
          <w:sz w:val="24"/>
          <w:szCs w:val="24"/>
        </w:rPr>
        <w:t xml:space="preserve">, </w:t>
      </w:r>
      <w:r w:rsidRPr="00F9533D">
        <w:rPr>
          <w:rFonts w:asciiTheme="minorHAnsi" w:hAnsiTheme="minorHAnsi"/>
          <w:sz w:val="24"/>
          <w:szCs w:val="24"/>
        </w:rPr>
        <w:t>Baltimore</w:t>
      </w:r>
      <w:r>
        <w:rPr>
          <w:rFonts w:asciiTheme="minorHAnsi" w:hAnsiTheme="minorHAnsi"/>
          <w:sz w:val="24"/>
          <w:szCs w:val="24"/>
        </w:rPr>
        <w:t xml:space="preserve"> 1964.</w:t>
      </w:r>
    </w:p>
    <w:p w14:paraId="4BAFA796" w14:textId="1981B80A" w:rsidR="00F9533D" w:rsidRPr="00F9533D" w:rsidRDefault="00F9533D" w:rsidP="00F9533D">
      <w:pPr>
        <w:pStyle w:val="Listenabsatz"/>
        <w:numPr>
          <w:ilvl w:val="0"/>
          <w:numId w:val="24"/>
        </w:numPr>
        <w:rPr>
          <w:rFonts w:asciiTheme="minorHAnsi" w:hAnsiTheme="minorHAnsi"/>
          <w:sz w:val="24"/>
          <w:szCs w:val="24"/>
        </w:rPr>
      </w:pPr>
      <w:hyperlink r:id="rId6" w:history="1">
        <w:r w:rsidRPr="003478D4">
          <w:rPr>
            <w:rStyle w:val="Hyperlink"/>
            <w:rFonts w:asciiTheme="minorHAnsi" w:hAnsiTheme="minorHAnsi"/>
            <w:sz w:val="24"/>
            <w:szCs w:val="24"/>
          </w:rPr>
          <w:t>https://www.google.de/books/edition/Das_Barometer_als_Witterungsvoranzeiger/A7xTAAAAcAAJ?hl=de&amp;gbpv=1&amp;dq=barometer&amp;printsec=frontcover</w:t>
        </w:r>
      </w:hyperlink>
      <w:r>
        <w:rPr>
          <w:rFonts w:asciiTheme="minorHAnsi" w:hAnsiTheme="minorHAnsi"/>
          <w:sz w:val="24"/>
          <w:szCs w:val="24"/>
        </w:rPr>
        <w:t xml:space="preserve"> </w:t>
      </w:r>
    </w:p>
    <w:p w14:paraId="7E0AE20F" w14:textId="77777777" w:rsidR="00F9533D" w:rsidRPr="00F9533D" w:rsidRDefault="00F9533D" w:rsidP="00F9533D">
      <w:pPr>
        <w:pStyle w:val="Listenabsatz"/>
        <w:rPr>
          <w:rFonts w:asciiTheme="minorHAnsi" w:hAnsiTheme="minorHAnsi"/>
          <w:b/>
          <w:sz w:val="24"/>
          <w:szCs w:val="24"/>
        </w:rPr>
      </w:pPr>
    </w:p>
    <w:p w14:paraId="45B31B1F" w14:textId="11B9DF80" w:rsidR="00C90061" w:rsidRPr="00B17FE3" w:rsidRDefault="00A13530" w:rsidP="00210F76">
      <w:pPr>
        <w:rPr>
          <w:rFonts w:asciiTheme="minorHAnsi" w:hAnsiTheme="minorHAnsi"/>
          <w:sz w:val="24"/>
          <w:szCs w:val="24"/>
        </w:rPr>
      </w:pPr>
      <w:r w:rsidRPr="00EB6E44">
        <w:rPr>
          <w:rFonts w:asciiTheme="minorHAnsi" w:hAnsiTheme="minorHAnsi"/>
          <w:b/>
          <w:sz w:val="24"/>
          <w:szCs w:val="24"/>
        </w:rPr>
        <w:t>Sonstige Bemerkungen:</w:t>
      </w:r>
      <w:r w:rsidR="004C77D0">
        <w:rPr>
          <w:rFonts w:asciiTheme="minorHAnsi" w:hAnsiTheme="minorHAnsi"/>
          <w:b/>
          <w:sz w:val="24"/>
          <w:szCs w:val="24"/>
        </w:rPr>
        <w:t xml:space="preserve"> </w:t>
      </w:r>
      <w:r w:rsidR="00DB5485" w:rsidRPr="00DB5485">
        <w:rPr>
          <w:rFonts w:asciiTheme="minorHAnsi" w:hAnsiTheme="minorHAnsi"/>
          <w:sz w:val="24"/>
          <w:szCs w:val="24"/>
        </w:rPr>
        <w:t xml:space="preserve"> </w:t>
      </w:r>
    </w:p>
    <w:p w14:paraId="59091F73" w14:textId="0FFA3FE0" w:rsidR="000B6877" w:rsidRPr="000B6877" w:rsidRDefault="008129D8" w:rsidP="00210F76">
      <w:pPr>
        <w:rPr>
          <w:rFonts w:asciiTheme="minorHAnsi" w:hAnsiTheme="minorHAnsi"/>
          <w:color w:val="000000" w:themeColor="text1"/>
          <w:sz w:val="24"/>
          <w:szCs w:val="24"/>
        </w:rPr>
      </w:pPr>
      <w:r w:rsidRPr="008129D8">
        <w:rPr>
          <w:rFonts w:asciiTheme="minorHAnsi" w:hAnsiTheme="minorHAnsi"/>
          <w:color w:val="000000" w:themeColor="text1"/>
          <w:sz w:val="24"/>
          <w:szCs w:val="24"/>
        </w:rPr>
        <w:t>Die Beobachtung des Luftdrucks mit eine</w:t>
      </w:r>
      <w:r>
        <w:rPr>
          <w:rFonts w:asciiTheme="minorHAnsi" w:hAnsiTheme="minorHAnsi"/>
          <w:color w:val="000000" w:themeColor="text1"/>
          <w:sz w:val="24"/>
          <w:szCs w:val="24"/>
        </w:rPr>
        <w:t>m Barometer allein reicht</w:t>
      </w:r>
      <w:r w:rsidRPr="008129D8">
        <w:rPr>
          <w:rFonts w:asciiTheme="minorHAnsi" w:hAnsiTheme="minorHAnsi"/>
          <w:color w:val="000000" w:themeColor="text1"/>
          <w:sz w:val="24"/>
          <w:szCs w:val="24"/>
        </w:rPr>
        <w:t xml:space="preserve"> nicht aus, um das Wetter zuverlässig vorherzusagen. Aus diesem Grund wird ein Barometer oft gemeinsam mit anderen Messgeräten genutzt: ein Anemometer zur Bestimmung der Windstärke, ein Thermometer zum Erkennen der Temperaturentwicklung, eine Windfahne zum Bestimmen der Windrichtung oder ein Hygrometer, um die Luftfeuchtigkeit zu messen.</w:t>
      </w:r>
    </w:p>
    <w:sectPr w:rsidR="000B6877" w:rsidRPr="000B6877" w:rsidSect="00DC152E">
      <w:pgSz w:w="11900" w:h="16840"/>
      <w:pgMar w:top="1417" w:right="1417" w:bottom="1134" w:left="1417" w:header="0" w:footer="6"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30D5"/>
    <w:multiLevelType w:val="hybridMultilevel"/>
    <w:tmpl w:val="39F82B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B5036B"/>
    <w:multiLevelType w:val="hybridMultilevel"/>
    <w:tmpl w:val="226E5F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A8244C"/>
    <w:multiLevelType w:val="hybridMultilevel"/>
    <w:tmpl w:val="3B5C8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DF237E6"/>
    <w:multiLevelType w:val="hybridMultilevel"/>
    <w:tmpl w:val="8862AF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D4FCE"/>
    <w:multiLevelType w:val="hybridMultilevel"/>
    <w:tmpl w:val="D85E41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53EC0"/>
    <w:multiLevelType w:val="hybridMultilevel"/>
    <w:tmpl w:val="1AA0C9F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81F129C"/>
    <w:multiLevelType w:val="hybridMultilevel"/>
    <w:tmpl w:val="5672E1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8425F84"/>
    <w:multiLevelType w:val="hybridMultilevel"/>
    <w:tmpl w:val="3DD23522"/>
    <w:lvl w:ilvl="0" w:tplc="0810A1CA">
      <w:start w:val="19"/>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712628"/>
    <w:multiLevelType w:val="hybridMultilevel"/>
    <w:tmpl w:val="DB1EAA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7F52512"/>
    <w:multiLevelType w:val="hybridMultilevel"/>
    <w:tmpl w:val="2E2CA1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EF34AF9"/>
    <w:multiLevelType w:val="hybridMultilevel"/>
    <w:tmpl w:val="348C6412"/>
    <w:lvl w:ilvl="0" w:tplc="769A72A8">
      <w:numFmt w:val="bullet"/>
      <w:lvlText w:val="•"/>
      <w:lvlJc w:val="left"/>
      <w:pPr>
        <w:ind w:left="1068" w:hanging="708"/>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3BC7750"/>
    <w:multiLevelType w:val="hybridMultilevel"/>
    <w:tmpl w:val="EF38DD48"/>
    <w:lvl w:ilvl="0" w:tplc="769A72A8">
      <w:numFmt w:val="bullet"/>
      <w:lvlText w:val="•"/>
      <w:lvlJc w:val="left"/>
      <w:pPr>
        <w:ind w:left="1416" w:hanging="708"/>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37AD2DC7"/>
    <w:multiLevelType w:val="hybridMultilevel"/>
    <w:tmpl w:val="AC444E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123DEF"/>
    <w:multiLevelType w:val="hybridMultilevel"/>
    <w:tmpl w:val="5D24B3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F2220A6"/>
    <w:multiLevelType w:val="hybridMultilevel"/>
    <w:tmpl w:val="E1CAA3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3AF36F3"/>
    <w:multiLevelType w:val="hybridMultilevel"/>
    <w:tmpl w:val="72104E72"/>
    <w:lvl w:ilvl="0" w:tplc="769A72A8">
      <w:numFmt w:val="bullet"/>
      <w:lvlText w:val="•"/>
      <w:lvlJc w:val="left"/>
      <w:pPr>
        <w:ind w:left="708" w:hanging="708"/>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56FA0B50"/>
    <w:multiLevelType w:val="hybridMultilevel"/>
    <w:tmpl w:val="6F3CE1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435598"/>
    <w:multiLevelType w:val="hybridMultilevel"/>
    <w:tmpl w:val="DC94D0E0"/>
    <w:lvl w:ilvl="0" w:tplc="769A72A8">
      <w:numFmt w:val="bullet"/>
      <w:lvlText w:val="•"/>
      <w:lvlJc w:val="left"/>
      <w:pPr>
        <w:ind w:left="1068" w:hanging="708"/>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3295F0B"/>
    <w:multiLevelType w:val="hybridMultilevel"/>
    <w:tmpl w:val="DA580EA4"/>
    <w:lvl w:ilvl="0" w:tplc="769A72A8">
      <w:numFmt w:val="bullet"/>
      <w:lvlText w:val="•"/>
      <w:lvlJc w:val="left"/>
      <w:pPr>
        <w:ind w:left="1068" w:hanging="708"/>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3B6044B"/>
    <w:multiLevelType w:val="hybridMultilevel"/>
    <w:tmpl w:val="B80675C0"/>
    <w:lvl w:ilvl="0" w:tplc="769A72A8">
      <w:numFmt w:val="bullet"/>
      <w:lvlText w:val="•"/>
      <w:lvlJc w:val="left"/>
      <w:pPr>
        <w:ind w:left="1068" w:hanging="708"/>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7945AAB"/>
    <w:multiLevelType w:val="hybridMultilevel"/>
    <w:tmpl w:val="47EECE9E"/>
    <w:lvl w:ilvl="0" w:tplc="D3367DA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C693672"/>
    <w:multiLevelType w:val="hybridMultilevel"/>
    <w:tmpl w:val="4CB09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2B43CB5"/>
    <w:multiLevelType w:val="hybridMultilevel"/>
    <w:tmpl w:val="490803EE"/>
    <w:lvl w:ilvl="0" w:tplc="769A72A8">
      <w:numFmt w:val="bullet"/>
      <w:lvlText w:val="•"/>
      <w:lvlJc w:val="left"/>
      <w:pPr>
        <w:ind w:left="1068" w:hanging="708"/>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6963B21"/>
    <w:multiLevelType w:val="hybridMultilevel"/>
    <w:tmpl w:val="2EE8E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DB9774D"/>
    <w:multiLevelType w:val="hybridMultilevel"/>
    <w:tmpl w:val="138C34DA"/>
    <w:lvl w:ilvl="0" w:tplc="EE106514">
      <w:start w:val="1"/>
      <w:numFmt w:val="upperRoman"/>
      <w:lvlText w:val="%1)"/>
      <w:lvlJc w:val="left"/>
      <w:pPr>
        <w:ind w:left="1440" w:hanging="72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5" w15:restartNumberingAfterBreak="0">
    <w:nsid w:val="7F593DC6"/>
    <w:multiLevelType w:val="hybridMultilevel"/>
    <w:tmpl w:val="2ED616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24"/>
  </w:num>
  <w:num w:numId="4">
    <w:abstractNumId w:val="23"/>
  </w:num>
  <w:num w:numId="5">
    <w:abstractNumId w:val="21"/>
  </w:num>
  <w:num w:numId="6">
    <w:abstractNumId w:val="0"/>
  </w:num>
  <w:num w:numId="7">
    <w:abstractNumId w:val="8"/>
  </w:num>
  <w:num w:numId="8">
    <w:abstractNumId w:val="25"/>
  </w:num>
  <w:num w:numId="9">
    <w:abstractNumId w:val="10"/>
  </w:num>
  <w:num w:numId="10">
    <w:abstractNumId w:val="19"/>
  </w:num>
  <w:num w:numId="11">
    <w:abstractNumId w:val="18"/>
  </w:num>
  <w:num w:numId="12">
    <w:abstractNumId w:val="11"/>
  </w:num>
  <w:num w:numId="13">
    <w:abstractNumId w:val="1"/>
  </w:num>
  <w:num w:numId="14">
    <w:abstractNumId w:val="22"/>
  </w:num>
  <w:num w:numId="15">
    <w:abstractNumId w:val="15"/>
  </w:num>
  <w:num w:numId="16">
    <w:abstractNumId w:val="17"/>
  </w:num>
  <w:num w:numId="17">
    <w:abstractNumId w:val="12"/>
  </w:num>
  <w:num w:numId="18">
    <w:abstractNumId w:val="3"/>
  </w:num>
  <w:num w:numId="19">
    <w:abstractNumId w:val="14"/>
  </w:num>
  <w:num w:numId="20">
    <w:abstractNumId w:val="13"/>
  </w:num>
  <w:num w:numId="21">
    <w:abstractNumId w:val="4"/>
  </w:num>
  <w:num w:numId="22">
    <w:abstractNumId w:val="16"/>
  </w:num>
  <w:num w:numId="23">
    <w:abstractNumId w:val="5"/>
  </w:num>
  <w:num w:numId="24">
    <w:abstractNumId w:val="9"/>
  </w:num>
  <w:num w:numId="25">
    <w:abstractNumId w:val="6"/>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30A"/>
    <w:rsid w:val="00007AC9"/>
    <w:rsid w:val="00022B37"/>
    <w:rsid w:val="00040329"/>
    <w:rsid w:val="00043E6F"/>
    <w:rsid w:val="00092E7F"/>
    <w:rsid w:val="000B6877"/>
    <w:rsid w:val="001214B7"/>
    <w:rsid w:val="0013472A"/>
    <w:rsid w:val="00140232"/>
    <w:rsid w:val="0014363B"/>
    <w:rsid w:val="00162E0C"/>
    <w:rsid w:val="001668BA"/>
    <w:rsid w:val="00184899"/>
    <w:rsid w:val="001B1660"/>
    <w:rsid w:val="001C19BA"/>
    <w:rsid w:val="00210F76"/>
    <w:rsid w:val="002273BD"/>
    <w:rsid w:val="00263579"/>
    <w:rsid w:val="002927EC"/>
    <w:rsid w:val="00352918"/>
    <w:rsid w:val="00381C77"/>
    <w:rsid w:val="003B6D17"/>
    <w:rsid w:val="00420E8F"/>
    <w:rsid w:val="00432BCB"/>
    <w:rsid w:val="00460BB3"/>
    <w:rsid w:val="00467119"/>
    <w:rsid w:val="004C77D0"/>
    <w:rsid w:val="004D2568"/>
    <w:rsid w:val="004D5FC0"/>
    <w:rsid w:val="004E4583"/>
    <w:rsid w:val="00500E38"/>
    <w:rsid w:val="0057497D"/>
    <w:rsid w:val="005D001D"/>
    <w:rsid w:val="005D0BE6"/>
    <w:rsid w:val="005F7A36"/>
    <w:rsid w:val="0062430A"/>
    <w:rsid w:val="006745E3"/>
    <w:rsid w:val="006B6451"/>
    <w:rsid w:val="006C6A57"/>
    <w:rsid w:val="00777B2D"/>
    <w:rsid w:val="00786BC5"/>
    <w:rsid w:val="00797D38"/>
    <w:rsid w:val="008011CC"/>
    <w:rsid w:val="008129D8"/>
    <w:rsid w:val="008230C1"/>
    <w:rsid w:val="008F580A"/>
    <w:rsid w:val="00930F39"/>
    <w:rsid w:val="00960379"/>
    <w:rsid w:val="009718D8"/>
    <w:rsid w:val="009927E7"/>
    <w:rsid w:val="009A68CF"/>
    <w:rsid w:val="009E459A"/>
    <w:rsid w:val="00A13530"/>
    <w:rsid w:val="00A23A1F"/>
    <w:rsid w:val="00A27283"/>
    <w:rsid w:val="00A34613"/>
    <w:rsid w:val="00A34F94"/>
    <w:rsid w:val="00A733BD"/>
    <w:rsid w:val="00A775FB"/>
    <w:rsid w:val="00AC3173"/>
    <w:rsid w:val="00AE0BE5"/>
    <w:rsid w:val="00AF1ACE"/>
    <w:rsid w:val="00B1764C"/>
    <w:rsid w:val="00B17FE3"/>
    <w:rsid w:val="00B441C5"/>
    <w:rsid w:val="00B65DF0"/>
    <w:rsid w:val="00B904A0"/>
    <w:rsid w:val="00B92456"/>
    <w:rsid w:val="00BA4DC1"/>
    <w:rsid w:val="00BA6971"/>
    <w:rsid w:val="00BF2119"/>
    <w:rsid w:val="00C15A20"/>
    <w:rsid w:val="00C90061"/>
    <w:rsid w:val="00CA6F36"/>
    <w:rsid w:val="00CC7A1E"/>
    <w:rsid w:val="00D20ABC"/>
    <w:rsid w:val="00D42447"/>
    <w:rsid w:val="00DB5485"/>
    <w:rsid w:val="00DC152E"/>
    <w:rsid w:val="00DC793D"/>
    <w:rsid w:val="00E00A56"/>
    <w:rsid w:val="00E66626"/>
    <w:rsid w:val="00EA1732"/>
    <w:rsid w:val="00EB6305"/>
    <w:rsid w:val="00EB6E44"/>
    <w:rsid w:val="00EC39BA"/>
    <w:rsid w:val="00ED4A37"/>
    <w:rsid w:val="00EF0325"/>
    <w:rsid w:val="00F1529D"/>
    <w:rsid w:val="00F63226"/>
    <w:rsid w:val="00F91EF7"/>
    <w:rsid w:val="00F9533D"/>
    <w:rsid w:val="00FB2FD0"/>
    <w:rsid w:val="00FF16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CE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Helvetica" w:eastAsiaTheme="minorHAnsi" w:hAnsi="Helvetica" w:cs="Times New Roman"/>
        <w:sz w:val="23"/>
        <w:szCs w:val="23"/>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13472A"/>
    <w:rPr>
      <w:color w:val="0563C1"/>
      <w:u w:val="single"/>
    </w:rPr>
  </w:style>
  <w:style w:type="character" w:styleId="BesuchterLink">
    <w:name w:val="FollowedHyperlink"/>
    <w:basedOn w:val="Absatz-Standardschriftart"/>
    <w:uiPriority w:val="99"/>
    <w:semiHidden/>
    <w:unhideWhenUsed/>
    <w:rsid w:val="0013472A"/>
    <w:rPr>
      <w:color w:val="954F72" w:themeColor="followedHyperlink"/>
      <w:u w:val="single"/>
    </w:rPr>
  </w:style>
  <w:style w:type="paragraph" w:styleId="Listenabsatz">
    <w:name w:val="List Paragraph"/>
    <w:basedOn w:val="Standard"/>
    <w:uiPriority w:val="34"/>
    <w:qFormat/>
    <w:rsid w:val="001214B7"/>
    <w:pPr>
      <w:ind w:left="720"/>
      <w:contextualSpacing/>
    </w:pPr>
  </w:style>
  <w:style w:type="table" w:styleId="Tabellenraster">
    <w:name w:val="Table Grid"/>
    <w:basedOn w:val="NormaleTabelle"/>
    <w:uiPriority w:val="39"/>
    <w:rsid w:val="00930F39"/>
    <w:rPr>
      <w:rFonts w:asciiTheme="minorHAnsi" w:eastAsiaTheme="minorEastAsia" w:hAnsiTheme="minorHAnsi" w:cstheme="minorBidi"/>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570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de/books/edition/Das_Barometer_als_Witterungsvoranzeiger/A7xTAAAAcAAJ?hl=de&amp;gbpv=1&amp;dq=barometer&amp;printsec=frontcov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2798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Schilling</dc:creator>
  <cp:keywords/>
  <dc:description/>
  <cp:lastModifiedBy>Beinlich Jana</cp:lastModifiedBy>
  <cp:revision>8</cp:revision>
  <dcterms:created xsi:type="dcterms:W3CDTF">2021-10-07T13:15:00Z</dcterms:created>
  <dcterms:modified xsi:type="dcterms:W3CDTF">2021-10-14T11:35:00Z</dcterms:modified>
</cp:coreProperties>
</file>