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7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BOCATTO V3.0 — Plan de Pruebas Unitarias</w:t>
      </w:r>
      <w:r>
        <w:rPr>
          <w:b/>
          <w:bCs/>
          <w:sz w:val="24"/>
          <w:szCs w:val="24"/>
        </w:rPr>
      </w:r>
    </w:p>
    <w:p w14:paraId="78D31F68">
      <w:pPr>
        <w:pBdr/>
        <w:spacing/>
        <w:ind/>
        <w:rPr>
          <w:rFonts w:ascii="Arial Narrow" w:hAnsi="Arial Narrow" w:cs="Arial Narrow"/>
          <w:bCs w:val="0"/>
          <w:i w:val="0"/>
          <w:sz w:val="20"/>
          <w:szCs w:val="20"/>
        </w:rPr>
      </w:pP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Identificador del documento: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 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  <w:lang w:val="es-ES"/>
        </w:rPr>
        <w:t xml:space="preserve"> 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TP-BOCATTO-UT-001</w:t>
      </w:r>
      <w:r>
        <w:rPr>
          <w:rFonts w:ascii="Arial Narrow" w:hAnsi="Arial Narrow" w:eastAsia="Arial Narrow" w:cs="Arial Narrow"/>
          <w:i w:val="0"/>
          <w:iCs w:val="0"/>
          <w:sz w:val="20"/>
          <w:szCs w:val="20"/>
        </w:rPr>
        <w:br/>
      </w: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Norma de referencia:</w:t>
      </w: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  <w:lang w:val="es-ES"/>
        </w:rPr>
        <w:t xml:space="preserve"> 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 IEEE Std 829-2008 (Standard for Software and System Test Documentation)</w:t>
      </w:r>
      <w:r>
        <w:rPr>
          <w:rFonts w:ascii="Arial Narrow" w:hAnsi="Arial Narrow" w:eastAsia="Arial Narrow" w:cs="Arial Narrow"/>
          <w:i w:val="0"/>
          <w:iCs w:val="0"/>
          <w:sz w:val="20"/>
          <w:szCs w:val="20"/>
        </w:rPr>
        <w:br/>
      </w: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Proyecto: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  <w:lang w:val="es-ES"/>
        </w:rPr>
        <w:t xml:space="preserve"> 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 BOCATTO V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  <w:lang w:val="es-ES"/>
        </w:rPr>
        <w:t xml:space="preserve">3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.0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br/>
      </w: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Tipo de documento:</w:t>
      </w: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  <w:lang w:val="es-ES"/>
        </w:rPr>
        <w:t xml:space="preserve"> 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 </w:t>
      </w:r>
      <w:r>
        <w:t xml:space="preserve">Plan 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de Pruebas Unitarias</w:t>
      </w:r>
      <w:r>
        <w:rPr>
          <w:rFonts w:ascii="Arial Narrow" w:hAnsi="Arial Narrow" w:eastAsia="Arial Narrow" w:cs="Arial Narrow"/>
          <w:i w:val="0"/>
          <w:iCs w:val="0"/>
          <w:sz w:val="20"/>
          <w:szCs w:val="20"/>
        </w:rPr>
        <w:br/>
      </w:r>
      <w:r>
        <w:rPr>
          <w:rStyle w:val="1073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Alcance:</w:t>
      </w:r>
      <w:r>
        <w:rPr>
          <w:rStyle w:val="1074"/>
          <w:rFonts w:ascii="Arial Narrow" w:hAnsi="Arial Narrow" w:eastAsia="Arial Narrow" w:cs="Arial Narrow"/>
          <w:i w:val="0"/>
          <w:iCs w:val="0"/>
          <w:sz w:val="20"/>
          <w:szCs w:val="20"/>
        </w:rPr>
        <w:t xml:space="preserve"> Backend (Node.js / Express / Mongoose) y Frontend (SPA en JavaScript puro)</w:t>
      </w:r>
      <w:r>
        <w:rPr>
          <w:rFonts w:ascii="Arial Narrow" w:hAnsi="Arial Narrow" w:cs="Arial Narrow"/>
          <w:bCs w:val="0"/>
          <w:i w:val="0"/>
          <w:sz w:val="20"/>
          <w:szCs w:val="20"/>
        </w:rPr>
      </w:r>
      <w:r>
        <w:rPr>
          <w:rFonts w:ascii="Arial Narrow" w:hAnsi="Arial Narrow" w:cs="Arial Narrow"/>
          <w:bCs w:val="0"/>
          <w:i w:val="0"/>
          <w:sz w:val="20"/>
          <w:szCs w:val="20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Arial Narrow" w:hAnsi="Arial Narrow" w:cs="Arial Narrow"/>
          <w:bCs w:val="0"/>
          <w:i w:val="0"/>
          <w:sz w:val="20"/>
          <w:szCs w:val="20"/>
        </w:rPr>
      </w:r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718A1394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1. Identificador del Plan de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43280B85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2" w:anchor="_Toc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2. Introducción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 w14:paraId="1509F84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" w:anchor="_Toc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2.1 Propósito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/>
        </w:p>
        <w:p w14:paraId="59C3F31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2.2 Antecedentes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 w14:paraId="69BB414A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2.3 Módulos del proyecto bajo prueba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/>
        </w:p>
        <w:p w14:paraId="3E3FD91C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2.4 Definiciones, acrónimos y abreviaturas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</w:p>
        <w:p w14:paraId="6F93F17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2.5 Referencias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/>
        </w:p>
        <w:p w14:paraId="6884EF72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3. Elementos a Probar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 w14:paraId="4B9F8999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3.1 Elementos del backend (módulos Node.js, ES modules)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/>
        </w:p>
        <w:p w14:paraId="7FFBA0B9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0" w:anchor="_Toc1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3.2 Elementos del frontend (Vanilla JS, ES modules)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/>
        </w:p>
        <w:p w14:paraId="7C10C79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1" w:anchor="_Toc1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3.3 Elementos excluidos de las pruebas unitarias (fuera de alcance)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54DB25AE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 Características a Probar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/>
        </w:p>
        <w:p w14:paraId="719F76B2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3" w:anchor="_Toc1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4.1 Reglas de validación (BE y FE)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</w:p>
        <w:p w14:paraId="0263CC4E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4" w:anchor="_Toc1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4.2 Lógica de dominio — patrón Builder y Director (BE)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/>
        </w:p>
        <w:p w14:paraId="79FEBF14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5" w:anchor="_Toc1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4.3 Patrón Prototype (BE)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/>
        </w:p>
        <w:p w14:paraId="709A8216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6" w:anchor="_Toc1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4.4 DTO / Mapper (BE)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/>
        </w:p>
        <w:p w14:paraId="396D726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7" w:anchor="_Toc1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4.5 Reglas de negocio de la capa de servicio (BE)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</w:p>
        <w:p w14:paraId="77EF157C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4.6 Middleware (BE)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/>
        </w:p>
        <w:p w14:paraId="2BEC78CA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19" w:anchor="_Toc1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4.7 Utilidad HTTP / respuesta (BE)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</w:p>
        <w:p w14:paraId="065DD2B4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0" w:anchor="_Toc2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4.8 Frontend — clases utilitarias (FE)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/>
        </w:p>
        <w:p w14:paraId="71F58EB8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1" w:anchor="_Toc2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4.9 Frontend — servicios sobre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fetch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(FE)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/>
        </w:p>
        <w:p w14:paraId="7E208413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2" w:anchor="_Toc2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4.10 Frontend — bus de eventos y helpers de UI (FE)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12</w:t>
              <w:fldChar w:fldCharType="end"/>
            </w:r>
          </w:hyperlink>
          <w:r/>
        </w:p>
        <w:p w14:paraId="533D13B9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23" w:anchor="_Toc2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5. Características que No se Probarán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12</w:t>
              <w:fldChar w:fldCharType="end"/>
            </w:r>
          </w:hyperlink>
          <w:r/>
        </w:p>
        <w:p w14:paraId="1B25926C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24" w:anchor="_Toc2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 Enfoque de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13</w:t>
              <w:fldChar w:fldCharType="end"/>
            </w:r>
          </w:hyperlink>
          <w:r/>
        </w:p>
        <w:p w14:paraId="3FDEE5E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5" w:anchor="_Toc2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6.1 Niveles de prueba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13</w:t>
              <w:fldChar w:fldCharType="end"/>
            </w:r>
          </w:hyperlink>
          <w:r/>
        </w:p>
        <w:p w14:paraId="17F75666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6" w:anchor="_Toc2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6.2 Técnica de prueba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13</w:t>
              <w:fldChar w:fldCharType="end"/>
            </w:r>
          </w:hyperlink>
          <w:r/>
        </w:p>
        <w:p w14:paraId="42D390D5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7" w:anchor="_Toc2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6.3 Framework de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14</w:t>
              <w:fldChar w:fldCharType="end"/>
            </w:r>
          </w:hyperlink>
          <w:r/>
        </w:p>
        <w:p w14:paraId="0847DEBA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8" w:anchor="_Toc2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6.4 Convención de estructura de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14</w:t>
              <w:fldChar w:fldCharType="end"/>
            </w:r>
          </w:hyperlink>
          <w:r/>
        </w:p>
        <w:p w14:paraId="373D9CFB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29" w:anchor="_Toc2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6.5 Patrón de diseño de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14</w:t>
              <w:fldChar w:fldCharType="end"/>
            </w:r>
          </w:hyperlink>
          <w:r/>
        </w:p>
        <w:p w14:paraId="09335F6C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0" w:anchor="_Toc3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6.6 Estrategia de mocks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15</w:t>
              <w:fldChar w:fldCharType="end"/>
            </w:r>
          </w:hyperlink>
          <w:r/>
        </w:p>
        <w:p w14:paraId="1E574C3D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1" w:anchor="_Toc3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6.7 Objetivos de cobertura de código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15</w:t>
              <w:fldChar w:fldCharType="end"/>
            </w:r>
          </w:hyperlink>
          <w:r/>
        </w:p>
        <w:p w14:paraId="1740A005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2" w:anchor="_Toc3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6.8 Gestión de datos de prueba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15</w:t>
              <w:fldChar w:fldCharType="end"/>
            </w:r>
          </w:hyperlink>
          <w:r/>
        </w:p>
        <w:p w14:paraId="66597CDE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3" w:anchor="_Toc3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6.9 Herramientas e Integración Continua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15</w:t>
              <w:fldChar w:fldCharType="end"/>
            </w:r>
          </w:hyperlink>
          <w:r/>
        </w:p>
        <w:p w14:paraId="75BF6209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34" w:anchor="_Toc3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7. Criterios de Aprobación/Fallo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/>
        </w:p>
        <w:p w14:paraId="0A852F32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5" w:anchor="_Toc3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7.1 Aprobación/Fallo por caso de prueba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16</w:t>
              <w:fldChar w:fldCharType="end"/>
            </w:r>
          </w:hyperlink>
          <w:r/>
        </w:p>
        <w:p w14:paraId="6E4C8022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6" w:anchor="_Toc3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7.2 Aprobación/Fallo por módulo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16</w:t>
              <w:fldChar w:fldCharType="end"/>
            </w:r>
          </w:hyperlink>
          <w:r/>
        </w:p>
        <w:p w14:paraId="7D485433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7" w:anchor="_Toc3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7.3 Aprobación/Fallo por componente (backend / frontend)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16</w:t>
              <w:fldChar w:fldCharType="end"/>
            </w:r>
          </w:hyperlink>
          <w:r/>
        </w:p>
        <w:p w14:paraId="614E87E4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38" w:anchor="_Toc3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7.4 Aprobación/Fallo global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16</w:t>
              <w:fldChar w:fldCharType="end"/>
            </w:r>
          </w:hyperlink>
          <w:r/>
        </w:p>
        <w:p w14:paraId="1B4D650E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39" w:anchor="_Toc3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8. Criterios de Suspensión y Requisitos de Reanudación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16</w:t>
              <w:fldChar w:fldCharType="end"/>
            </w:r>
          </w:hyperlink>
          <w:r/>
        </w:p>
        <w:p w14:paraId="3EA7A289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0" w:anchor="_Toc4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8.1 Criterios de suspensión (cuándo detener la fase)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16</w:t>
              <w:fldChar w:fldCharType="end"/>
            </w:r>
          </w:hyperlink>
          <w:r/>
        </w:p>
        <w:p w14:paraId="475EFBC5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1" w:anchor="_Toc4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8.2 Requisitos de reanudación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17</w:t>
              <w:fldChar w:fldCharType="end"/>
            </w:r>
          </w:hyperlink>
          <w:r/>
        </w:p>
        <w:p w14:paraId="43B58174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42" w:anchor="_Toc4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9. Entregables de las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17</w:t>
              <w:fldChar w:fldCharType="end"/>
            </w:r>
          </w:hyperlink>
          <w:r/>
        </w:p>
        <w:p w14:paraId="4F273F97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43" w:anchor="_Toc4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10. Tareas de Pruebas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18</w:t>
              <w:fldChar w:fldCharType="end"/>
            </w:r>
          </w:hyperlink>
          <w:r/>
        </w:p>
        <w:p w14:paraId="44D99290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44" w:anchor="_Toc4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11. Necesidades del Entorno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18</w:t>
              <w:fldChar w:fldCharType="end"/>
            </w:r>
          </w:hyperlink>
          <w:r/>
        </w:p>
        <w:p w14:paraId="4AD7C582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5" w:anchor="_Toc4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11.1 Hardware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18</w:t>
              <w:fldChar w:fldCharType="end"/>
            </w:r>
          </w:hyperlink>
          <w:r/>
        </w:p>
        <w:p w14:paraId="0BA62E0B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6" w:anchor="_Toc4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11.2 Software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19</w:t>
              <w:fldChar w:fldCharType="end"/>
            </w:r>
          </w:hyperlink>
          <w:r/>
        </w:p>
        <w:p w14:paraId="6E0CD95E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7" w:anchor="_Toc4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11.3 Red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19</w:t>
              <w:fldChar w:fldCharType="end"/>
            </w:r>
          </w:hyperlink>
          <w:r/>
        </w:p>
        <w:p w14:paraId="706A142B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48" w:anchor="_Toc4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11.4 Archivos de configuración a añadir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19</w:t>
              <w:fldChar w:fldCharType="end"/>
            </w:r>
          </w:hyperlink>
          <w:r/>
        </w:p>
        <w:p w14:paraId="5B561D8A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49" w:anchor="_Toc4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12. Calendario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19</w:t>
              <w:fldChar w:fldCharType="end"/>
            </w:r>
          </w:hyperlink>
          <w:r/>
        </w:p>
        <w:p w14:paraId="6433DB9E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50" w:anchor="_Toc5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13. Riesgos y Contingencias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20</w:t>
              <w:fldChar w:fldCharType="end"/>
            </w:r>
          </w:hyperlink>
          <w:r/>
        </w:p>
        <w:p w14:paraId="092AD56C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1" w:anchor="_Toc5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13.1 Riesgos del proyecto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20</w:t>
              <w:fldChar w:fldCharType="end"/>
            </w:r>
          </w:hyperlink>
          <w:r/>
        </w:p>
        <w:p w14:paraId="2918BE88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2" w:anchor="_Toc5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13.2 Esquema de severidad de defectos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21</w:t>
              <w:fldChar w:fldCharType="end"/>
            </w:r>
          </w:hyperlink>
          <w:r/>
        </w:p>
        <w:p w14:paraId="5C3153F8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53" w:anchor="_Toc5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14. Aprobaciones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21</w:t>
              <w:fldChar w:fldCharType="end"/>
            </w:r>
          </w:hyperlink>
          <w:r/>
        </w:p>
        <w:p w14:paraId="22DEA7AF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54" w:anchor="_Toc5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Apéndice A — Especificaciones de Pruebas Unitarias del Backend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21</w:t>
              <w:fldChar w:fldCharType="end"/>
            </w:r>
          </w:hyperlink>
          <w:r/>
        </w:p>
        <w:p w14:paraId="3EE9858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5" w:anchor="_Toc5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A.1 BE-01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ApiError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</w:t>
            </w:r>
            <w:r>
              <w:rPr>
                <w:rStyle w:val="1053"/>
              </w:rPr>
              <w:t xml:space="preserve">backend/src/utils/ApiError.js</w:t>
            </w:r>
            <w:r>
              <w:rPr>
                <w:rStyle w:val="1053"/>
              </w:rPr>
              <w:t xml:space="preserve">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22</w:t>
              <w:fldChar w:fldCharType="end"/>
            </w:r>
          </w:hyperlink>
          <w:r/>
        </w:p>
        <w:p w14:paraId="4A4FA4AC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6" w:anchor="_Toc5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A.2 BE-02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ApiResponse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</w:t>
            </w:r>
            <w:r>
              <w:rPr>
                <w:rStyle w:val="1053"/>
              </w:rPr>
              <w:t xml:space="preserve">backend/src/utils/ApiResponse.js</w:t>
            </w:r>
            <w:r>
              <w:rPr>
                <w:rStyle w:val="1053"/>
              </w:rPr>
              <w:t xml:space="preserve">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22</w:t>
              <w:fldChar w:fldCharType="end"/>
            </w:r>
          </w:hyperlink>
          <w:r/>
        </w:p>
        <w:p w14:paraId="3F767297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7" w:anchor="_Toc5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A.3 BE-03..08 — Validadores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23</w:t>
              <w:fldChar w:fldCharType="end"/>
            </w:r>
          </w:hyperlink>
          <w:r/>
        </w:p>
        <w:p w14:paraId="35D3E181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8" w:anchor="_Toc5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A.4 BE-09..10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MesaDTO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y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MesaMapper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24</w:t>
              <w:fldChar w:fldCharType="end"/>
            </w:r>
          </w:hyperlink>
          <w:r/>
        </w:p>
        <w:p w14:paraId="72995CF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59" w:anchor="_Toc5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A.5 BE-11..13 — Patrón Prototype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25</w:t>
              <w:fldChar w:fldCharType="end"/>
            </w:r>
          </w:hyperlink>
          <w:r/>
        </w:p>
        <w:p w14:paraId="28E488D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0" w:anchor="_Toc6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A.6 BE-14..15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PedidoBuilder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y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DirectorPedido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26</w:t>
              <w:fldChar w:fldCharType="end"/>
            </w:r>
          </w:hyperlink>
          <w:r/>
        </w:p>
        <w:p w14:paraId="712DFA56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1" w:anchor="_Toc6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A.7 BE-16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MesaService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28</w:t>
              <w:fldChar w:fldCharType="end"/>
            </w:r>
          </w:hyperlink>
          <w:r/>
        </w:p>
        <w:p w14:paraId="4E1EE82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2" w:anchor="_Toc6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A.8 BE-17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AuthService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29</w:t>
              <w:fldChar w:fldCharType="end"/>
            </w:r>
          </w:hyperlink>
          <w:r/>
        </w:p>
        <w:p w14:paraId="2862512E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3" w:anchor="_Toc6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A.9 BE-18..20 — Middleware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31</w:t>
              <w:fldChar w:fldCharType="end"/>
            </w:r>
          </w:hyperlink>
          <w:r/>
        </w:p>
        <w:p w14:paraId="11A867EF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64" w:anchor="_Toc6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Apéndice B — Especificaciones de Pruebas Unitarias del Frontend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32</w:t>
              <w:fldChar w:fldCharType="end"/>
            </w:r>
          </w:hyperlink>
          <w:r/>
        </w:p>
        <w:p w14:paraId="4A2D1FE7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5" w:anchor="_Toc6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B.1 FE-01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Storage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</w:t>
            </w:r>
            <w:r>
              <w:rPr>
                <w:rStyle w:val="1053"/>
              </w:rPr>
              <w:t xml:space="preserve">frontend/utils/storage.js</w:t>
            </w:r>
            <w:r>
              <w:rPr>
                <w:rStyle w:val="1053"/>
              </w:rPr>
              <w:t xml:space="preserve">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32</w:t>
              <w:fldChar w:fldCharType="end"/>
            </w:r>
          </w:hyperlink>
          <w:r/>
        </w:p>
        <w:p w14:paraId="5BAA500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6" w:anchor="_Toc6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B.2 FE-02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Auth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</w:t>
            </w:r>
            <w:r>
              <w:rPr>
                <w:rStyle w:val="1053"/>
              </w:rPr>
              <w:t xml:space="preserve">frontend/utils/Auth.js</w:t>
            </w:r>
            <w:r>
              <w:rPr>
                <w:rStyle w:val="1053"/>
              </w:rPr>
              <w:t xml:space="preserve">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32</w:t>
              <w:fldChar w:fldCharType="end"/>
            </w:r>
          </w:hyperlink>
          <w:r/>
        </w:p>
        <w:p w14:paraId="5C10F99B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7" w:anchor="_Toc6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B.3 FE-03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EstadoPedido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</w:t>
            </w:r>
            <w:r>
              <w:rPr>
                <w:rStyle w:val="1053"/>
              </w:rPr>
              <w:t xml:space="preserve">frontend/utils/EstadoPedido.js</w:t>
            </w:r>
            <w:r>
              <w:rPr>
                <w:rStyle w:val="1053"/>
              </w:rPr>
              <w:t xml:space="preserve">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33</w:t>
              <w:fldChar w:fldCharType="end"/>
            </w:r>
          </w:hyperlink>
          <w:r/>
        </w:p>
        <w:p w14:paraId="3A61527B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8" w:anchor="_Toc6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B.4 FE-04..08 — Validadores del Frontend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33</w:t>
              <w:fldChar w:fldCharType="end"/>
            </w:r>
          </w:hyperlink>
          <w:r/>
        </w:p>
        <w:p w14:paraId="369A41A1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69" w:anchor="_Toc6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B.5 FE-09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MesaService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sobre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fetch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(</w:t>
            </w:r>
            <w:r>
              <w:rPr>
                <w:rStyle w:val="1053"/>
              </w:rPr>
              <w:t xml:space="preserve">frontend/services/mesaService.js</w:t>
            </w:r>
            <w:r>
              <w:rPr>
                <w:rStyle w:val="1053"/>
              </w:rPr>
              <w:t xml:space="preserve">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34</w:t>
              <w:fldChar w:fldCharType="end"/>
            </w:r>
          </w:hyperlink>
          <w:r/>
        </w:p>
        <w:p w14:paraId="34869670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0" w:anchor="_Toc70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B.6 FE-10..13 —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api</w:t>
            </w:r>
            <w:r>
              <w:rPr>
                <w:rStyle w:val="1053"/>
              </w:rPr>
              <w:t xml:space="preserve">,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Toast</w:t>
            </w:r>
            <w:r>
              <w:rPr>
                <w:rStyle w:val="1053"/>
              </w:rPr>
              <w:t xml:space="preserve">,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Modal</w:t>
            </w:r>
            <w:r>
              <w:rPr>
                <w:rStyle w:val="1053"/>
              </w:rPr>
              <w:t xml:space="preserve">,</w:t>
            </w:r>
            <w:r>
              <w:rPr>
                <w:rStyle w:val="1053"/>
              </w:rPr>
              <w:t xml:space="preserve"> </w:t>
            </w:r>
            <w:r>
              <w:rPr>
                <w:rStyle w:val="1053"/>
              </w:rPr>
              <w:t xml:space="preserve">EventBus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36</w:t>
              <w:fldChar w:fldCharType="end"/>
            </w:r>
          </w:hyperlink>
          <w:r/>
        </w:p>
        <w:p w14:paraId="16392A28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71" w:anchor="_Toc71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Apéndice C — Catálogo de Casos de Prueba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37</w:t>
              <w:fldChar w:fldCharType="end"/>
            </w:r>
          </w:hyperlink>
          <w:r/>
        </w:p>
        <w:p w14:paraId="4C04F7DD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2" w:anchor="_Toc72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C.1 Casos de prueba del backend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37</w:t>
              <w:fldChar w:fldCharType="end"/>
            </w:r>
          </w:hyperlink>
          <w:r/>
        </w:p>
        <w:p w14:paraId="45C2BE3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3" w:anchor="_Toc73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C.2 Casos de prueba del frontend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42</w:t>
              <w:fldChar w:fldCharType="end"/>
            </w:r>
          </w:hyperlink>
          <w:r/>
        </w:p>
        <w:p w14:paraId="75C742F8">
          <w:pPr>
            <w:pStyle w:val="1055"/>
            <w:pBdr/>
            <w:tabs>
              <w:tab w:val="right" w:leader="dot" w:pos="9360"/>
            </w:tabs>
            <w:spacing/>
            <w:ind/>
            <w:rPr/>
          </w:pPr>
          <w:hyperlink w:tooltip="#_Toc74" w:anchor="_Toc74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Apéndice D — Extensión de Fase 2 (cobertura completa de RFs)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_Toc74 \h</w:instrText>
              <w:fldChar w:fldCharType="separate"/>
              <w:t xml:space="preserve">45</w:t>
              <w:fldChar w:fldCharType="end"/>
            </w:r>
          </w:hyperlink>
          <w:r/>
        </w:p>
        <w:p w14:paraId="6FBEFBBF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5" w:anchor="_Toc75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D.1 Nuevos elementos backend (BE-21..27)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_Toc75 \h</w:instrText>
              <w:fldChar w:fldCharType="separate"/>
              <w:t xml:space="preserve">45</w:t>
              <w:fldChar w:fldCharType="end"/>
            </w:r>
          </w:hyperlink>
          <w:r/>
        </w:p>
        <w:p w14:paraId="4E7163A8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6" w:anchor="_Toc76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D.2 Nuevos elementos frontend (FE-14..24)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_Toc76 \h</w:instrText>
              <w:fldChar w:fldCharType="separate"/>
              <w:t xml:space="preserve">46</w:t>
              <w:fldChar w:fldCharType="end"/>
            </w:r>
          </w:hyperlink>
          <w:r/>
        </w:p>
        <w:p w14:paraId="4E989CDE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7" w:anchor="_Toc77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D.3 Nuevos casos de prueba — Backend (TC-UT-048..085)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_Toc77 \h</w:instrText>
              <w:fldChar w:fldCharType="separate"/>
              <w:t xml:space="preserve">46</w:t>
              <w:fldChar w:fldCharType="end"/>
            </w:r>
          </w:hyperlink>
          <w:r/>
        </w:p>
        <w:p w14:paraId="03D7E306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8" w:anchor="_Toc78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D.4 Nuevos casos de prueba — Frontend (TC-UT-136..170)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_Toc78 \h</w:instrText>
              <w:fldChar w:fldCharType="separate"/>
              <w:t xml:space="preserve">49</w:t>
              <w:fldChar w:fldCharType="end"/>
            </w:r>
          </w:hyperlink>
          <w:r/>
        </w:p>
        <w:p w14:paraId="36803AF7">
          <w:pPr>
            <w:pStyle w:val="1056"/>
            <w:pBdr/>
            <w:tabs>
              <w:tab w:val="right" w:leader="dot" w:pos="9360"/>
            </w:tabs>
            <w:spacing/>
            <w:ind/>
            <w:rPr/>
          </w:pPr>
          <w:hyperlink w:tooltip="#_Toc79" w:anchor="_Toc79" w:history="1">
            <w:r>
              <w:rPr>
                <w:rStyle w:val="1053"/>
              </w:rPr>
            </w:r>
            <w:r>
              <w:rPr>
                <w:rStyle w:val="1053"/>
              </w:rPr>
              <w:t xml:space="preserve">D.5 Production fixes aplicados en fase 2</w:t>
            </w:r>
            <w:r>
              <w:rPr>
                <w:rStyle w:val="1053"/>
              </w:rPr>
            </w:r>
            <w:r>
              <w:tab/>
            </w:r>
            <w:r>
              <w:fldChar w:fldCharType="begin"/>
              <w:instrText xml:space="preserve">PAGEREF _Toc79 \h</w:instrText>
              <w:fldChar w:fldCharType="separate"/>
              <w:t xml:space="preserve">52</w:t>
              <w:fldChar w:fldCharType="end"/>
            </w:r>
          </w:hyperlink>
          <w:r/>
        </w:p>
        <w:p w14:paraId="0E436E76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>
      <w:pPr>
        <w:pBdr/>
        <w:spacing/>
        <w:ind/>
        <w:rPr>
          <w:highlight w:val="none"/>
        </w:rPr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"/>
      <w:r/>
    </w:p>
    <w:p>
      <w:pPr>
        <w:pStyle w:val="1008"/>
        <w:pBdr/>
        <w:spacing/>
        <w:ind/>
        <w:rPr/>
      </w:pPr>
      <w:r/>
      <w:bookmarkStart w:id="100" w:name="_Toc1"/>
      <w:r/>
      <w:bookmarkStart w:id="21" w:name="identificador-del-plan-de-pruebas"/>
      <w:r>
        <w:t xml:space="preserve">1. Identificador del Plan de Pruebas</w:t>
      </w:r>
      <w:bookmarkEnd w:id="100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584"/>
        <w:gridCol w:w="633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Campo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Valor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ID del documento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TP-BOCATTO-UT-001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Título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BOCATTO V3.0 — Plan de Pruebas Unitarias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Versión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Grupo ADS — Líder de QA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Fecha de emisión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2026-07-08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Norma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IEEE Std 829-2008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Planes relacionados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(ninguno — este es el plan maestro de pruebas unitarias del proyecto)</w:t>
            </w:r>
            <w:r/>
          </w:p>
        </w:tc>
      </w:tr>
    </w:tbl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1"/>
      <w:r/>
    </w:p>
    <w:p>
      <w:pPr>
        <w:pStyle w:val="1008"/>
        <w:pBdr/>
        <w:spacing/>
        <w:ind/>
        <w:rPr/>
      </w:pPr>
      <w:r/>
      <w:bookmarkStart w:id="101" w:name="_Toc2"/>
      <w:r/>
      <w:bookmarkStart w:id="27" w:name="introducción"/>
      <w:r>
        <w:t xml:space="preserve">2. Introducción</w:t>
      </w:r>
      <w:bookmarkEnd w:id="101"/>
      <w:r/>
      <w:r/>
    </w:p>
    <w:p>
      <w:pPr>
        <w:pStyle w:val="1009"/>
        <w:pBdr/>
        <w:spacing/>
        <w:ind/>
        <w:rPr/>
      </w:pPr>
      <w:r/>
      <w:bookmarkStart w:id="102" w:name="_Toc3"/>
      <w:r/>
      <w:bookmarkStart w:id="22" w:name="propósito"/>
      <w:r>
        <w:t xml:space="preserve">2.1 Propósito</w:t>
      </w:r>
      <w:bookmarkEnd w:id="102"/>
      <w:r/>
      <w:r/>
    </w:p>
    <w:p>
      <w:pPr>
        <w:pBdr/>
        <w:spacing/>
        <w:ind/>
        <w:rPr/>
      </w:pPr>
      <w:r>
        <w:t xml:space="preserve">Este documento define el plan, el enfoque, los recursos y el calendario para las</w:t>
      </w:r>
      <w:r>
        <w:t xml:space="preserve"> </w:t>
      </w:r>
      <w:r>
        <w:rPr>
          <w:b/>
          <w:bCs/>
        </w:rPr>
        <w:t xml:space="preserve">actividades de pruebas unitarias</w:t>
      </w:r>
      <w:r>
        <w:t xml:space="preserve"> </w:t>
      </w:r>
      <w:r>
        <w:t xml:space="preserve">del sistema de gestión de restaurante BOCATTO V3.0. Está pensado para servir como</w:t>
      </w:r>
      <w:r>
        <w:t xml:space="preserve"> </w:t>
      </w:r>
      <w:r>
        <w:rPr>
          <w:b/>
          <w:bCs/>
        </w:rPr>
        <w:t xml:space="preserve">plano de referencia</w:t>
      </w:r>
      <w:r>
        <w:t xml:space="preserve"> </w:t>
      </w:r>
      <w:r>
        <w:t xml:space="preserve">del proceso de pruebas: el equipo que ejecute las pruebas deberá seguirlo como la referencia autorizada para alcance, técnica, criterios y entregables.</w:t>
      </w:r>
      <w:bookmarkEnd w:id="22"/>
      <w:r/>
    </w:p>
    <w:p>
      <w:pPr>
        <w:pStyle w:val="1009"/>
        <w:pBdr/>
        <w:spacing/>
        <w:ind/>
        <w:rPr/>
      </w:pPr>
      <w:r/>
      <w:bookmarkStart w:id="103" w:name="_Toc4"/>
      <w:r/>
      <w:bookmarkStart w:id="23" w:name="antecedentes"/>
      <w:r>
        <w:t xml:space="preserve">2.2 Antecedentes</w:t>
      </w:r>
      <w:bookmarkEnd w:id="103"/>
      <w:r/>
      <w:r/>
    </w:p>
    <w:p>
      <w:pPr>
        <w:pBdr/>
        <w:spacing/>
        <w:ind/>
        <w:rPr/>
      </w:pPr>
      <w:r>
        <w:t xml:space="preserve">BOCATTO V3.0 es una aplicación web full-stack que respalda las op</w:t>
      </w:r>
      <w:r>
        <w:t xml:space="preserve">eraciones de un restaurante: administración de usuarios y roles, registro de clientes, gestión de mesas, menú, construcción de pedidos, flujo de cocina, caja, promociones, tableros (dashboards) y reportes. Además soporta un flujo público de pedidos por QR.</w:t>
      </w:r>
      <w:r/>
    </w:p>
    <w:p>
      <w:pPr>
        <w:pBdr/>
        <w:spacing/>
        <w:ind/>
        <w:rPr/>
      </w:pPr>
      <w:r>
        <w:t xml:space="preserve">Nota: este plan se aplica sobre</w:t>
      </w:r>
      <w:r>
        <w:t xml:space="preserve"> </w:t>
      </w:r>
      <w:r>
        <w:rPr>
          <w:b/>
          <w:bCs/>
        </w:rPr>
        <w:t xml:space="preserve">BOCATTO V3.0</w:t>
      </w:r>
      <w:r>
        <w:t xml:space="preserve">. Respecto a V2.0, V3.0 introduce: campos</w:t>
      </w:r>
      <w:r>
        <w:t xml:space="preserve"> </w:t>
      </w:r>
      <w:r>
        <w:t xml:space="preserve">clienteNombre</w:t>
      </w:r>
      <w:r>
        <w:t xml:space="preserve"> </w:t>
      </w:r>
      <w:r>
        <w:t xml:space="preserve">y</w:t>
      </w:r>
      <w:r>
        <w:t xml:space="preserve"> </w:t>
      </w:r>
      <w:r>
        <w:t xml:space="preserve">observaciones</w:t>
      </w:r>
      <w:r>
        <w:t xml:space="preserve"> </w:t>
      </w:r>
      <w:r>
        <w:t xml:space="preserve">en</w:t>
      </w:r>
      <w:r>
        <w:t xml:space="preserve"> </w:t>
      </w:r>
      <w:r>
        <w:t xml:space="preserve">PedidoBuilder</w:t>
      </w:r>
      <w:r>
        <w:t xml:space="preserve">/</w:t>
      </w:r>
      <w:r>
        <w:t xml:space="preserve">DirectorPedido</w:t>
      </w:r>
      <w:r>
        <w:t xml:space="preserve">; validación ampliada del canal</w:t>
      </w:r>
      <w:r>
        <w:t xml:space="preserve"> </w:t>
      </w:r>
      <w:r>
        <w:t xml:space="preserve">TELEFONO</w:t>
      </w:r>
      <w:r>
        <w:t xml:space="preserve"> </w:t>
      </w:r>
      <w:r>
        <w:t xml:space="preserve">(requiere</w:t>
      </w:r>
      <w:r>
        <w:t xml:space="preserve"> </w:t>
      </w:r>
      <w:r>
        <w:t xml:space="preserve">clienteNombre</w:t>
      </w:r>
      <w:r>
        <w:t xml:space="preserve">,</w:t>
      </w:r>
      <w:r>
        <w:t xml:space="preserve"> </w:t>
      </w:r>
      <w:r>
        <w:t xml:space="preserve">telefonoEntrega</w:t>
      </w:r>
      <w:r>
        <w:t xml:space="preserve"> </w:t>
      </w:r>
      <w:r>
        <w:t xml:space="preserve">y</w:t>
      </w:r>
      <w:r>
        <w:t xml:space="preserve"> </w:t>
      </w:r>
      <w:r>
        <w:t xml:space="preserve">direccionEntrega</w:t>
      </w:r>
      <w:r>
        <w:t xml:space="preserve">); reescritura de</w:t>
      </w:r>
      <w:r>
        <w:t xml:space="preserve"> </w:t>
      </w:r>
      <w:r>
        <w:t xml:space="preserve">AuthService</w:t>
      </w:r>
      <w:r>
        <w:t xml:space="preserve"> </w:t>
      </w:r>
      <w:r>
        <w:t xml:space="preserve">con bloqueo temporal (</w:t>
      </w:r>
      <w:r>
        <w:t xml:space="preserve">bloqueadoHasta</w:t>
      </w:r>
      <w:r>
        <w:t xml:space="preserve">, auto-desbloqueo, códigos</w:t>
      </w:r>
      <w:r>
        <w:t xml:space="preserve"> </w:t>
      </w:r>
      <w:r>
        <w:t xml:space="preserve">INTENTOS:N</w:t>
      </w:r>
      <w:r>
        <w:t xml:space="preserve"> </w:t>
      </w:r>
      <w:r>
        <w:t xml:space="preserve">/</w:t>
      </w:r>
      <w:r>
        <w:t xml:space="preserve"> </w:t>
      </w:r>
      <w:r>
        <w:t xml:space="preserve">BLOQUEADO:N</w:t>
      </w:r>
      <w:r>
        <w:t xml:space="preserve">); URL base del frontend cambiada a</w:t>
      </w:r>
      <w:r>
        <w:t xml:space="preserve"> </w:t>
      </w:r>
      <w:r>
        <w:t xml:space="preserve">https://bocatto-2gaz.onrender.com/api/v1</w:t>
      </w:r>
      <w:r>
        <w:t xml:space="preserve">; y renombrado de métodos en</w:t>
      </w:r>
      <w:r>
        <w:t xml:space="preserve"> </w:t>
      </w:r>
      <w:r>
        <w:t xml:space="preserve">EventBus</w:t>
      </w:r>
      <w:r>
        <w:t xml:space="preserve"> </w:t>
      </w:r>
      <w:r>
        <w:t xml:space="preserve">(</w:t>
      </w:r>
      <w:r>
        <w:t xml:space="preserve">emitir/escuchar/eliminar</w:t>
      </w:r>
      <w:r>
        <w:t xml:space="preserve">) y</w:t>
      </w:r>
      <w:r>
        <w:t xml:space="preserve"> </w:t>
      </w:r>
      <w:r>
        <w:t xml:space="preserve">Modal</w:t>
      </w:r>
      <w:r>
        <w:t xml:space="preserve"> </w:t>
      </w:r>
      <w:r>
        <w:t xml:space="preserve">(</w:t>
      </w:r>
      <w:r>
        <w:t xml:space="preserve">abrir/cerrar</w:t>
      </w:r>
      <w:r>
        <w:t xml:space="preserve">).</w:t>
      </w:r>
      <w:r/>
    </w:p>
    <w:p>
      <w:pPr>
        <w:pBdr/>
        <w:spacing/>
        <w:ind/>
        <w:rPr/>
      </w:pPr>
      <w:r>
        <w:t xml:space="preserve">El sistema se entrega como dos componentes desplegables de forma independiente: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Backend</w:t>
      </w:r>
      <w:r>
        <w:t xml:space="preserve"> </w:t>
      </w:r>
      <w:r>
        <w:t xml:space="preserve">— Node.js 20+, Express 5, Mongoose 8, MongoDB, autenticación con JWT, Socket.IO.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Frontend</w:t>
      </w:r>
      <w:r>
        <w:t xml:space="preserve"> </w:t>
      </w:r>
      <w:r>
        <w:t xml:space="preserve">— SPA en JavaScript puro (sin framework de build), estructura modular (servicios, controladores, vistas, validadores, utilidades), plantillas HTML, CSS, cliente de Socket.IO.</w:t>
      </w:r>
      <w:bookmarkEnd w:id="23"/>
      <w:r/>
    </w:p>
    <w:p>
      <w:pPr>
        <w:pStyle w:val="1009"/>
        <w:pBdr/>
        <w:spacing/>
        <w:ind/>
        <w:rPr/>
      </w:pPr>
      <w:r/>
      <w:bookmarkStart w:id="104" w:name="_Toc5"/>
      <w:r/>
      <w:bookmarkStart w:id="24" w:name="módulos-del-proyecto-bajo-prueba"/>
      <w:r>
        <w:t xml:space="preserve">2.3 Módulos del proyecto bajo prueba</w:t>
      </w:r>
      <w:bookmarkEnd w:id="104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9"/>
        <w:gridCol w:w="624"/>
        <w:gridCol w:w="4096"/>
        <w:gridCol w:w="3160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#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Módulo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Archivos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Archivos frontend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Autenticación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services/AuthService.js</w:t>
            </w:r>
            <w:r>
              <w:t xml:space="preserve">,</w:t>
            </w:r>
            <w:r>
              <w:t xml:space="preserve"> </w:t>
            </w:r>
            <w:r>
              <w:t xml:space="preserve">middlewares/authMiddleware.js</w:t>
            </w:r>
            <w:r>
              <w:t xml:space="preserve">,</w:t>
            </w:r>
            <w:r>
              <w:t xml:space="preserve"> </w:t>
            </w:r>
            <w:r>
              <w:t xml:space="preserve">middlewares/roleMiddleware.js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services/authService.js</w:t>
            </w:r>
            <w:r>
              <w:t xml:space="preserve">,</w:t>
            </w:r>
            <w:r>
              <w:t xml:space="preserve"> </w:t>
            </w:r>
            <w:r>
              <w:t xml:space="preserve">utils/Auth.js</w:t>
            </w:r>
            <w:r>
              <w:t xml:space="preserve">,</w:t>
            </w:r>
            <w:r>
              <w:t xml:space="preserve"> </w:t>
            </w:r>
            <w:r>
              <w:t xml:space="preserve">utils/storage.js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Usuarios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services/UsuarioService.js</w:t>
            </w:r>
            <w:r>
              <w:t xml:space="preserve">,</w:t>
            </w:r>
            <w:r>
              <w:t xml:space="preserve"> </w:t>
            </w:r>
            <w:r>
              <w:t xml:space="preserve">validators/UsuarioValidator.js</w:t>
            </w:r>
            <w:r>
              <w:t xml:space="preserve">,</w:t>
            </w:r>
            <w:r>
              <w:t xml:space="preserve"> </w:t>
            </w:r>
            <w:r>
              <w:t xml:space="preserve">dto/UsuarioDTO.js</w:t>
            </w:r>
            <w:r>
              <w:t xml:space="preserve">,</w:t>
            </w:r>
            <w:r>
              <w:t xml:space="preserve"> </w:t>
            </w:r>
            <w:r>
              <w:t xml:space="preserve">mappers/UsuarioMapper.js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services/usuarioService.js</w:t>
            </w:r>
            <w:r>
              <w:t xml:space="preserve">,</w:t>
            </w:r>
            <w:r>
              <w:t xml:space="preserve"> </w:t>
            </w:r>
            <w:r>
              <w:t xml:space="preserve">validators/UsuarioValidator.js</w:t>
            </w:r>
            <w:r>
              <w:t xml:space="preserve">,</w:t>
            </w:r>
            <w:r>
              <w:t xml:space="preserve"> </w:t>
            </w:r>
            <w:r>
              <w:t xml:space="preserve">views/UsuarioView.js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Clientes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services/ClienteService.js</w:t>
            </w:r>
            <w:r>
              <w:t xml:space="preserve">,</w:t>
            </w:r>
            <w:r>
              <w:t xml:space="preserve"> </w:t>
            </w:r>
            <w:r>
              <w:t xml:space="preserve">validators/ClienteValidator.js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services/clienteService.js</w:t>
            </w:r>
            <w:r>
              <w:t xml:space="preserve">,</w:t>
            </w:r>
            <w:r>
              <w:t xml:space="preserve"> </w:t>
            </w:r>
            <w:r>
              <w:t xml:space="preserve">validators/ClienteValidator.js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services/MesaService.js</w:t>
            </w:r>
            <w:r>
              <w:t xml:space="preserve">,</w:t>
            </w:r>
            <w:r>
              <w:t xml:space="preserve"> </w:t>
            </w:r>
            <w:r>
              <w:t xml:space="preserve">validators/MesaValidator.js</w:t>
            </w:r>
            <w:r>
              <w:t xml:space="preserve">,</w:t>
            </w:r>
            <w:r>
              <w:t xml:space="preserve"> </w:t>
            </w:r>
            <w:r>
              <w:t xml:space="preserve">dto/MesaDTO.js</w:t>
            </w:r>
            <w:r>
              <w:t xml:space="preserve">,</w:t>
            </w:r>
            <w:r>
              <w:t xml:space="preserve"> </w:t>
            </w:r>
            <w:r>
              <w:t xml:space="preserve">mappers/MesaMapper.js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services/mesaService.js</w:t>
            </w:r>
            <w:r>
              <w:t xml:space="preserve">,</w:t>
            </w:r>
            <w:r>
              <w:t xml:space="preserve"> </w:t>
            </w:r>
            <w:r>
              <w:t xml:space="preserve">validators/MesaValidator.js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Menú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services/MenuService.js</w:t>
            </w:r>
            <w:r>
              <w:t xml:space="preserve">,</w:t>
            </w:r>
            <w:r>
              <w:t xml:space="preserve"> </w:t>
            </w:r>
            <w:r>
              <w:t xml:space="preserve">validators/MenuValidator.js</w:t>
            </w:r>
            <w:r>
              <w:t xml:space="preserve">,</w:t>
            </w:r>
            <w:r>
              <w:t xml:space="preserve"> </w:t>
            </w:r>
            <w:r>
              <w:t xml:space="preserve">patterns/prototype/MenuPrototype.js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services/menuService.js</w:t>
            </w:r>
            <w:r>
              <w:t xml:space="preserve">,</w:t>
            </w:r>
            <w:r>
              <w:t xml:space="preserve"> </w:t>
            </w:r>
            <w:r>
              <w:t xml:space="preserve">validators/MenuValidator.js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services/PedidoService.js</w:t>
            </w:r>
            <w:r>
              <w:t xml:space="preserve">,</w:t>
            </w:r>
            <w:r>
              <w:t xml:space="preserve"> </w:t>
            </w:r>
            <w:r>
              <w:t xml:space="preserve">validators/PedidoValidator.js</w:t>
            </w:r>
            <w:r>
              <w:t xml:space="preserve">,</w:t>
            </w:r>
            <w:r>
              <w:t xml:space="preserve"> </w:t>
            </w:r>
            <w:r>
              <w:t xml:space="preserve">patterns/builder/PedidoBuilder.js</w:t>
            </w:r>
            <w:r>
              <w:t xml:space="preserve">,</w:t>
            </w:r>
            <w:r>
              <w:t xml:space="preserve"> </w:t>
            </w:r>
            <w:r>
              <w:t xml:space="preserve">patterns/builder/DirectorPedido.js</w:t>
            </w:r>
            <w:r>
              <w:t xml:space="preserve">,</w:t>
            </w:r>
            <w:r>
              <w:t xml:space="preserve"> </w:t>
            </w:r>
            <w:r>
              <w:t xml:space="preserve">dto/PedidoDTO.js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services/pedidoService.js</w:t>
            </w:r>
            <w:r>
              <w:t xml:space="preserve">,</w:t>
            </w:r>
            <w:r>
              <w:t xml:space="preserve"> </w:t>
            </w:r>
            <w:r>
              <w:t xml:space="preserve">validators/PedidoValidator.js</w:t>
            </w:r>
            <w:r>
              <w:t xml:space="preserve">,</w:t>
            </w:r>
            <w:r>
              <w:t xml:space="preserve"> </w:t>
            </w:r>
            <w:r>
              <w:t xml:space="preserve">utils/EstadoPedido.js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Cocina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services/CocinaService.js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services/cocinaService.js</w:t>
            </w:r>
            <w:r>
              <w:t xml:space="preserve">,</w:t>
            </w:r>
            <w:r>
              <w:t xml:space="preserve"> </w:t>
            </w:r>
            <w:r>
              <w:t xml:space="preserve">views/CocinaView.js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Caja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services/CajaService.js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services/cajaService.js</w:t>
            </w:r>
            <w:r>
              <w:t xml:space="preserve">,</w:t>
            </w:r>
            <w:r>
              <w:t xml:space="preserve"> </w:t>
            </w:r>
            <w:r>
              <w:t xml:space="preserve">views/CajaView.js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services/PromocionService.js</w:t>
            </w:r>
            <w:r>
              <w:t xml:space="preserve">,</w:t>
            </w:r>
            <w:r>
              <w:t xml:space="preserve"> </w:t>
            </w:r>
            <w:r>
              <w:t xml:space="preserve">validators/PromocionValidator.js</w:t>
            </w:r>
            <w:r>
              <w:t xml:space="preserve">,</w:t>
            </w:r>
            <w:r>
              <w:t xml:space="preserve"> </w:t>
            </w:r>
            <w:r>
              <w:t xml:space="preserve">patterns/prototype/PromocionPrototype.js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services/promocionesService.js</w:t>
            </w:r>
            <w:r>
              <w:t xml:space="preserve">,</w:t>
            </w:r>
            <w:r>
              <w:t xml:space="preserve"> </w:t>
            </w:r>
            <w:r>
              <w:t xml:space="preserve">views/PromocioneView.js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Reportes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services/ReporteService.js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services/reporteService.js</w:t>
            </w:r>
            <w:r>
              <w:t xml:space="preserve">,</w:t>
            </w:r>
            <w:r>
              <w:t xml:space="preserve"> </w:t>
            </w:r>
            <w:r>
              <w:t xml:space="preserve">views/ReporteView.js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Dashboard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services/DashboardService.js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services/dashboardService.js</w:t>
            </w:r>
            <w:r>
              <w:t xml:space="preserve">,</w:t>
            </w:r>
            <w:r>
              <w:t xml:space="preserve"> </w:t>
            </w:r>
            <w:r>
              <w:t xml:space="preserve">views/DashboardView.js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Utilidades comunes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utils/ApiError.js</w:t>
            </w:r>
            <w:r>
              <w:t xml:space="preserve">,</w:t>
            </w:r>
            <w:r>
              <w:t xml:space="preserve"> </w:t>
            </w:r>
            <w:r>
              <w:t xml:space="preserve">utils/ApiResponse.js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utils/EventBus.js</w:t>
            </w:r>
            <w:r>
              <w:t xml:space="preserve">,</w:t>
            </w:r>
            <w:r>
              <w:t xml:space="preserve"> </w:t>
            </w:r>
            <w:r>
              <w:t xml:space="preserve">utils/Toast.js</w:t>
            </w:r>
            <w:r>
              <w:t xml:space="preserve">,</w:t>
            </w:r>
            <w:r>
              <w:t xml:space="preserve"> </w:t>
            </w:r>
            <w:r>
              <w:t xml:space="preserve">utils/Modal.js</w:t>
            </w:r>
            <w:r>
              <w:t xml:space="preserve">,</w:t>
            </w:r>
            <w:r>
              <w:t xml:space="preserve"> </w:t>
            </w:r>
            <w:r>
              <w:t xml:space="preserve">utils/Form.js</w:t>
            </w:r>
            <w:r>
              <w:t xml:space="preserve">,</w:t>
            </w:r>
            <w:r>
              <w:t xml:space="preserve"> </w:t>
            </w:r>
            <w:r>
              <w:t xml:space="preserve">utils/Loader.js</w:t>
            </w:r>
            <w:r>
              <w:t xml:space="preserve">,</w:t>
            </w:r>
            <w:r>
              <w:t xml:space="preserve"> </w:t>
            </w:r>
            <w:r>
              <w:t xml:space="preserve">utils/AppState.js</w:t>
            </w:r>
            <w:r>
              <w:t xml:space="preserve">,</w:t>
            </w:r>
            <w:r>
              <w:t xml:space="preserve"> </w:t>
            </w:r>
            <w:r>
              <w:t xml:space="preserve">utils/router.js</w:t>
            </w:r>
            <w:r>
              <w:t xml:space="preserve">,</w:t>
            </w:r>
            <w:r>
              <w:t xml:space="preserve"> </w:t>
            </w:r>
            <w:r>
              <w:t xml:space="preserve">utils/layout.js</w:t>
            </w:r>
            <w:r>
              <w:t xml:space="preserve">,</w:t>
            </w:r>
            <w:r>
              <w:t xml:space="preserve"> </w:t>
            </w:r>
            <w:r>
              <w:t xml:space="preserve">utils/socket.js</w:t>
            </w:r>
            <w:r>
              <w:t xml:space="preserve">,</w:t>
            </w:r>
            <w:r>
              <w:t xml:space="preserve"> </w:t>
            </w:r>
            <w:r>
              <w:t xml:space="preserve">utils/Alert.js</w:t>
            </w:r>
            <w:bookmarkEnd w:id="24"/>
            <w:r/>
          </w:p>
        </w:tc>
      </w:tr>
    </w:tbl>
    <w:p>
      <w:pPr>
        <w:pStyle w:val="1009"/>
        <w:pBdr/>
        <w:spacing/>
        <w:ind/>
        <w:rPr/>
      </w:pPr>
      <w:r/>
      <w:bookmarkStart w:id="105" w:name="_Toc6"/>
      <w:r/>
      <w:bookmarkStart w:id="25" w:name="definiciones-acrónimos-y-abreviaturas"/>
      <w:r>
        <w:t xml:space="preserve">2.4 Definiciones, acrónimos y abreviaturas</w:t>
      </w:r>
      <w:bookmarkEnd w:id="105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81"/>
        <w:gridCol w:w="7238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Término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Significado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SUT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System Under Test (Sistema Bajo Prueba)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DUT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Design (or class) Under Test (Diseño o clase bajo prueba)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Data Transfer Object (Objeto de Transferencia de Datos)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Application Programming Interface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JWT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JSON Web Token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BC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Boundary Condition (Condición de frontera, p. ej. vacío, nulo, mín., máx.)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EP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Equivalence Partition (Partición de equivalencia)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BVA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Boundary Value Analysis (Análisis de valores límite)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AAA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Arrange / Act / Assert (patrón Preparar / Actuar / Afirmar)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MUT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Module Under Test (Módulo bajo prueba)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Command Line Interface (Interfaz de línea de comandos)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SPA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Single-Page Application (Aplicación de una sola página)</w:t>
            </w:r>
            <w:bookmarkEnd w:id="25"/>
            <w:r/>
          </w:p>
        </w:tc>
      </w:tr>
    </w:tbl>
    <w:p>
      <w:pPr>
        <w:pStyle w:val="1009"/>
        <w:pBdr/>
        <w:spacing/>
        <w:ind/>
        <w:rPr/>
      </w:pPr>
      <w:r/>
      <w:bookmarkStart w:id="106" w:name="_Toc7"/>
      <w:r/>
      <w:bookmarkStart w:id="26" w:name="referencias"/>
      <w:r>
        <w:t xml:space="preserve">2.5 Referencias</w:t>
      </w:r>
      <w:bookmarkEnd w:id="106"/>
      <w:r/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IEEE Std 829-2008 — Standard for Software and System Test Documentation.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BOCATTO V2.0 — Especificación de Requisitos de Software (SRS) v1.0.</w:t>
      </w:r>
      <w:r>
        <w:t xml:space="preserve"> </w:t>
      </w:r>
      <w:r>
        <w:t xml:space="preserve">1. Elicitacion/1.1 SRS/G2_30723_SRS_ADS_V1.0.pdf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BOCATTO V2.0 — Historias de Usuario y Backlog.</w:t>
      </w:r>
      <w:r>
        <w:t xml:space="preserve"> </w:t>
      </w:r>
      <w:r>
        <w:t xml:space="preserve">1. Elicitacion/1.4 Historias de Usuario/</w:t>
      </w:r>
      <w:r>
        <w:t xml:space="preserve">,</w:t>
      </w:r>
      <w:r>
        <w:t xml:space="preserve"> </w:t>
      </w:r>
      <w:r>
        <w:t xml:space="preserve">1. Elicitacion/1.6 Backlog/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BOCATTO V2.0 — Documento de Diseño de Arquitectura v1 y v2.</w:t>
      </w:r>
      <w:r>
        <w:t xml:space="preserve"> </w:t>
      </w:r>
      <w:r>
        <w:t xml:space="preserve">2. Diseños/1.1 Diseño de Arquitectura/Arquitectura_Propuesta_G2_V1.pdf</w:t>
      </w:r>
      <w:r>
        <w:t xml:space="preserve">,</w:t>
      </w:r>
      <w:r>
        <w:t xml:space="preserve"> </w:t>
      </w:r>
      <w:r>
        <w:t xml:space="preserve">Arquitectura_Propuesta_G2_V2.pdf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BOCATTO V2.0 — Patrones de Diseño aplicados.</w:t>
      </w:r>
      <w:r>
        <w:t xml:space="preserve"> </w:t>
      </w:r>
      <w:r>
        <w:t xml:space="preserve">2. Diseños/1.0 Patron de diseño/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BOCATTO V2.0 — Diagramas de clases, componentes y ER.</w:t>
      </w:r>
      <w:r>
        <w:t xml:space="preserve"> </w:t>
      </w:r>
      <w:r>
        <w:t xml:space="preserve">2. Diseños/1.3 Diagramas de Clase/</w:t>
      </w:r>
      <w:r>
        <w:t xml:space="preserve">,</w:t>
      </w:r>
      <w:r>
        <w:t xml:space="preserve"> </w:t>
      </w:r>
      <w:r>
        <w:t xml:space="preserve">2. Diseños/1.4 Diagramas de componentes/</w:t>
      </w:r>
      <w:r>
        <w:t xml:space="preserve">,</w:t>
      </w:r>
      <w:r>
        <w:t xml:space="preserve"> </w:t>
      </w:r>
      <w:r>
        <w:t xml:space="preserve">2. Diseños/1.5 Diagramas ER/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BOCATTO V2.0 — Guías de la asignatura Análisis y Diseño de Software.</w:t>
      </w:r>
      <w:r>
        <w:t xml:space="preserve"> </w:t>
      </w:r>
      <w:r>
        <w:t xml:space="preserve">0. Analisis/G2_30723_GUIA{1,2}_ADS_V{1..4}.pdf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ECMAScript 2022 (ES13) — Language Specification.</w:t>
      </w:r>
      <w:r>
        <w:t xml:space="preserve"> </w:t>
      </w:r>
      <w:r>
        <w:t xml:space="preserve">https://tc39.es/ecma262/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Jest — JavaScript testing framework (backend).</w:t>
      </w:r>
      <w:r>
        <w:t xml:space="preserve"> </w:t>
      </w:r>
      <w:r>
        <w:t xml:space="preserve">https://jestjs.io/docs/getting-started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Vitest — Testing framework con soporte nativo para ESM y jsdom (frontend).</w:t>
      </w:r>
      <w:r>
        <w:t xml:space="preserve"> </w:t>
      </w:r>
      <w:r>
        <w:t xml:space="preserve">https://vitest.dev/guide/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jsdom — Implementación en JavaScript del DOM para Node.js.</w:t>
      </w:r>
      <w:r>
        <w:t xml:space="preserve"> </w:t>
      </w:r>
      <w:r>
        <w:t xml:space="preserve">https://github.com/jsdom/jsdom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6"/>
      <w:bookmarkEnd w:id="27"/>
      <w:r/>
    </w:p>
    <w:p>
      <w:pPr>
        <w:pStyle w:val="1008"/>
        <w:pBdr/>
        <w:spacing/>
        <w:ind/>
        <w:rPr/>
      </w:pPr>
      <w:r/>
      <w:bookmarkStart w:id="107" w:name="_Toc8"/>
      <w:r/>
      <w:bookmarkStart w:id="31" w:name="elementos-a-probar"/>
      <w:r>
        <w:t xml:space="preserve">3. Elementos a Probar</w:t>
      </w:r>
      <w:bookmarkEnd w:id="107"/>
      <w:r/>
      <w:r/>
    </w:p>
    <w:p>
      <w:pPr>
        <w:pBdr/>
        <w:spacing/>
        <w:ind/>
        <w:rPr/>
      </w:pPr>
      <w:r>
        <w:t xml:space="preserve">Los siguientes elementos están en el alcance de las pruebas unitarias.</w:t>
      </w:r>
      <w:r/>
    </w:p>
    <w:p>
      <w:pPr>
        <w:pStyle w:val="1009"/>
        <w:pBdr/>
        <w:spacing/>
        <w:ind/>
        <w:rPr/>
      </w:pPr>
      <w:r/>
      <w:bookmarkStart w:id="108" w:name="_Toc9"/>
      <w:r/>
      <w:bookmarkStart w:id="28" w:name="X5bded1023fcf6a8062b3972f2460874db759ddb"/>
      <w:r>
        <w:t xml:space="preserve">3.1 Elementos del backend (módulos Node.js, ES modules)</w:t>
      </w:r>
      <w:bookmarkEnd w:id="108"/>
      <w:r/>
      <w:r/>
    </w:p>
    <w:p>
      <w:pPr>
        <w:pBdr/>
        <w:spacing/>
        <w:ind/>
        <w:rPr/>
      </w:pPr>
      <w:r>
        <w:t xml:space="preserve">Cada elemento es un</w:t>
      </w:r>
      <w:r>
        <w:t xml:space="preserve"> </w:t>
      </w:r>
      <w:r>
        <w:rPr>
          <w:i/>
          <w:iCs/>
        </w:rPr>
        <w:t xml:space="preserve">único archivo fuente</w:t>
      </w:r>
      <w:r>
        <w:t xml:space="preserve"> </w:t>
      </w:r>
      <w:r>
        <w:t xml:space="preserve">salvo que se indique lo contrario. Las importaciones/exportaciones se siguen solo cuando es necesario para instanciar la unidad. Rutas relativas a</w:t>
      </w:r>
      <w:r>
        <w:t xml:space="preserve"> </w:t>
      </w:r>
      <w:r>
        <w:t xml:space="preserve">3. Codigo/BOCATTO_V3.0/</w:t>
      </w:r>
      <w:r>
        <w:t xml:space="preserve">.</w:t>
      </w:r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3194"/>
        <w:gridCol w:w="432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Ruta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Clase</w:t>
            </w:r>
            <w:r>
              <w:t xml:space="preserve"> </w:t>
            </w:r>
            <w:r>
              <w:t xml:space="preserve">ApiError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backend/src/utils/ApiError.js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Clase</w:t>
            </w:r>
            <w:r>
              <w:t xml:space="preserve"> </w:t>
            </w:r>
            <w:r>
              <w:t xml:space="preserve">ApiResponse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backend/src/utils/ApiResponse.js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UsuarioValidator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backend/src/validators/UsuarioValidator.js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ClienteValidator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backend/src/validators/ClienteValidator.js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backend/src/validators/MesaValidator.js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backend/src/validators/MenuValidator.js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backend/src/validators/PedidoValidator.js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backend/src/validators/PromocionValidator.js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MesaDTO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backend/src/dto/MesaDTO.js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MesaMapper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backend/src/mappers/MesaMapper.js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PromocionPrototype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backend/src/patterns/prototype/PromocionPrototype.js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MenuPrototype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backend/src/patterns/prototype/MenuPrototype.js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Prototype</w:t>
            </w:r>
            <w:r>
              <w:t xml:space="preserve"> </w:t>
            </w:r>
            <w:r>
              <w:t xml:space="preserve">(abstracta)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backend/src/patterns/prototype/Prototype.js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PedidoBuilder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backend/src/patterns/builder/PedidoBuilder.js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DirectorPedido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backend/src/patterns/builder/DirectorPedido.js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backend/src/services/MesaService.js</w:t>
            </w:r>
            <w:r>
              <w:t xml:space="preserve"> </w:t>
            </w:r>
            <w:r>
              <w:t xml:space="preserve">(repositorio mockeado)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backend/src/services/AuthService.js</w:t>
            </w:r>
            <w:r>
              <w:t xml:space="preserve"> </w:t>
            </w:r>
            <w:r>
              <w:t xml:space="preserve">(repositorio mockeado)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Fábrica</w:t>
            </w:r>
            <w:r>
              <w:t xml:space="preserve"> </w:t>
            </w:r>
            <w:r>
              <w:t xml:space="preserve">roleMiddleware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backend/src/middlewares/roleMiddleware.js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authMiddleware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backend/src/middlewares/authMiddleware.js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errorMiddleware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backend/src/middlewares/errorMiddleware.js</w:t>
            </w:r>
            <w:bookmarkEnd w:id="28"/>
            <w:r/>
          </w:p>
        </w:tc>
      </w:tr>
    </w:tbl>
    <w:p>
      <w:pPr>
        <w:pStyle w:val="1009"/>
        <w:pBdr/>
        <w:spacing/>
        <w:ind/>
        <w:rPr/>
      </w:pPr>
      <w:r/>
      <w:bookmarkStart w:id="109" w:name="_Toc10"/>
      <w:r/>
      <w:bookmarkStart w:id="29" w:name="Xb42da3f34848e506b0f02b2a10c04eb5d5e9b04"/>
      <w:r>
        <w:t xml:space="preserve">3.2 Elementos del frontend (Vanilla JS, ES modules)</w:t>
      </w:r>
      <w:bookmarkEnd w:id="109"/>
      <w:r/>
      <w:r/>
    </w:p>
    <w:p>
      <w:pPr>
        <w:pBdr/>
        <w:spacing/>
        <w:ind/>
        <w:rPr/>
      </w:pPr>
      <w:r>
        <w:t xml:space="preserve">Rutas relativas a</w:t>
      </w:r>
      <w:r>
        <w:t xml:space="preserve"> </w:t>
      </w:r>
      <w:r>
        <w:t xml:space="preserve">3. Codigo/BOCATTO_V3.0/</w:t>
      </w:r>
      <w:r>
        <w:t xml:space="preserve">.</w:t>
      </w:r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3194"/>
        <w:gridCol w:w="432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Ruta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Singleton</w:t>
            </w:r>
            <w:r>
              <w:t xml:space="preserve"> </w:t>
            </w:r>
            <w:r>
              <w:t xml:space="preserve">Storage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frontend/utils/storage.js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Singleton</w:t>
            </w:r>
            <w:r>
              <w:t xml:space="preserve"> </w:t>
            </w:r>
            <w:r>
              <w:t xml:space="preserve">Auth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frontend/utils/Auth.js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Constantes</w:t>
            </w:r>
            <w:r>
              <w:t xml:space="preserve"> </w:t>
            </w:r>
            <w:r>
              <w:t xml:space="preserve">EstadoPedido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frontend/utils/EstadoPedido.js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frontend/validators/MesaValidator.js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frontend/validators/MenuValidator.js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frontend/validators/PedidoValidator.js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ClienteValidator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frontend/validators/ClienteValidator.js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UsuarioValidator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frontend/validators/UsuarioValidator.js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frontend/services/mesaService.js</w:t>
            </w:r>
            <w:r>
              <w:t xml:space="preserve"> </w:t>
            </w:r>
            <w:r>
              <w:t xml:space="preserve">(con stub de</w:t>
            </w:r>
            <w:r>
              <w:t xml:space="preserve"> </w:t>
            </w:r>
            <w:r>
              <w:t xml:space="preserve">fetch</w:t>
            </w:r>
            <w:r>
              <w:t xml:space="preserve">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Constante</w:t>
            </w:r>
            <w:r>
              <w:t xml:space="preserve"> </w:t>
            </w:r>
            <w:r>
              <w:t xml:space="preserve">api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frontend/services/api.js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Helper</w:t>
            </w:r>
            <w:r>
              <w:t xml:space="preserve"> </w:t>
            </w:r>
            <w:r>
              <w:t xml:space="preserve">Toast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frontend/utils/Toast.js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Helper</w:t>
            </w:r>
            <w:r>
              <w:t xml:space="preserve"> </w:t>
            </w:r>
            <w:r>
              <w:t xml:space="preserve">Modal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frontend/utils/Modal.js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Helper</w:t>
            </w:r>
            <w:r>
              <w:t xml:space="preserve"> </w:t>
            </w:r>
            <w:r>
              <w:t xml:space="preserve">EventBus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frontend/utils/EventBus.js</w:t>
            </w:r>
            <w:r/>
          </w:p>
        </w:tc>
      </w:tr>
    </w:tbl>
    <w:p>
      <w:pPr>
        <w:pBdr/>
        <w:spacing/>
        <w:ind/>
        <w:rPr/>
      </w:pPr>
      <w:r>
        <w:t xml:space="preserve">Todas las clases de servicio dependientes de HTTP (FE-09 y el resto de archivos</w:t>
      </w:r>
      <w:r>
        <w:t xml:space="preserve"> </w:t>
      </w:r>
      <w:r>
        <w:t xml:space="preserve">*Service.js</w:t>
      </w:r>
      <w:r>
        <w:t xml:space="preserve">) se prueban unitariamente</w:t>
      </w:r>
      <w:r>
        <w:t xml:space="preserve"> </w:t>
      </w:r>
      <w:r>
        <w:rPr>
          <w:b/>
          <w:bCs/>
        </w:rPr>
        <w:t xml:space="preserve">sustituyendo</w:t>
      </w:r>
      <w:r>
        <w:rPr>
          <w:b/>
          <w:bCs/>
        </w:rPr>
        <w:t xml:space="preserve"> </w:t>
      </w:r>
      <w:r>
        <w:rPr>
          <w:b/>
          <w:bCs/>
        </w:rPr>
        <w:t xml:space="preserve">fetch</w:t>
      </w:r>
      <w:r>
        <w:t xml:space="preserve">. La red real no se ejerce en este plan.</w:t>
      </w:r>
      <w:bookmarkEnd w:id="29"/>
      <w:r/>
    </w:p>
    <w:p>
      <w:pPr>
        <w:pStyle w:val="1009"/>
        <w:pBdr/>
        <w:spacing/>
        <w:ind/>
        <w:rPr/>
      </w:pPr>
      <w:r/>
      <w:bookmarkStart w:id="110" w:name="_Toc11"/>
      <w:r/>
      <w:bookmarkStart w:id="30" w:name="Xe39d2a44f10cfa2ff8b4402709be646b669e83e"/>
      <w:r>
        <w:t xml:space="preserve">3.3 Elementos excluidos de las pruebas unitarias (fuera de alcance)</w:t>
      </w:r>
      <w:bookmarkEnd w:id="110"/>
      <w:r/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Implementaciones de repositorios contra MongoDB (pruebas de integración).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Orquestación HTTP de controladores contra una aplicación Express en ejecución (pruebas de integración).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Validación y persistencia del esquema Mongoose (prueba de modelo — integración).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Flujos end-to-end de Socket.IO (pruebas de sistema).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Flujo end-to-end de pedidos por QR (pruebas de sistema).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Seeders (herramientas operativas, no son código del SUT).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Renderizado HTML, CSS y maquetación visual (pruebas de sistema / aceptación).</w:t>
      </w:r>
      <w:r/>
    </w:p>
    <w:p>
      <w:pPr>
        <w:numPr>
          <w:ilvl w:val="0"/>
          <w:numId w:val="11"/>
        </w:numPr>
        <w:pBdr/>
        <w:spacing/>
        <w:ind/>
        <w:rPr/>
      </w:pPr>
      <w:r>
        <w:t xml:space="preserve">Rendimiento, carga y pruebas de seguridad (planes separados).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0"/>
      <w:bookmarkEnd w:id="31"/>
      <w:r/>
    </w:p>
    <w:p>
      <w:pPr>
        <w:pStyle w:val="1008"/>
        <w:pBdr/>
        <w:spacing/>
        <w:ind/>
        <w:rPr/>
      </w:pPr>
      <w:r/>
      <w:bookmarkStart w:id="111" w:name="_Toc12"/>
      <w:r/>
      <w:bookmarkStart w:id="42" w:name="características-a-probar"/>
      <w:r>
        <w:t xml:space="preserve">4. Características a Probar</w:t>
      </w:r>
      <w:bookmarkEnd w:id="111"/>
      <w:r/>
      <w:r/>
    </w:p>
    <w:p>
      <w:pPr>
        <w:pBdr/>
        <w:spacing/>
        <w:ind/>
        <w:rPr/>
      </w:pPr>
      <w:r>
        <w:t xml:space="preserve">Las características siguientes se ejercitarán a nivel unitario. Cada una se mapea a uno o más elementos de la Sección 3.</w:t>
      </w:r>
      <w:r/>
    </w:p>
    <w:p>
      <w:pPr>
        <w:pStyle w:val="1009"/>
        <w:pBdr/>
        <w:spacing/>
        <w:ind/>
        <w:rPr/>
      </w:pPr>
      <w:r/>
      <w:bookmarkStart w:id="112" w:name="_Toc13"/>
      <w:r/>
      <w:bookmarkStart w:id="32" w:name="reglas-de-validación-be-y-fe"/>
      <w:r>
        <w:t xml:space="preserve">4.1 Reglas de validación (BE y FE)</w:t>
      </w:r>
      <w:bookmarkEnd w:id="112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28"/>
        <w:gridCol w:w="5594"/>
        <w:gridCol w:w="1697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Rechazar</w:t>
            </w:r>
            <w:r>
              <w:t xml:space="preserve"> </w:t>
            </w:r>
            <w:r>
              <w:t xml:space="preserve">nombre</w:t>
            </w:r>
            <w:r>
              <w:t xml:space="preserve"> </w:t>
            </w:r>
            <w:r>
              <w:t xml:space="preserve">vacío o de solo espacios en menú, cliente, promoción, usuario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BE-03..08, FE-04..08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Rechazar</w:t>
            </w:r>
            <w:r>
              <w:t xml:space="preserve"> </w:t>
            </w:r>
            <w:r>
              <w:t xml:space="preserve">precio</w:t>
            </w:r>
            <w:r>
              <w:t xml:space="preserve"> </w:t>
            </w:r>
            <w:r>
              <w:t xml:space="preserve">no positivo en menú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BE-06, FE-05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Rechazar</w:t>
            </w:r>
            <w:r>
              <w:t xml:space="preserve"> </w:t>
            </w:r>
            <w:r>
              <w:t xml:space="preserve">cantidad</w:t>
            </w:r>
            <w:r>
              <w:t xml:space="preserve"> </w:t>
            </w:r>
            <w:r>
              <w:t xml:space="preserve">no positiva por ítem en pedido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BE-07, 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Requerir</w:t>
            </w:r>
            <w:r>
              <w:t xml:space="preserve"> </w:t>
            </w:r>
            <w:r>
              <w:t xml:space="preserve">mesa</w:t>
            </w:r>
            <w:r>
              <w:t xml:space="preserve"> </w:t>
            </w:r>
            <w:r>
              <w:t xml:space="preserve">para canales distintos de TELEFONO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BE-07, 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Requerir</w:t>
            </w:r>
            <w:r>
              <w:t xml:space="preserve"> </w:t>
            </w:r>
            <w:r>
              <w:t xml:space="preserve">clienteNombre</w:t>
            </w:r>
            <w:r>
              <w:t xml:space="preserve">,</w:t>
            </w:r>
            <w:r>
              <w:t xml:space="preserve"> </w:t>
            </w:r>
            <w:r>
              <w:t xml:space="preserve">telefonoEntrega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direccionEntrega</w:t>
            </w:r>
            <w:r>
              <w:t xml:space="preserve"> </w:t>
            </w:r>
            <w:r>
              <w:t xml:space="preserve">para el canal</w:t>
            </w:r>
            <w:r>
              <w:t xml:space="preserve"> </w:t>
            </w:r>
            <w:r>
              <w:t xml:space="preserve">TELEFONO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BE-07, BE-14, FE-06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Requerir</w:t>
            </w:r>
            <w:r>
              <w:t xml:space="preserve"> </w:t>
            </w:r>
            <w:r>
              <w:t xml:space="preserve">clienteNombre</w:t>
            </w:r>
            <w:r>
              <w:t xml:space="preserve"> </w:t>
            </w:r>
            <w:r>
              <w:t xml:space="preserve">para el canal</w:t>
            </w:r>
            <w:r>
              <w:t xml:space="preserve"> </w:t>
            </w:r>
            <w:r>
              <w:t xml:space="preserve">QR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Forzar el rango de descuento 0..100 para promociones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Forzar roles válidos (ADMIN, MESERO, COCINA, CAJA) para usuarios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Forzar longitud mínima de contraseña (≥6) para usuarios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Validar el formato de correo electrónico cuando se proporciona (cliente)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F-VAL-11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Forzar</w:t>
            </w:r>
            <w:r>
              <w:t xml:space="preserve"> </w:t>
            </w:r>
            <w:r>
              <w:t xml:space="preserve">numero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capacidad</w:t>
            </w:r>
            <w:r>
              <w:t xml:space="preserve"> </w:t>
            </w:r>
            <w:r>
              <w:t xml:space="preserve">&gt; 0 para mesas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BE-05, FE-04</w:t>
            </w:r>
            <w:bookmarkEnd w:id="32"/>
            <w:r/>
          </w:p>
        </w:tc>
      </w:tr>
    </w:tbl>
    <w:p>
      <w:pPr>
        <w:pStyle w:val="1009"/>
        <w:pBdr/>
        <w:spacing/>
        <w:ind/>
        <w:rPr/>
      </w:pPr>
      <w:r/>
      <w:bookmarkStart w:id="113" w:name="_Toc14"/>
      <w:r/>
      <w:bookmarkStart w:id="33" w:name="X015f4deaaa159536b66c2e303c5aa458b97f869"/>
      <w:r>
        <w:t xml:space="preserve">4.2 Lógica de dominio — patrón Builder y Director (BE)</w:t>
      </w:r>
      <w:bookmarkEnd w:id="113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reinicia su estado interno en</w:t>
            </w:r>
            <w:r>
              <w:t xml:space="preserve"> </w:t>
            </w:r>
            <w:r>
              <w:t xml:space="preserve">reset()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asume</w:t>
            </w:r>
            <w:r>
              <w:t xml:space="preserve"> </w:t>
            </w:r>
            <w:r>
              <w:t xml:space="preserve">canal</w:t>
            </w:r>
            <w:r>
              <w:t xml:space="preserve"> </w:t>
            </w:r>
            <w:r>
              <w:t xml:space="preserve">por defecto</w:t>
            </w:r>
            <w:r>
              <w:t xml:space="preserve"> </w:t>
            </w:r>
            <w:r>
              <w:t xml:space="preserve">MESA</w:t>
            </w:r>
            <w:r>
              <w:t xml:space="preserve"> </w:t>
            </w:r>
            <w:r>
              <w:t xml:space="preserve">y convierte a mayúsculas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rechaza ítems con</w:t>
            </w:r>
            <w:r>
              <w:t xml:space="preserve"> </w:t>
            </w:r>
            <w:r>
              <w:t xml:space="preserve">cantidad &lt;= 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rechaza ítems con</w:t>
            </w:r>
            <w:r>
              <w:t xml:space="preserve"> </w:t>
            </w:r>
            <w:r>
              <w:t xml:space="preserve">producto.precio</w:t>
            </w:r>
            <w:r>
              <w:t xml:space="preserve"> </w:t>
            </w:r>
            <w:r>
              <w:t xml:space="preserve">no positivo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acumula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items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aplica descuento porcentual mediante</w:t>
            </w:r>
            <w:r>
              <w:t xml:space="preserve"> </w:t>
            </w:r>
            <w:r>
              <w:t xml:space="preserve">aplicarPromocion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valida los campos requeridos según el canal en</w:t>
            </w:r>
            <w:r>
              <w:t xml:space="preserve"> </w:t>
            </w:r>
            <w:r>
              <w:t xml:space="preserve">validar()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builder devuelve una copia profunda en</w:t>
            </w:r>
            <w:r>
              <w:t xml:space="preserve"> </w:t>
            </w:r>
            <w:r>
              <w:t xml:space="preserve">build()</w:t>
            </w:r>
            <w:r>
              <w:t xml:space="preserve"> </w:t>
            </w:r>
            <w:r>
              <w:t xml:space="preserve">y reinicia el 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F-BLD-09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director orquesta la construcción completa de un pedido (incluye</w:t>
            </w:r>
            <w:r>
              <w:t xml:space="preserve"> </w:t>
            </w:r>
            <w:r>
              <w:t xml:space="preserve">setClienteNombre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setObservaciones</w:t>
            </w:r>
            <w:r>
              <w:t xml:space="preserve">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BE-15</w:t>
            </w:r>
            <w:bookmarkEnd w:id="33"/>
            <w:r/>
          </w:p>
        </w:tc>
      </w:tr>
    </w:tbl>
    <w:p>
      <w:pPr>
        <w:pStyle w:val="1009"/>
        <w:pBdr/>
        <w:spacing/>
        <w:ind/>
        <w:rPr/>
      </w:pPr>
      <w:r/>
      <w:bookmarkStart w:id="114" w:name="_Toc15"/>
      <w:r/>
      <w:bookmarkStart w:id="34" w:name="patrón-prototype-be"/>
      <w:r>
        <w:t xml:space="preserve">4.3 Patrón Prototype (BE)</w:t>
      </w:r>
      <w:bookmarkEnd w:id="114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F-PRT-01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Prototype.clone()</w:t>
            </w:r>
            <w:r>
              <w:t xml:space="preserve"> </w:t>
            </w:r>
            <w:r>
              <w:t xml:space="preserve">lanza error cuando no se implementa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F-PRT-02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PromocionPrototype.clone()</w:t>
            </w:r>
            <w:r>
              <w:t xml:space="preserve"> </w:t>
            </w:r>
            <w:r>
              <w:t xml:space="preserve">devuelve una copia profunda desacoplada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F-PRT-03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MenuPrototype.clone()</w:t>
            </w:r>
            <w:r>
              <w:t xml:space="preserve"> </w:t>
            </w:r>
            <w:r>
              <w:t xml:space="preserve">devuelve una copia profunda desacoplada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BE-12</w:t>
            </w:r>
            <w:bookmarkEnd w:id="34"/>
            <w:r/>
          </w:p>
        </w:tc>
      </w:tr>
    </w:tbl>
    <w:p>
      <w:pPr>
        <w:pStyle w:val="1009"/>
        <w:pBdr/>
        <w:spacing/>
        <w:ind/>
        <w:rPr/>
      </w:pPr>
      <w:r/>
      <w:bookmarkStart w:id="115" w:name="_Toc16"/>
      <w:r/>
      <w:bookmarkStart w:id="35" w:name="dto-mapper-be"/>
      <w:r>
        <w:t xml:space="preserve">4.4 DTO / Mapper (BE)</w:t>
      </w:r>
      <w:bookmarkEnd w:id="115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F-DTO-01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MesaDTO</w:t>
            </w:r>
            <w:r>
              <w:t xml:space="preserve"> </w:t>
            </w:r>
            <w:r>
              <w:t xml:space="preserve">expone solo la forma pública (</w:t>
            </w:r>
            <w:r>
              <w:t xml:space="preserve">id</w:t>
            </w:r>
            <w:r>
              <w:t xml:space="preserve">,</w:t>
            </w:r>
            <w:r>
              <w:t xml:space="preserve"> </w:t>
            </w:r>
            <w:r>
              <w:t xml:space="preserve">numero</w:t>
            </w:r>
            <w:r>
              <w:t xml:space="preserve">,</w:t>
            </w:r>
            <w:r>
              <w:t xml:space="preserve"> </w:t>
            </w:r>
            <w:r>
              <w:t xml:space="preserve">capacidad</w:t>
            </w:r>
            <w:r>
              <w:t xml:space="preserve">,</w:t>
            </w:r>
            <w:r>
              <w:t xml:space="preserve"> </w:t>
            </w:r>
            <w:r>
              <w:t xml:space="preserve">estado</w:t>
            </w:r>
            <w:r>
              <w:t xml:space="preserve">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F-MAP-01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MesaMapper.toDTO</w:t>
            </w:r>
            <w:r>
              <w:t xml:space="preserve"> </w:t>
            </w:r>
            <w:r>
              <w:t xml:space="preserve">envuelve una sola entidad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F-MAP-02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MesaMapper.toDTOList</w:t>
            </w:r>
            <w:r>
              <w:t xml:space="preserve"> </w:t>
            </w:r>
            <w:r>
              <w:t xml:space="preserve">envuelve un arreglo de entidades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F-MAP-03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mapper maneja un arreglo vacío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BE-10</w:t>
            </w:r>
            <w:bookmarkEnd w:id="35"/>
            <w:r/>
          </w:p>
        </w:tc>
      </w:tr>
    </w:tbl>
    <w:p>
      <w:pPr>
        <w:pStyle w:val="1009"/>
        <w:pBdr/>
        <w:spacing/>
        <w:ind/>
        <w:rPr/>
      </w:pPr>
      <w:r/>
      <w:bookmarkStart w:id="116" w:name="_Toc17"/>
      <w:r/>
      <w:bookmarkStart w:id="36" w:name="X8f1f1946e0ad7d0bbb8fba782014df41936ee6c"/>
      <w:r>
        <w:t xml:space="preserve">4.5 Reglas de negocio de la capa de servicio (BE)</w:t>
      </w:r>
      <w:bookmarkEnd w:id="116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MesaService.obtenerMesaPorId</w:t>
            </w:r>
            <w:r>
              <w:t xml:space="preserve"> </w:t>
            </w:r>
            <w:r>
              <w:t xml:space="preserve">lanza 404 cuando no existe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MesaService.cambiarEstado</w:t>
            </w:r>
            <w:r>
              <w:t xml:space="preserve"> </w:t>
            </w:r>
            <w:r>
              <w:t xml:space="preserve">lanza 404 cuando no existe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MesaService.crearMesa</w:t>
            </w:r>
            <w:r>
              <w:t xml:space="preserve"> </w:t>
            </w:r>
            <w:r>
              <w:t xml:space="preserve">rechaza</w:t>
            </w:r>
            <w:r>
              <w:t xml:space="preserve"> </w:t>
            </w:r>
            <w:r>
              <w:t xml:space="preserve">numero</w:t>
            </w:r>
            <w:r>
              <w:t xml:space="preserve"> </w:t>
            </w:r>
            <w:r>
              <w:t xml:space="preserve">duplicado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MesaService.actualizarMesa</w:t>
            </w:r>
            <w:r>
              <w:t xml:space="preserve"> </w:t>
            </w:r>
            <w:r>
              <w:t xml:space="preserve">rechaza</w:t>
            </w:r>
            <w:r>
              <w:t xml:space="preserve"> </w:t>
            </w:r>
            <w:r>
              <w:t xml:space="preserve">numero</w:t>
            </w:r>
            <w:r>
              <w:t xml:space="preserve"> </w:t>
            </w:r>
            <w:r>
              <w:t xml:space="preserve">duplicado (que no sea el mismo registro)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MesaService.eliminarMesa</w:t>
            </w:r>
            <w:r>
              <w:t xml:space="preserve"> </w:t>
            </w:r>
            <w:r>
              <w:t xml:space="preserve">lanza 404 cuando no existe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rechaza un username desconocido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rechaza (403</w:t>
            </w:r>
            <w:r>
              <w:t xml:space="preserve"> </w:t>
            </w:r>
            <w:r>
              <w:t xml:space="preserve">BLOQUEADO:N</w:t>
            </w:r>
            <w:r>
              <w:t xml:space="preserve">) una cuenta bloqueada dentro de la ventana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auto-desbloquea y continúa si la ventana de bloqueo expiró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responde 401</w:t>
            </w:r>
            <w:r>
              <w:t xml:space="preserve"> </w:t>
            </w:r>
            <w:r>
              <w:t xml:space="preserve">INTENTOS:N</w:t>
            </w:r>
            <w:r>
              <w:t xml:space="preserve"> </w:t>
            </w:r>
            <w:r>
              <w:t xml:space="preserve">ante contraseña incorrecta (intentos 1 y 2)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bloquea la cuenta (403</w:t>
            </w:r>
            <w:r>
              <w:t xml:space="preserve"> </w:t>
            </w:r>
            <w:r>
              <w:t xml:space="preserve">BLOQUEADO:300</w:t>
            </w:r>
            <w:r>
              <w:t xml:space="preserve">) en el 3er intento fallido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F-SRV-11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reinicia el estado con</w:t>
            </w:r>
            <w:r>
              <w:t xml:space="preserve"> </w:t>
            </w:r>
            <w:r>
              <w:t xml:space="preserve">desbloquearUsuario</w:t>
            </w:r>
            <w:r>
              <w:t xml:space="preserve"> </w:t>
            </w:r>
            <w:r>
              <w:t xml:space="preserve">y devuelve JWT en caso de éxito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bookmarkEnd w:id="36"/>
            <w:r/>
          </w:p>
        </w:tc>
      </w:tr>
    </w:tbl>
    <w:p>
      <w:pPr>
        <w:pStyle w:val="1009"/>
        <w:pBdr/>
        <w:spacing/>
        <w:ind/>
        <w:rPr/>
      </w:pPr>
      <w:r/>
      <w:bookmarkStart w:id="117" w:name="_Toc18"/>
      <w:r/>
      <w:bookmarkStart w:id="37" w:name="middleware-be"/>
      <w:r>
        <w:t xml:space="preserve">4.6 Middleware (BE)</w:t>
      </w:r>
      <w:bookmarkEnd w:id="117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F-MID-01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roleMiddleware</w:t>
            </w:r>
            <w:r>
              <w:t xml:space="preserve"> </w:t>
            </w:r>
            <w:r>
              <w:t xml:space="preserve">retorna 401 cuando falta</w:t>
            </w:r>
            <w:r>
              <w:t xml:space="preserve"> </w:t>
            </w:r>
            <w:r>
              <w:t xml:space="preserve">req.usuario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F-MID-02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roleMiddleware</w:t>
            </w:r>
            <w:r>
              <w:t xml:space="preserve"> </w:t>
            </w:r>
            <w:r>
              <w:t xml:space="preserve">retorna 403 cuando el rol no está en la lista permitida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F-MID-03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roleMiddleware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t xml:space="preserve">next()</w:t>
            </w:r>
            <w:r>
              <w:t xml:space="preserve"> </w:t>
            </w:r>
            <w:r>
              <w:t xml:space="preserve">cuando el rol es permitido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F-MID-04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authMiddleware</w:t>
            </w:r>
            <w:r>
              <w:t xml:space="preserve"> </w:t>
            </w:r>
            <w:r>
              <w:t xml:space="preserve">rechaza solicitudes sin encabezado</w:t>
            </w:r>
            <w:r>
              <w:t xml:space="preserve"> </w:t>
            </w:r>
            <w:r>
              <w:t xml:space="preserve">Authorization</w:t>
            </w:r>
            <w:r>
              <w:t xml:space="preserve"> </w:t>
            </w:r>
            <w:r>
              <w:t xml:space="preserve">o con uno inválido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F-MID-05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authMiddleware</w:t>
            </w:r>
            <w:r>
              <w:t xml:space="preserve"> </w:t>
            </w:r>
            <w:r>
              <w:t xml:space="preserve">carga</w:t>
            </w:r>
            <w:r>
              <w:t xml:space="preserve"> </w:t>
            </w:r>
            <w:r>
              <w:t xml:space="preserve">req.usuario</w:t>
            </w:r>
            <w:r>
              <w:t xml:space="preserve"> </w:t>
            </w:r>
            <w:r>
              <w:t xml:space="preserve">a partir de un JWT 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F-MID-06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errorMiddleware</w:t>
            </w:r>
            <w:r>
              <w:t xml:space="preserve"> </w:t>
            </w:r>
            <w:r>
              <w:t xml:space="preserve">renderiza el sobre estándar de error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BE-20</w:t>
            </w:r>
            <w:bookmarkEnd w:id="37"/>
            <w:r/>
          </w:p>
        </w:tc>
      </w:tr>
    </w:tbl>
    <w:p>
      <w:pPr>
        <w:pStyle w:val="1009"/>
        <w:pBdr/>
        <w:spacing/>
        <w:ind/>
        <w:rPr/>
      </w:pPr>
      <w:r/>
      <w:bookmarkStart w:id="118" w:name="_Toc19"/>
      <w:r/>
      <w:bookmarkStart w:id="38" w:name="utilidad-http-respuesta-be"/>
      <w:r>
        <w:t xml:space="preserve">4.7 Utilidad HTTP / respuesta (BE)</w:t>
      </w:r>
      <w:bookmarkEnd w:id="118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F-UTL-01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extiende</w:t>
            </w:r>
            <w:r>
              <w:t xml:space="preserve"> </w:t>
            </w:r>
            <w:r>
              <w:t xml:space="preserve">Error</w:t>
            </w:r>
            <w:r>
              <w:t xml:space="preserve"> </w:t>
            </w:r>
            <w:r>
              <w:t xml:space="preserve">y expone</w:t>
            </w:r>
            <w:r>
              <w:t xml:space="preserve"> </w:t>
            </w:r>
            <w:r>
              <w:t xml:space="preserve">status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F-UTL-02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ApiError.status</w:t>
            </w:r>
            <w:r>
              <w:t xml:space="preserve"> </w:t>
            </w:r>
            <w:r>
              <w:t xml:space="preserve">vale 500 por defecto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F-UTL-03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ApiResponse.success</w:t>
            </w:r>
            <w:r>
              <w:t xml:space="preserve"> </w:t>
            </w:r>
            <w:r>
              <w:t xml:space="preserve">retorna JSON con</w:t>
            </w:r>
            <w:r>
              <w:t xml:space="preserve"> </w:t>
            </w:r>
            <w:r>
              <w:t xml:space="preserve">success: true</w:t>
            </w:r>
            <w:r>
              <w:t xml:space="preserve">,</w:t>
            </w:r>
            <w:r>
              <w:t xml:space="preserve"> </w:t>
            </w:r>
            <w: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t xml:space="preserve">data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F-UTL-04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ApiResponse.success</w:t>
            </w:r>
            <w:r>
              <w:t xml:space="preserve"> </w:t>
            </w:r>
            <w:r>
              <w:t xml:space="preserve">respeta un código de estado personalizado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BE-02</w:t>
            </w:r>
            <w:bookmarkEnd w:id="38"/>
            <w:r/>
          </w:p>
        </w:tc>
      </w:tr>
    </w:tbl>
    <w:p>
      <w:pPr>
        <w:pStyle w:val="1009"/>
        <w:pBdr/>
        <w:spacing/>
        <w:ind/>
        <w:rPr/>
      </w:pPr>
      <w:r/>
      <w:bookmarkStart w:id="119" w:name="_Toc20"/>
      <w:r/>
      <w:bookmarkStart w:id="39" w:name="frontend-clases-utilitarias-fe"/>
      <w:r>
        <w:t xml:space="preserve">4.8 Frontend — clases utilitarias (FE)</w:t>
      </w:r>
      <w:bookmarkEnd w:id="119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Storage</w:t>
            </w:r>
            <w:r>
              <w:t xml:space="preserve"> </w:t>
            </w:r>
            <w:r>
              <w:t xml:space="preserve">persiste y lee el</w:t>
            </w:r>
            <w:r>
              <w:t xml:space="preserve"> </w:t>
            </w:r>
            <w:r>
              <w:t xml:space="preserve">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Storage</w:t>
            </w:r>
            <w:r>
              <w:t xml:space="preserve"> </w:t>
            </w:r>
            <w:r>
              <w:t xml:space="preserve">persiste y lee el</w:t>
            </w:r>
            <w:r>
              <w:t xml:space="preserve"> </w:t>
            </w:r>
            <w:r>
              <w:t xml:space="preserve">usuario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Storage.limpiarSesion</w:t>
            </w:r>
            <w:r>
              <w:t xml:space="preserve"> </w:t>
            </w:r>
            <w:r>
              <w:t xml:space="preserve">elimina tanto</w:t>
            </w:r>
            <w:r>
              <w:t xml:space="preserve"> </w:t>
            </w:r>
            <w:r>
              <w:t xml:space="preserve">token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t xml:space="preserve">usuario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Storage.estaAutenticado</w:t>
            </w:r>
            <w:r>
              <w:t xml:space="preserve"> </w:t>
            </w:r>
            <w:r>
              <w:t xml:space="preserve">retorna</w:t>
            </w:r>
            <w:r>
              <w:t xml:space="preserve"> </w:t>
            </w:r>
            <w:r>
              <w:t xml:space="preserve">false</w:t>
            </w:r>
            <w:r>
              <w:t xml:space="preserve"> </w:t>
            </w:r>
            <w:r>
              <w:t xml:space="preserve">cuando no hay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Auth.autenticado</w:t>
            </w:r>
            <w:r>
              <w:t xml:space="preserve"> </w:t>
            </w:r>
            <w:r>
              <w:t xml:space="preserve">delega en</w:t>
            </w:r>
            <w:r>
              <w:t xml:space="preserve"> </w:t>
            </w:r>
            <w:r>
              <w:t xml:space="preserve">Storage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Auth.rol</w:t>
            </w:r>
            <w:r>
              <w:t xml:space="preserve"> </w:t>
            </w:r>
            <w:r>
              <w:t xml:space="preserve">retorna el rol del usuario actual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Auth.tieneRol(...roles)</w:t>
            </w:r>
            <w:r>
              <w:t xml:space="preserve"> </w:t>
            </w:r>
            <w:r>
              <w:t xml:space="preserve">coincide con uno de los roles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F-FEU-08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EstadoPedido</w:t>
            </w:r>
            <w:r>
              <w:t xml:space="preserve"> </w:t>
            </w:r>
            <w:r>
              <w:t xml:space="preserve">expone constantes canónicas de 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FE-03</w:t>
            </w:r>
            <w:bookmarkEnd w:id="39"/>
            <w:r/>
          </w:p>
        </w:tc>
      </w:tr>
    </w:tbl>
    <w:p>
      <w:pPr>
        <w:pStyle w:val="1009"/>
        <w:pBdr/>
        <w:spacing/>
        <w:ind/>
        <w:rPr/>
      </w:pPr>
      <w:r/>
      <w:bookmarkStart w:id="120" w:name="_Toc21"/>
      <w:r/>
      <w:bookmarkStart w:id="40" w:name="frontend-servicios-sobre-fetch-fe"/>
      <w:r>
        <w:t xml:space="preserve">4.9 Frontend — servicios sobre</w:t>
      </w:r>
      <w:r>
        <w:t xml:space="preserve"> </w:t>
      </w:r>
      <w:r>
        <w:t xml:space="preserve">fetch</w:t>
      </w:r>
      <w:r>
        <w:t xml:space="preserve"> </w:t>
      </w:r>
      <w:r>
        <w:t xml:space="preserve">(FE)</w:t>
      </w:r>
      <w:bookmarkEnd w:id="120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F-FES-01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MesaService.listar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t xml:space="preserve">GET /mesas</w:t>
            </w:r>
            <w:r>
              <w:t xml:space="preserve"> </w:t>
            </w:r>
            <w:r>
              <w:t xml:space="preserve">con token bearer (URL base V3:</w:t>
            </w:r>
            <w:r>
              <w:t xml:space="preserve"> </w:t>
            </w:r>
            <w:r>
              <w:t xml:space="preserve">https://bocatto-2gaz.onrender.com/api/v1</w:t>
            </w:r>
            <w:r>
              <w:t xml:space="preserve">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F-FES-02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MesaService.crear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t xml:space="preserve">POST /mesas</w:t>
            </w:r>
            <w:r>
              <w:t xml:space="preserve"> </w:t>
            </w:r>
            <w:r>
              <w:t xml:space="preserve">con cuerpo serializado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F-FES-03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MesaService.actualizar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t xml:space="preserve">PUT /mesas/:id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F-FES-04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MesaService.eliminar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t xml:space="preserve">DELETE /mesas/:id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F-FES-05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MesaService.cambiarEstado</w:t>
            </w:r>
            <w:r>
              <w:t xml:space="preserve"> </w:t>
            </w:r>
            <w:r>
              <w:t xml:space="preserve">llama a</w:t>
            </w:r>
            <w:r>
              <w:t xml:space="preserve"> </w:t>
            </w:r>
            <w:r>
              <w:t xml:space="preserve">PATCH /mesas/:id/estado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F-FES-06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encabezado</w:t>
            </w:r>
            <w:r>
              <w:t xml:space="preserve"> </w:t>
            </w:r>
            <w:r>
              <w:t xml:space="preserve">Authorization</w:t>
            </w:r>
            <w:r>
              <w:t xml:space="preserve"> </w:t>
            </w:r>
            <w:r>
              <w:t xml:space="preserve">se omite cuando no existe sesión (corrección V3.0)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bookmarkEnd w:id="40"/>
            <w:r/>
          </w:p>
        </w:tc>
      </w:tr>
    </w:tbl>
    <w:p>
      <w:pPr>
        <w:pStyle w:val="1009"/>
        <w:pBdr/>
        <w:spacing/>
        <w:ind/>
        <w:rPr/>
      </w:pPr>
      <w:r/>
      <w:bookmarkStart w:id="121" w:name="_Toc22"/>
      <w:r/>
      <w:bookmarkStart w:id="41" w:name="X52a71532f6d501f0f95cb2c24243d6ffb0e51df"/>
      <w:r>
        <w:t xml:space="preserve">4.10 Frontend — bus de eventos y helpers de UI (FE)</w:t>
      </w:r>
      <w:bookmarkEnd w:id="121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660"/>
        <w:gridCol w:w="5874"/>
        <w:gridCol w:w="138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 Caract.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Característica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 ejercitados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EventBus.emitir/escuchar/eliminar</w:t>
            </w:r>
            <w:r>
              <w:t xml:space="preserve"> </w:t>
            </w:r>
            <w:r>
              <w:t xml:space="preserve">despacha eventos vía</w:t>
            </w:r>
            <w:r>
              <w:t xml:space="preserve"> </w:t>
            </w:r>
            <w:r>
              <w:t xml:space="preserve">document.dispatchEvent</w:t>
            </w:r>
            <w:r>
              <w:t xml:space="preserve">+</w:t>
            </w:r>
            <w:r>
              <w:t xml:space="preserve">CustomEvent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EventBus.eliminar</w:t>
            </w:r>
            <w:r>
              <w:t xml:space="preserve"> </w:t>
            </w:r>
            <w:r>
              <w:t xml:space="preserve">quita un listener específico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F-FET-01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Toast.success/error/warning/info</w:t>
            </w:r>
            <w:r>
              <w:t xml:space="preserve"> </w:t>
            </w:r>
            <w:r>
              <w:t xml:space="preserve">renderiza un elemento con el nivel solicitado (requiere</w:t>
            </w:r>
            <w:r>
              <w:t xml:space="preserve"> </w:t>
            </w:r>
            <w:r>
              <w:t xml:space="preserve">bootstrap</w:t>
            </w:r>
            <w:r>
              <w:t xml:space="preserve"> </w:t>
            </w:r>
            <w:r>
              <w:t xml:space="preserve">global)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F-FEM-01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Modal.abrir/cerrar</w:t>
            </w:r>
            <w:r>
              <w:t xml:space="preserve"> </w:t>
            </w:r>
            <w:r>
              <w:t xml:space="preserve">alterna el elemento modal vía</w:t>
            </w:r>
            <w:r>
              <w:t xml:space="preserve"> </w:t>
            </w:r>
            <w:r>
              <w:t xml:space="preserve">bootstrap.Modal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FE-12</w:t>
            </w:r>
            <w:r/>
          </w:p>
        </w:tc>
      </w:tr>
    </w:tbl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1"/>
      <w:bookmarkEnd w:id="42"/>
      <w:r/>
    </w:p>
    <w:p>
      <w:pPr>
        <w:pStyle w:val="1008"/>
        <w:pBdr/>
        <w:spacing/>
        <w:ind/>
        <w:rPr/>
      </w:pPr>
      <w:r/>
      <w:bookmarkStart w:id="122" w:name="_Toc23"/>
      <w:r/>
      <w:bookmarkStart w:id="43" w:name="características-que-no-se-probarán"/>
      <w:r>
        <w:t xml:space="preserve">5. Características que No se Probarán</w:t>
      </w:r>
      <w:bookmarkEnd w:id="122"/>
      <w:r/>
      <w:r/>
    </w:p>
    <w:p>
      <w:pPr>
        <w:pBdr/>
        <w:spacing/>
        <w:ind/>
        <w:rPr/>
      </w:pPr>
      <w:r>
        <w:t xml:space="preserve">Las siguientes se excluyen explícitamente de este</w:t>
      </w:r>
      <w:r>
        <w:t xml:space="preserve"> </w:t>
      </w:r>
      <w:r>
        <w:rPr>
          <w:b/>
          <w:bCs/>
        </w:rPr>
        <w:t xml:space="preserve">plan de pruebas unitarias</w:t>
      </w:r>
      <w:r>
        <w:t xml:space="preserve"> </w:t>
      </w:r>
      <w:r>
        <w:t xml:space="preserve">y se cubren en otros niveles de prueba: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Integración con MongoDB</w:t>
      </w:r>
      <w:r>
        <w:t xml:space="preserve"> </w:t>
      </w:r>
      <w:r>
        <w:t xml:space="preserve">— Repositorios, modelos de Mongoose, persistencia: cubierto por un plan de pruebas de integración.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Enrutamiento y orquestación HTTP</w:t>
      </w:r>
      <w:r>
        <w:t xml:space="preserve"> </w:t>
      </w:r>
      <w:r>
        <w:t xml:space="preserve">— Controladores de Express, flujo de petición/respuesta: plan de pruebas de integración / API.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Flujos end-to-end</w:t>
      </w:r>
      <w:r>
        <w:t xml:space="preserve"> </w:t>
      </w:r>
      <w:r>
        <w:t xml:space="preserve">— Inicio de sesión, colocación completa de un pedido, de cocina a entrega, cierre de caja: plan de pruebas de sistema.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Canales en tiempo real de Socket.IO</w:t>
      </w:r>
      <w:r>
        <w:t xml:space="preserve"> </w:t>
      </w:r>
      <w:r>
        <w:t xml:space="preserve">— cubiertos por el plan de pruebas de sistema.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Flujo público por QR</w:t>
      </w:r>
      <w:r>
        <w:t xml:space="preserve"> </w:t>
      </w:r>
      <w:r>
        <w:t xml:space="preserve">— cubierto por el plan de pruebas de sistema.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Requisitos no funcionales</w:t>
      </w:r>
      <w:r>
        <w:t xml:space="preserve"> </w:t>
      </w:r>
      <w:r>
        <w:t xml:space="preserve">— rendimiento, carga, escalabilidad, accesibilidad, pruebas de penetración de seguridad: cubiertos por planes dedicados.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Seeders y scripts de migración de base de datos</w:t>
      </w:r>
      <w:r>
        <w:t xml:space="preserve"> </w:t>
      </w:r>
      <w:r>
        <w:t xml:space="preserve">— herramientas operativas, no son código del SUT.</w:t>
      </w:r>
      <w:r/>
    </w:p>
    <w:p>
      <w:pPr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Renderizado HTML y maquetación visual</w:t>
      </w:r>
      <w:r>
        <w:t xml:space="preserve"> </w:t>
      </w:r>
      <w:r>
        <w:t xml:space="preserve">— cubiertos por el plan de pruebas de aceptación.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3"/>
      <w:r/>
    </w:p>
    <w:p>
      <w:pPr>
        <w:pStyle w:val="1008"/>
        <w:pBdr/>
        <w:spacing/>
        <w:ind/>
        <w:rPr/>
      </w:pPr>
      <w:r/>
      <w:bookmarkStart w:id="123" w:name="_Toc24"/>
      <w:r/>
      <w:bookmarkStart w:id="53" w:name="enfoque-de-pruebas"/>
      <w:r>
        <w:t xml:space="preserve">6. Enfoque de Pruebas</w:t>
      </w:r>
      <w:bookmarkEnd w:id="123"/>
      <w:r/>
      <w:r/>
    </w:p>
    <w:p>
      <w:pPr>
        <w:pStyle w:val="1009"/>
        <w:pBdr/>
        <w:spacing/>
        <w:ind/>
        <w:rPr/>
      </w:pPr>
      <w:r/>
      <w:bookmarkStart w:id="124" w:name="_Toc25"/>
      <w:r/>
      <w:bookmarkStart w:id="44" w:name="niveles-de-prueba"/>
      <w:r>
        <w:t xml:space="preserve">6.1 Niveles de prueba</w:t>
      </w:r>
      <w:bookmarkEnd w:id="124"/>
      <w:r/>
      <w:r/>
    </w:p>
    <w:p>
      <w:pPr>
        <w:pBdr/>
        <w:spacing/>
        <w:ind/>
        <w:rPr/>
      </w:pPr>
      <w:r>
        <w:t xml:space="preserve">Este plan cubre únicamente</w:t>
      </w:r>
      <w:r>
        <w:t xml:space="preserve"> </w:t>
      </w:r>
      <w:r>
        <w:rPr>
          <w:b/>
          <w:bCs/>
        </w:rPr>
        <w:t xml:space="preserve">pruebas unitarias</w:t>
      </w:r>
      <w:r>
        <w:t xml:space="preserve"> </w:t>
      </w:r>
      <w:r>
        <w:t xml:space="preserve">(el nivel más bajo). La pirámide de pruebas del proyecto es:</w:t>
      </w:r>
      <w:r/>
    </w:p>
    <w:p>
      <w:pPr>
        <w:pStyle w:val="1101"/>
        <w:pBdr/>
        <w:spacing/>
        <w:ind/>
        <w:rPr/>
      </w:pPr>
      <w:r>
        <w:t xml:space="preserve">            ┌───────────────┐</w:t>
      </w:r>
      <w:r>
        <w:br/>
      </w:r>
      <w:r>
        <w:t xml:space="preserve">            │  Aceptación   │  ← manual + E2E</w:t>
      </w:r>
      <w:r>
        <w:br/>
      </w:r>
      <w:r>
        <w:t xml:space="preserve">            ├───────────────┤</w:t>
      </w:r>
      <w:r>
        <w:br/>
      </w:r>
      <w:r>
        <w:t xml:space="preserve">            │   Sistema     │  ← E2E / Cypress o equivalente</w:t>
      </w:r>
      <w:r>
        <w:br/>
      </w:r>
      <w:r>
        <w:t xml:space="preserve">            ├───────────────┤</w:t>
      </w:r>
      <w:r>
        <w:br/>
      </w:r>
      <w:r>
        <w:t xml:space="preserve">            │  Integración  │  ← supertest + mongodb-memory-server</w:t>
      </w:r>
      <w:r>
        <w:br/>
      </w:r>
      <w:r>
        <w:t xml:space="preserve">            ├───────────────┤</w:t>
      </w:r>
      <w:r>
        <w:br/>
      </w:r>
      <w:r>
        <w:t xml:space="preserve">            │   UNITARIA    │  ← este plan (Jest / Vitest)</w:t>
      </w:r>
      <w:r>
        <w:br/>
      </w:r>
      <w:r>
        <w:t xml:space="preserve">            └───────────────┘</w:t>
      </w:r>
      <w:bookmarkEnd w:id="44"/>
      <w:r/>
    </w:p>
    <w:p>
      <w:pPr>
        <w:pStyle w:val="1009"/>
        <w:pBdr/>
        <w:spacing/>
        <w:ind/>
        <w:rPr/>
      </w:pPr>
      <w:r/>
      <w:bookmarkStart w:id="125" w:name="_Toc26"/>
      <w:r/>
      <w:bookmarkStart w:id="45" w:name="técnica-de-prueba"/>
      <w:r>
        <w:t xml:space="preserve">6.2 Técnica de prueba</w:t>
      </w:r>
      <w:bookmarkEnd w:id="125"/>
      <w:r/>
      <w:r/>
    </w:p>
    <w:p>
      <w:pPr>
        <w:pBdr/>
        <w:spacing/>
        <w:ind/>
        <w:rPr/>
      </w:pPr>
      <w:r>
        <w:t xml:space="preserve">Las técnicas de prueba utilizadas son:</w:t>
      </w:r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465"/>
        <w:gridCol w:w="2251"/>
        <w:gridCol w:w="5202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Código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Técnica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Usada para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Partición de equivalencia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reglas de validación, reglas de negocio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Análisis de valores límite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límites numéricos (cantidad, capacidad, descuento, precio)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Tabla de decisión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validación guiada por canal en</w:t>
            </w:r>
            <w:r>
              <w:t xml:space="preserve"> </w:t>
            </w:r>
            <w:r>
              <w:t xml:space="preserve">PedidoValidator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PedidoBuilder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Transición de estados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máquina de estados de bloqueo en</w:t>
            </w:r>
            <w:r>
              <w:t xml:space="preserve"> </w:t>
            </w:r>
            <w:r>
              <w:t xml:space="preserve">AuthService.login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Adivinación de errores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nulo, indefinido, cadena vacía, tipos incorrectos, entradas enormes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Aislamiento basado en mocks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</w:t>
            </w:r>
            <w:r>
              <w:t xml:space="preserve">,</w:t>
            </w:r>
            <w:r>
              <w:t xml:space="preserve"> </w:t>
            </w:r>
            <w:r>
              <w:t xml:space="preserve">MesaService</w:t>
            </w:r>
            <w:r>
              <w:t xml:space="preserve">,</w:t>
            </w:r>
            <w:r>
              <w:t xml:space="preserve"> </w:t>
            </w:r>
            <w:r>
              <w:t xml:space="preserve">MesaService</w:t>
            </w:r>
            <w:r>
              <w:t xml:space="preserve"> </w:t>
            </w:r>
            <w:r>
              <w:t xml:space="preserve">(HTTP)</w:t>
            </w:r>
            <w:bookmarkEnd w:id="45"/>
            <w:r/>
          </w:p>
        </w:tc>
      </w:tr>
    </w:tbl>
    <w:p>
      <w:pPr>
        <w:pStyle w:val="1009"/>
        <w:pBdr/>
        <w:spacing/>
        <w:ind/>
        <w:rPr/>
      </w:pPr>
      <w:r/>
      <w:bookmarkStart w:id="126" w:name="_Toc27"/>
      <w:r/>
      <w:bookmarkStart w:id="46" w:name="framework-de-pruebas"/>
      <w:r>
        <w:t xml:space="preserve">6.3 Framework de pruebas</w:t>
      </w:r>
      <w:bookmarkEnd w:id="126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828"/>
        <w:gridCol w:w="1933"/>
        <w:gridCol w:w="736"/>
        <w:gridCol w:w="2026"/>
        <w:gridCol w:w="2394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Capa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Framework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Runner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Librería de aserciones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Mocking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Jest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jest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Jest</w:t>
            </w:r>
            <w:r>
              <w:t xml:space="preserve"> </w:t>
            </w:r>
            <w:r>
              <w:t xml:space="preserve">expect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Mocks de Jest /</w:t>
            </w:r>
            <w:r>
              <w:t xml:space="preserve"> </w:t>
            </w:r>
            <w:r>
              <w:t xml:space="preserve">jest.mock()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Vitest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jsdom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vitest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Vitest</w:t>
            </w:r>
            <w:r>
              <w:t xml:space="preserve"> </w:t>
            </w:r>
            <w:r>
              <w:t xml:space="preserve">expect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vi.fn()</w:t>
            </w:r>
            <w:r>
              <w:t xml:space="preserve">,</w:t>
            </w:r>
            <w:r>
              <w:t xml:space="preserve"> </w:t>
            </w:r>
            <w:r>
              <w:t xml:space="preserve">vi.stubGlobal</w:t>
            </w:r>
            <w:r/>
          </w:p>
        </w:tc>
      </w:tr>
    </w:tbl>
    <w:p>
      <w:pPr>
        <w:pBdr/>
        <w:spacing/>
        <w:ind/>
        <w:rPr/>
      </w:pPr>
      <w:r>
        <w:t xml:space="preserve">Se recomienda Vitest para el frontend porque consume la estructura actual de ES modules sin transpilación y soporta jsdom para</w:t>
      </w:r>
      <w:r>
        <w:t xml:space="preserve"> </w:t>
      </w:r>
      <w:r>
        <w:t xml:space="preserve">window</w:t>
      </w:r>
      <w:r>
        <w:t xml:space="preserve"> </w:t>
      </w:r>
      <w:r>
        <w:t xml:space="preserve">/</w:t>
      </w:r>
      <w:r>
        <w:t xml:space="preserve"> </w:t>
      </w:r>
      <w:r>
        <w:t xml:space="preserve">localStorage</w:t>
      </w:r>
      <w:r>
        <w:t xml:space="preserve">.</w:t>
      </w:r>
      <w:bookmarkEnd w:id="46"/>
      <w:r/>
    </w:p>
    <w:p>
      <w:pPr>
        <w:pStyle w:val="1009"/>
        <w:pBdr/>
        <w:spacing/>
        <w:ind/>
        <w:rPr/>
      </w:pPr>
      <w:r/>
      <w:bookmarkStart w:id="127" w:name="_Toc28"/>
      <w:r/>
      <w:bookmarkStart w:id="47" w:name="convención-de-estructura-de-pruebas"/>
      <w:r>
        <w:t xml:space="preserve">6.4 Convención de estructura de pruebas</w:t>
      </w:r>
      <w:bookmarkEnd w:id="127"/>
      <w:r/>
      <w:r/>
    </w:p>
    <w:p>
      <w:pPr>
        <w:pStyle w:val="1101"/>
        <w:pBdr/>
        <w:spacing/>
        <w:ind/>
        <w:rPr/>
      </w:pPr>
      <w:r>
        <w:t xml:space="preserve">backend/</w:t>
      </w:r>
      <w:r>
        <w:br/>
      </w:r>
      <w:r>
        <w:t xml:space="preserve">  src/</w:t>
      </w:r>
      <w:r>
        <w:br/>
      </w:r>
      <w:r>
        <w:t xml:space="preserve">    utils/</w:t>
      </w:r>
      <w:r>
        <w:br/>
      </w:r>
      <w:r>
        <w:t xml:space="preserve">      ApiError.js</w:t>
      </w:r>
      <w:r>
        <w:br/>
      </w:r>
      <w:r>
        <w:t xml:space="preserve">      ApiError.spec.js          ← spec unitaria colocalizada</w:t>
      </w:r>
      <w:r>
        <w:br/>
      </w:r>
      <w:r>
        <w:t xml:space="preserve">    validators/</w:t>
      </w:r>
      <w:r>
        <w:br/>
      </w:r>
      <w:r>
        <w:t xml:space="preserve">      MesaValidator.js</w:t>
      </w:r>
      <w:r>
        <w:br/>
      </w:r>
      <w:r>
        <w:t xml:space="preserve">      MesaValidator.spec.js</w:t>
      </w:r>
      <w:r>
        <w:br/>
      </w:r>
      <w:r>
        <w:t xml:space="preserve">    ...</w:t>
      </w:r>
      <w:r>
        <w:br/>
      </w:r>
      <w:r>
        <w:t xml:space="preserve">  jest.config.cjs</w:t>
      </w:r>
      <w:r>
        <w:br/>
      </w:r>
      <w:r>
        <w:t xml:space="preserve">  package.json   (añade scripts: "test", "test:unit", "test:coverage")</w:t>
      </w:r>
      <w:r>
        <w:br/>
      </w:r>
      <w:r>
        <w:br/>
      </w:r>
      <w:r>
        <w:t xml:space="preserve">frontend/</w:t>
      </w:r>
      <w:r>
        <w:br/>
      </w:r>
      <w:r>
        <w:t xml:space="preserve">  utils/</w:t>
      </w:r>
      <w:r>
        <w:br/>
      </w:r>
      <w:r>
        <w:t xml:space="preserve">    storage.js</w:t>
      </w:r>
      <w:r>
        <w:br/>
      </w:r>
      <w:r>
        <w:t xml:space="preserve">    storage.spec.js</w:t>
      </w:r>
      <w:r>
        <w:br/>
      </w:r>
      <w:r>
        <w:t xml:space="preserve">  validators/</w:t>
      </w:r>
      <w:r>
        <w:br/>
      </w:r>
      <w:r>
        <w:t xml:space="preserve">    MesaValidator.spec.js</w:t>
      </w:r>
      <w:r>
        <w:br/>
      </w:r>
      <w:r>
        <w:t xml:space="preserve">  services/</w:t>
      </w:r>
      <w:r>
        <w:br/>
      </w:r>
      <w:r>
        <w:t xml:space="preserve">    mesaService.spec.js</w:t>
      </w:r>
      <w:r>
        <w:br/>
      </w:r>
      <w:r>
        <w:t xml:space="preserve">  vitest.config.js</w:t>
      </w:r>
      <w:r>
        <w:br/>
      </w:r>
      <w:r>
        <w:t xml:space="preserve">  package.json   (añade scripts: "test", "test:unit", "test:coverage")</w:t>
      </w:r>
      <w:bookmarkEnd w:id="47"/>
      <w:r/>
    </w:p>
    <w:p>
      <w:pPr>
        <w:pStyle w:val="1009"/>
        <w:pBdr/>
        <w:spacing/>
        <w:ind/>
        <w:rPr/>
      </w:pPr>
      <w:r/>
      <w:bookmarkStart w:id="128" w:name="_Toc29"/>
      <w:r/>
      <w:bookmarkStart w:id="48" w:name="patrón-de-diseño-de-pruebas"/>
      <w:r>
        <w:t xml:space="preserve">6.5 Patrón de diseño de pruebas</w:t>
      </w:r>
      <w:bookmarkEnd w:id="128"/>
      <w:r/>
      <w:r/>
    </w:p>
    <w:p>
      <w:pPr>
        <w:pBdr/>
        <w:spacing/>
        <w:ind/>
        <w:rPr/>
      </w:pPr>
      <w:r>
        <w:t xml:space="preserve">Todas las pruebas unitarias siguen el patrón</w:t>
      </w:r>
      <w:r>
        <w:t xml:space="preserve"> </w:t>
      </w:r>
      <w:r>
        <w:rPr>
          <w:b/>
          <w:bCs/>
        </w:rPr>
        <w:t xml:space="preserve">Arrange / Act / Assert (AAA)</w:t>
      </w:r>
      <w:r>
        <w:t xml:space="preserve">:</w:t>
      </w:r>
      <w:r/>
    </w:p>
    <w:p>
      <w:pPr>
        <w:pStyle w:val="1101"/>
        <w:pBdr/>
        <w:spacing/>
        <w:ind/>
        <w:rPr/>
      </w:pPr>
      <w:r>
        <w:rPr>
          <w:rStyle w:val="1119"/>
        </w:rPr>
        <w:t xml:space="preserve">test</w:t>
      </w:r>
      <w:r>
        <w:rPr>
          <w:rStyle w:val="1132"/>
        </w:rPr>
        <w:t xml:space="preserve">(</w:t>
      </w:r>
      <w:r>
        <w:rPr>
          <w:rStyle w:val="1110"/>
        </w:rPr>
        <w:t xml:space="preserve">"MesaValidator rechaza capacidad negativa"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4"/>
        </w:rPr>
        <w:t xml:space="preserve">// Arrange</w:t>
      </w:r>
      <w:r>
        <w:br/>
      </w:r>
      <w:r>
        <w:rPr>
          <w:rStyle w:val="1132"/>
        </w:rPr>
        <w:t xml:space="preserve">  </w:t>
      </w:r>
      <w:r>
        <w:rPr>
          <w:rStyle w:val="1102"/>
        </w:rPr>
        <w:t xml:space="preserve">const</w:t>
      </w:r>
      <w:r>
        <w:rPr>
          <w:rStyle w:val="1132"/>
        </w:rPr>
        <w:t xml:space="preserve"> datos </w:t>
      </w:r>
      <w:r>
        <w:rPr>
          <w:rStyle w:val="1122"/>
        </w:rPr>
        <w:t xml:space="preserve">=</w:t>
      </w:r>
      <w:r>
        <w:rPr>
          <w:rStyle w:val="1132"/>
        </w:rPr>
        <w:t xml:space="preserve"> 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5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22"/>
        </w:rPr>
        <w:t xml:space="preserve">-</w:t>
      </w:r>
      <w:r>
        <w:rPr>
          <w:rStyle w:val="1104"/>
        </w:rPr>
        <w:t xml:space="preserve">1</w:t>
      </w:r>
      <w:r>
        <w:rPr>
          <w:rStyle w:val="1132"/>
        </w:rPr>
        <w:t xml:space="preserve"> }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4"/>
        </w:rPr>
        <w:t xml:space="preserve">// Act + Assert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(datos))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(ApiError)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48"/>
      <w:r/>
    </w:p>
    <w:p>
      <w:pPr>
        <w:pStyle w:val="1009"/>
        <w:pBdr/>
        <w:spacing/>
        <w:ind/>
        <w:rPr/>
      </w:pPr>
      <w:r/>
      <w:bookmarkStart w:id="129" w:name="_Toc30"/>
      <w:r/>
      <w:bookmarkStart w:id="49" w:name="estrategia-de-mocks"/>
      <w:r>
        <w:t xml:space="preserve">6.6 Estrategia de mocks</w:t>
      </w:r>
      <w:bookmarkEnd w:id="129"/>
      <w:r/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Servicios del backend:</w:t>
      </w:r>
      <w:r>
        <w:t xml:space="preserve"> </w:t>
      </w:r>
      <w:r>
        <w:t xml:space="preserve">el repositorio y bcrypt / jwt se sustituyen con mocks de Jest. La unidad bajo prueba es el servicio en sí.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Middlewares del backend:</w:t>
      </w:r>
      <w:r>
        <w:t xml:space="preserve"> </w:t>
      </w:r>
      <w:r>
        <w:t xml:space="preserve">las pruebas reciben objetos</w:t>
      </w:r>
      <w:r>
        <w:t xml:space="preserve"> </w:t>
      </w:r>
      <w:r>
        <w:t xml:space="preserve">req</w:t>
      </w:r>
      <w:r>
        <w:t xml:space="preserve"> </w:t>
      </w:r>
      <w:r>
        <w:t xml:space="preserve">/</w:t>
      </w:r>
      <w:r>
        <w:t xml:space="preserve"> </w:t>
      </w:r>
      <w:r>
        <w:t xml:space="preserve">res</w:t>
      </w:r>
      <w:r>
        <w:t xml:space="preserve"> </w:t>
      </w:r>
      <w:r>
        <w:t xml:space="preserve">simulados y un espía</w:t>
      </w:r>
      <w:r>
        <w:t xml:space="preserve"> </w:t>
      </w:r>
      <w:r>
        <w:t xml:space="preserve">next</w:t>
      </w:r>
      <w:r>
        <w:t xml:space="preserve">.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Servicios del frontend:</w:t>
      </w:r>
      <w:r>
        <w:t xml:space="preserve"> </w:t>
      </w:r>
      <w:r>
        <w:t xml:space="preserve">global.fetch</w:t>
      </w:r>
      <w:r>
        <w:t xml:space="preserve"> </w:t>
      </w:r>
      <w:r>
        <w:t xml:space="preserve">se reemplaza con</w:t>
      </w:r>
      <w:r>
        <w:t xml:space="preserve"> </w:t>
      </w:r>
      <w:r>
        <w:t xml:space="preserve">vi.stubGlobal</w:t>
      </w:r>
      <w:r>
        <w:t xml:space="preserve"> </w:t>
      </w:r>
      <w:r>
        <w:t xml:space="preserve">y manejadores</w:t>
      </w:r>
      <w:r>
        <w:t xml:space="preserve"> </w:t>
      </w:r>
      <w:r>
        <w:t xml:space="preserve">vi.fn()</w:t>
      </w:r>
      <w:r>
        <w:t xml:space="preserve"> </w:t>
      </w:r>
      <w:r>
        <w:t xml:space="preserve">por prueba.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Almacenamiento del frontend:</w:t>
      </w:r>
      <w:r>
        <w:t xml:space="preserve"> </w:t>
      </w:r>
      <w:r>
        <w:t xml:space="preserve">el</w:t>
      </w:r>
      <w:r>
        <w:t xml:space="preserve"> </w:t>
      </w:r>
      <w:r>
        <w:t xml:space="preserve">localStorage</w:t>
      </w:r>
      <w:r>
        <w:t xml:space="preserve"> </w:t>
      </w:r>
      <w:r>
        <w:t xml:space="preserve">de jsdom se reinicia entre pruebas.</w:t>
      </w:r>
      <w:r/>
    </w:p>
    <w:p>
      <w:pPr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No se usan red real ni base de datos real.</w:t>
      </w:r>
      <w:bookmarkEnd w:id="49"/>
      <w:r/>
    </w:p>
    <w:p>
      <w:pPr>
        <w:pStyle w:val="1009"/>
        <w:pBdr/>
        <w:spacing/>
        <w:ind/>
        <w:rPr/>
      </w:pPr>
      <w:r/>
      <w:bookmarkStart w:id="130" w:name="_Toc31"/>
      <w:r/>
      <w:bookmarkStart w:id="50" w:name="objetivos-de-cobertura-de-código"/>
      <w:r>
        <w:t xml:space="preserve">6.7 Objetivos de cobertura de código</w:t>
      </w:r>
      <w:bookmarkEnd w:id="130"/>
      <w:r/>
      <w:r/>
    </w:p>
    <w:tbl>
      <w:tblPr>
        <w:tblStyle w:val="888"/>
        <w:tblW w:w="0" w:type="auto"/>
        <w:tblBorders/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Capa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Objetivo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Utilidades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≥ 95%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Validadores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100%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Patrones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100%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Servicios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≥ 85%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Middleware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≥ 90%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Validadores 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100%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Utilidades 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≥ 90%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Servicios 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≥ 80%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Backend global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≥ 90% cobertura de líneas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Frontend global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≥ 85% cobertura de líneas</w:t>
            </w:r>
            <w:r/>
          </w:p>
        </w:tc>
      </w:tr>
    </w:tbl>
    <w:p>
      <w:pPr>
        <w:pBdr/>
        <w:spacing/>
        <w:ind/>
        <w:rPr/>
      </w:pPr>
      <w:r>
        <w:t xml:space="preserve">Una cobertura por debajo del objetivo requiere justificación explícita en el informe resumen de pruebas.</w:t>
      </w:r>
      <w:bookmarkEnd w:id="50"/>
      <w:r/>
    </w:p>
    <w:p>
      <w:pPr>
        <w:pStyle w:val="1009"/>
        <w:pBdr/>
        <w:spacing/>
        <w:ind/>
        <w:rPr/>
      </w:pPr>
      <w:r/>
      <w:bookmarkStart w:id="131" w:name="_Toc32"/>
      <w:r/>
      <w:bookmarkStart w:id="51" w:name="gestión-de-datos-de-prueba"/>
      <w:r>
        <w:t xml:space="preserve">6.8 Gestión de datos de prueba</w:t>
      </w:r>
      <w:bookmarkEnd w:id="131"/>
      <w:r/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Los fixtures de prueba se almacenan en carpetas</w:t>
      </w:r>
      <w:r>
        <w:t xml:space="preserve"> </w:t>
      </w:r>
      <w:r>
        <w:t xml:space="preserve">__fixtures__/</w:t>
      </w:r>
      <w:r>
        <w:t xml:space="preserve"> </w:t>
      </w:r>
      <w:r>
        <w:t xml:space="preserve">colocalizadas o se construyen inline en el spec.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No se usan datos de producción. No se cargan seeders.</w:t>
      </w:r>
      <w:r/>
    </w:p>
    <w:p>
      <w:pPr>
        <w:numPr>
          <w:ilvl w:val="0"/>
          <w:numId w:val="14"/>
        </w:numPr>
        <w:pBdr/>
        <w:spacing/>
        <w:ind/>
        <w:rPr/>
      </w:pPr>
      <w:r>
        <w:t xml:space="preserve">Cada prueba reinicia sus mocks y el DOM en memoria.</w:t>
      </w:r>
      <w:bookmarkEnd w:id="51"/>
      <w:r/>
    </w:p>
    <w:p>
      <w:pPr>
        <w:pStyle w:val="1009"/>
        <w:pBdr/>
        <w:spacing/>
        <w:ind/>
        <w:rPr/>
      </w:pPr>
      <w:r/>
      <w:bookmarkStart w:id="132" w:name="_Toc33"/>
      <w:r/>
      <w:bookmarkStart w:id="52" w:name="herramientas-e-integración-continua"/>
      <w:r>
        <w:t xml:space="preserve">6.9 Herramientas e Integración Continua</w:t>
      </w:r>
      <w:bookmarkEnd w:id="132"/>
      <w:r/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Linting:</w:t>
      </w:r>
      <w:r>
        <w:t xml:space="preserve"> </w:t>
      </w:r>
      <w:r>
        <w:rPr>
          <w:b/>
          <w:bCs/>
        </w:rPr>
        <w:t xml:space="preserve">ESLint</w:t>
      </w:r>
      <w:r>
        <w:t xml:space="preserve"> </w:t>
      </w:r>
      <w:r>
        <w:t xml:space="preserve">con las reglas existentes del proyecto.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Flujo de CI:</w:t>
      </w:r>
      <w:r>
        <w:t xml:space="preserve"> </w:t>
      </w:r>
      <w:r>
        <w:t xml:space="preserve">lint → test:backend → test:frontend</w:t>
      </w:r>
      <w:r>
        <w:t xml:space="preserve"> </w:t>
      </w:r>
      <w:r>
        <w:t xml:space="preserve">en cada Pull Request.</w:t>
      </w:r>
      <w:r/>
    </w:p>
    <w:p>
      <w:pPr>
        <w:numPr>
          <w:ilvl w:val="0"/>
          <w:numId w:val="15"/>
        </w:numPr>
        <w:pBdr/>
        <w:spacing/>
        <w:ind/>
        <w:rPr/>
      </w:pPr>
      <w:r>
        <w:t xml:space="preserve">El reporte de cobertura se publica como artefacto del CI.</w:t>
      </w:r>
      <w:r/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2"/>
      <w:bookmarkEnd w:id="53"/>
      <w:r/>
    </w:p>
    <w:p>
      <w:pPr>
        <w:pStyle w:val="1008"/>
        <w:pBdr/>
        <w:spacing/>
        <w:ind/>
        <w:rPr/>
      </w:pPr>
      <w:r/>
      <w:bookmarkStart w:id="133" w:name="_Toc34"/>
      <w:r/>
      <w:bookmarkStart w:id="58" w:name="criterios-de-aprobaciónfallo"/>
      <w:r>
        <w:t xml:space="preserve">7. Criterios de Aprobación/Fallo</w:t>
      </w:r>
      <w:bookmarkEnd w:id="133"/>
      <w:r/>
      <w:r/>
    </w:p>
    <w:p>
      <w:pPr>
        <w:pStyle w:val="1009"/>
        <w:pBdr/>
        <w:spacing/>
        <w:ind/>
        <w:rPr/>
      </w:pPr>
      <w:r/>
      <w:bookmarkStart w:id="134" w:name="_Toc35"/>
      <w:r/>
      <w:bookmarkStart w:id="54" w:name="aprobaciónfallo-por-caso-de-prueba"/>
      <w:r>
        <w:t xml:space="preserve">7.1 Aprobación/Fallo por caso de prueba</w:t>
      </w:r>
      <w:bookmarkEnd w:id="134"/>
      <w:r/>
      <w:r/>
    </w:p>
    <w:p>
      <w:pPr>
        <w:pBdr/>
        <w:spacing/>
        <w:ind/>
        <w:rPr/>
      </w:pPr>
      <w:r>
        <w:t xml:space="preserve">Un caso de prueba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cuando:</w:t>
      </w:r>
      <w:r/>
    </w:p>
    <w:p>
      <w:pPr>
        <w:numPr>
          <w:ilvl w:val="0"/>
          <w:numId w:val="16"/>
        </w:numPr>
        <w:pBdr/>
        <w:spacing/>
        <w:ind/>
        <w:rPr/>
      </w:pPr>
      <w:r>
        <w:t xml:space="preserve">El resultado real coincide exactamente con el resultado esperado (o con un matcher explícito, p. ej.</w:t>
      </w:r>
      <w:r>
        <w:t xml:space="preserve"> </w:t>
      </w:r>
      <w:r>
        <w:t xml:space="preserve">toThrow(ApiError)</w:t>
      </w:r>
      <w:r>
        <w:t xml:space="preserve">).</w:t>
      </w:r>
      <w:r/>
    </w:p>
    <w:p>
      <w:pPr>
        <w:numPr>
          <w:ilvl w:val="0"/>
          <w:numId w:val="16"/>
        </w:numPr>
        <w:pBdr/>
        <w:spacing/>
        <w:ind/>
        <w:rPr/>
      </w:pPr>
      <w:r>
        <w:t xml:space="preserve">No se lanza ninguna excepción no manejada distinta a la afirmada.</w:t>
      </w:r>
      <w:r/>
    </w:p>
    <w:p>
      <w:pPr>
        <w:numPr>
          <w:ilvl w:val="0"/>
          <w:numId w:val="16"/>
        </w:numPr>
        <w:pBdr/>
        <w:spacing/>
        <w:ind/>
        <w:rPr/>
      </w:pPr>
      <w:r>
        <w:t xml:space="preserve">Todas las aserciones dentro del cuerpo de la prueba se satisfacen.</w:t>
      </w:r>
      <w:r/>
    </w:p>
    <w:p>
      <w:pPr>
        <w:pBdr/>
        <w:spacing/>
        <w:ind/>
        <w:rPr/>
      </w:pPr>
      <w:r>
        <w:t xml:space="preserve">Un caso de prueba</w:t>
      </w:r>
      <w:r>
        <w:t xml:space="preserve"> </w:t>
      </w:r>
      <w:r>
        <w:rPr>
          <w:b/>
          <w:bCs/>
        </w:rPr>
        <w:t xml:space="preserve">falla</w:t>
      </w:r>
      <w:r>
        <w:t xml:space="preserve"> </w:t>
      </w:r>
      <w:r>
        <w:t xml:space="preserve">cuando se incumple cualquiera de las condiciones anteriores.</w:t>
      </w:r>
      <w:bookmarkEnd w:id="54"/>
      <w:r/>
    </w:p>
    <w:p>
      <w:pPr>
        <w:pStyle w:val="1009"/>
        <w:pBdr/>
        <w:spacing/>
        <w:ind/>
        <w:rPr/>
      </w:pPr>
      <w:r/>
      <w:bookmarkStart w:id="135" w:name="_Toc36"/>
      <w:r/>
      <w:bookmarkStart w:id="55" w:name="aprobaciónfallo-por-módulo"/>
      <w:r>
        <w:t xml:space="preserve">7.2 Aprobación/Fallo por módulo</w:t>
      </w:r>
      <w:bookmarkEnd w:id="135"/>
      <w:r/>
      <w:r/>
    </w:p>
    <w:p>
      <w:pPr>
        <w:pBdr/>
        <w:spacing/>
        <w:ind/>
        <w:rPr/>
      </w:pPr>
      <w:r>
        <w:t xml:space="preserve">Un módulo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cuando: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El 100% de sus casos de prueba pasan.</w:t>
      </w:r>
      <w:r/>
    </w:p>
    <w:p>
      <w:pPr>
        <w:numPr>
          <w:ilvl w:val="0"/>
          <w:numId w:val="17"/>
        </w:numPr>
        <w:pBdr/>
        <w:spacing/>
        <w:ind/>
        <w:rPr/>
      </w:pPr>
      <w:r>
        <w:t xml:space="preserve">La cobertura alcanza el objetivo por capa definido en §6.7.</w:t>
      </w:r>
      <w:r/>
    </w:p>
    <w:p>
      <w:pPr>
        <w:pBdr/>
        <w:spacing/>
        <w:ind/>
        <w:rPr/>
      </w:pPr>
      <w:r>
        <w:t xml:space="preserve">Un módulo</w:t>
      </w:r>
      <w:r>
        <w:t xml:space="preserve"> </w:t>
      </w:r>
      <w:r>
        <w:rPr>
          <w:b/>
          <w:bCs/>
        </w:rPr>
        <w:t xml:space="preserve">falla</w:t>
      </w:r>
      <w:r>
        <w:t xml:space="preserve"> </w:t>
      </w:r>
      <w:r>
        <w:t xml:space="preserve">cuando cualquier caso de prueba falla o la cobertura cae por debajo del objetivo.</w:t>
      </w:r>
      <w:bookmarkEnd w:id="55"/>
      <w:r/>
    </w:p>
    <w:p>
      <w:pPr>
        <w:pStyle w:val="1009"/>
        <w:pBdr/>
        <w:spacing/>
        <w:ind/>
        <w:rPr/>
      </w:pPr>
      <w:r/>
      <w:bookmarkStart w:id="136" w:name="_Toc37"/>
      <w:r/>
      <w:bookmarkStart w:id="56" w:name="X1324d1df53a20b8e134886fcc734db28ced5f3a"/>
      <w:r>
        <w:t xml:space="preserve">7.3 Aprobación/Fallo por componente (backend / frontend)</w:t>
      </w:r>
      <w:bookmarkEnd w:id="136"/>
      <w:r/>
      <w:r/>
    </w:p>
    <w:p>
      <w:pPr>
        <w:pBdr/>
        <w:spacing/>
        <w:ind/>
        <w:rPr/>
      </w:pPr>
      <w:r>
        <w:t xml:space="preserve">Un componente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cuando todos los módulos en alcance de dicho componente pasan.</w:t>
      </w:r>
      <w:bookmarkEnd w:id="56"/>
      <w:r/>
    </w:p>
    <w:p>
      <w:pPr>
        <w:pStyle w:val="1009"/>
        <w:pBdr/>
        <w:spacing/>
        <w:ind/>
        <w:rPr/>
      </w:pPr>
      <w:r/>
      <w:bookmarkStart w:id="137" w:name="_Toc38"/>
      <w:r/>
      <w:bookmarkStart w:id="57" w:name="aprobaciónfallo-global"/>
      <w:r>
        <w:t xml:space="preserve">7.4 Aprobación/Fallo global</w:t>
      </w:r>
      <w:bookmarkEnd w:id="137"/>
      <w:r/>
      <w:r/>
    </w:p>
    <w:p>
      <w:pPr>
        <w:pBdr/>
        <w:spacing/>
        <w:ind/>
        <w:rPr/>
      </w:pPr>
      <w:r>
        <w:t xml:space="preserve">La fase de pruebas unitarias se considera</w:t>
      </w:r>
      <w:r>
        <w:t xml:space="preserve"> </w:t>
      </w:r>
      <w:r>
        <w:rPr>
          <w:b/>
          <w:bCs/>
        </w:rPr>
        <w:t xml:space="preserve">completa y aprobada</w:t>
      </w:r>
      <w:r>
        <w:t xml:space="preserve"> </w:t>
      </w:r>
      <w:r>
        <w:t xml:space="preserve">cuando: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Cada elemento en alcance de §3 tiene al menos un caso de prueba aprobado.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Se cumplen los objetivos de cobertura de §6.7 o se renuncian formalmente.</w:t>
      </w:r>
      <w:r/>
    </w:p>
    <w:p>
      <w:pPr>
        <w:numPr>
          <w:ilvl w:val="0"/>
          <w:numId w:val="18"/>
        </w:numPr>
        <w:pBdr/>
        <w:spacing/>
        <w:ind/>
        <w:rPr/>
      </w:pPr>
      <w:r>
        <w:t xml:space="preserve">No hay defectos abiertos de severidad 1 (ver §13.2).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7"/>
      <w:bookmarkEnd w:id="58"/>
      <w:r/>
    </w:p>
    <w:p>
      <w:pPr>
        <w:pStyle w:val="1008"/>
        <w:pBdr/>
        <w:spacing/>
        <w:ind/>
        <w:rPr/>
      </w:pPr>
      <w:r/>
      <w:bookmarkStart w:id="138" w:name="_Toc39"/>
      <w:r/>
      <w:bookmarkStart w:id="61" w:name="X4c89884d8c0d903b4b8654a21b9a43b296a5665"/>
      <w:r>
        <w:t xml:space="preserve">8. Criterios de Suspensión y Requisitos de Reanudación</w:t>
      </w:r>
      <w:bookmarkEnd w:id="138"/>
      <w:r/>
      <w:r/>
    </w:p>
    <w:p>
      <w:pPr>
        <w:pStyle w:val="1009"/>
        <w:pBdr/>
        <w:spacing/>
        <w:ind/>
        <w:rPr/>
      </w:pPr>
      <w:r/>
      <w:bookmarkStart w:id="139" w:name="_Toc40"/>
      <w:r/>
      <w:bookmarkStart w:id="59" w:name="Xa5b0979f1f0fc0019ba7acff2ee6943cac00fa7"/>
      <w:r>
        <w:t xml:space="preserve">8.1 Criterios de suspensión (cuándo detener la fase)</w:t>
      </w:r>
      <w:bookmarkEnd w:id="139"/>
      <w:r/>
      <w:r/>
    </w:p>
    <w:p>
      <w:pPr>
        <w:pBdr/>
        <w:spacing/>
        <w:ind/>
        <w:rPr/>
      </w:pPr>
      <w:r>
        <w:t xml:space="preserve">La fase de pruebas unitarias se</w:t>
      </w:r>
      <w:r>
        <w:t xml:space="preserve"> </w:t>
      </w:r>
      <w:r>
        <w:rPr>
          <w:b/>
          <w:bCs/>
        </w:rPr>
        <w:t xml:space="preserve">suspenderá</w:t>
      </w:r>
      <w:r>
        <w:t xml:space="preserve"> </w:t>
      </w:r>
      <w:r>
        <w:t xml:space="preserve">si ocurre cualquiera de los siguientes eventos:</w:t>
      </w:r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489"/>
        <w:gridCol w:w="7430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Código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Disparador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 compilación/carga del build bajo prueba falla (p. ej. errores de import en ESM).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Más del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 </w:t>
            </w:r>
            <w:r>
              <w:t xml:space="preserve">de los casos de prueba de un mismo módulo fallan en la primera ejecución.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 cobertura del backend o frontend cae por debajo del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t xml:space="preserve"> </w:t>
            </w:r>
            <w:r>
              <w:t xml:space="preserve">en un gate temprano.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descubre un defecto de severidad 1 en el código de producción que bloquea más de 5 tests.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Una dependencia externa crítica no está disponible (runner de CI, registro de npm).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código bajo prueba se modifica mientras un ciclo de pruebas está en curso.</w:t>
            </w:r>
            <w:bookmarkEnd w:id="59"/>
            <w:r/>
          </w:p>
        </w:tc>
      </w:tr>
    </w:tbl>
    <w:p>
      <w:pPr>
        <w:pStyle w:val="1009"/>
        <w:pBdr/>
        <w:spacing/>
        <w:ind/>
        <w:rPr/>
      </w:pPr>
      <w:r/>
      <w:bookmarkStart w:id="140" w:name="_Toc41"/>
      <w:r/>
      <w:bookmarkStart w:id="60" w:name="requisitos-de-reanudación"/>
      <w:r>
        <w:t xml:space="preserve">8.2 Requisitos de reanudación</w:t>
      </w:r>
      <w:bookmarkEnd w:id="140"/>
      <w:r/>
      <w:r/>
    </w:p>
    <w:p>
      <w:pPr>
        <w:pBdr/>
        <w:spacing/>
        <w:ind/>
        <w:rPr/>
      </w:pPr>
      <w:r>
        <w:t xml:space="preserve">Las pruebas solo se reanudarán cuando:</w:t>
      </w:r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470"/>
        <w:gridCol w:w="7449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Código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Requisito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 compilación es limpia y todos los archivos spec cargan sin errores.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Existe una corrección documentada para cada defecto bloqueante, o el defecto fue diferido por el Líder de QA.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añade un plan de re-prueba al calendario (Sección 12).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reevalúa la línea base de cobertura tras la corrección.</w:t>
            </w:r>
            <w:r/>
          </w:p>
        </w:tc>
      </w:tr>
    </w:tbl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0"/>
      <w:bookmarkEnd w:id="61"/>
      <w:r/>
    </w:p>
    <w:p>
      <w:pPr>
        <w:pStyle w:val="1008"/>
        <w:pBdr/>
        <w:spacing/>
        <w:ind/>
        <w:rPr/>
      </w:pPr>
      <w:r/>
      <w:bookmarkStart w:id="141" w:name="_Toc42"/>
      <w:r/>
      <w:bookmarkStart w:id="62" w:name="entregables-de-las-pruebas"/>
      <w:r>
        <w:t xml:space="preserve">9. Entregables de las Pruebas</w:t>
      </w:r>
      <w:bookmarkEnd w:id="141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994"/>
        <w:gridCol w:w="5925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Entregable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Descripción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Plan de pruebas (este documento)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Plan de pruebas unitarias según IEEE 829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Especificaciones de diseño de prueba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Por cada elemento: entradas, salidas, necesidades del entorno (Apéndices A y B)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Especificaciones de casos de prueba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Catalogados en el Apéndice C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Especificaciones de procedimientos de prueba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Archivos</w:t>
            </w:r>
            <w:r>
              <w:t xml:space="preserve"> </w:t>
            </w:r>
            <w:r>
              <w:t xml:space="preserve">*.spec.js</w:t>
            </w:r>
            <w:r>
              <w:t xml:space="preserve"> </w:t>
            </w:r>
            <w:r>
              <w:t xml:space="preserve">— especificaciones ejecutables (Jest / Vitest)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Bitácoras de prueba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Salida del pipeline de CI + bitácoras por módulo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Reportes de anomalías de prueba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Por cada test fallido: id, resumen, entradas, esperado, real, severidad, entorno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Informe resumen de pruebas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Al cierre de la fase: conteos pasa/falla, cobertura, defectos, sign-off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Reporte de cobertura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HTML + lcov, publicado por el CI</w:t>
            </w:r>
            <w:r/>
          </w:p>
        </w:tc>
      </w:tr>
    </w:tbl>
    <w:p>
      <w:pPr>
        <w:pBdr/>
        <w:spacing/>
        <w:ind/>
        <w:rPr/>
      </w:pPr>
      <w:r>
        <w:t xml:space="preserve">Convención de nombres:</w:t>
      </w:r>
      <w:r>
        <w:t xml:space="preserve"> </w:t>
      </w:r>
      <w:r>
        <w:t xml:space="preserve">TP-BOCATTO-UT-001</w:t>
      </w:r>
      <w:r>
        <w:t xml:space="preserve"> </w:t>
      </w:r>
      <w:r>
        <w:t xml:space="preserve">para este plan,</w:t>
      </w:r>
      <w:r>
        <w:t xml:space="preserve"> </w:t>
      </w:r>
      <w:r>
        <w:t xml:space="preserve">TC-BOCATTO-UT-NNN</w:t>
      </w:r>
      <w:r>
        <w:t xml:space="preserve"> </w:t>
      </w:r>
      <w:r>
        <w:t xml:space="preserve">para casos de prueba,</w:t>
      </w:r>
      <w:r>
        <w:t xml:space="preserve"> </w:t>
      </w:r>
      <w:r>
        <w:t xml:space="preserve">TA-BOCATTO-UT-NNN</w:t>
      </w:r>
      <w:r>
        <w:t xml:space="preserve"> </w:t>
      </w:r>
      <w:r>
        <w:t xml:space="preserve">para reportes de anomalía.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2"/>
      <w:r/>
    </w:p>
    <w:p>
      <w:pPr>
        <w:pStyle w:val="1008"/>
        <w:pBdr/>
        <w:spacing/>
        <w:ind/>
        <w:rPr/>
      </w:pPr>
      <w:r/>
      <w:bookmarkStart w:id="142" w:name="_Toc43"/>
      <w:r/>
      <w:bookmarkStart w:id="63" w:name="tareas-de-pruebas"/>
      <w:r>
        <w:t xml:space="preserve">10. Tareas de Pruebas</w:t>
      </w:r>
      <w:bookmarkEnd w:id="142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96"/>
        <w:gridCol w:w="5623"/>
        <w:gridCol w:w="1029"/>
        <w:gridCol w:w="871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Tarea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Responsable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Depende 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Añadir Jest al backend, configurar ESM y entorno Node sin jsdom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Añadir Vitest + jsdom al frontend, configurar scripts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utilerías del backend (ApiError, ApiResponse)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validadores del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patrones del backend (Builder, Director, Prototype)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DTOs y mappers del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servicios del backend (repositorios mockeados)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middlewares del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utilerías del frontend (Storage, Auth, EstadoPedido)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validadores del 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servicios del frontend (</w:t>
            </w:r>
            <w:r>
              <w:t xml:space="preserve">fetch</w:t>
            </w:r>
            <w:r>
              <w:t xml:space="preserve"> </w:t>
            </w:r>
            <w:r>
              <w:t xml:space="preserve">sustituido)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archivos spec para helpers de UI del frontend (Toast, Modal, EventBus)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Cablear el flujo de CI: lint, test, cobertura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DevOps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T-01, T-02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Generar el reporte de cobertura y validar objetivos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Líder de QA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Producir el informe resumen de pruebas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Líder de QA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T-14</w:t>
            </w:r>
            <w:r/>
          </w:p>
        </w:tc>
      </w:tr>
    </w:tbl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3"/>
      <w:r/>
    </w:p>
    <w:p>
      <w:pPr>
        <w:pStyle w:val="1008"/>
        <w:pBdr/>
        <w:spacing/>
        <w:ind/>
        <w:rPr/>
      </w:pPr>
      <w:r/>
      <w:bookmarkStart w:id="143" w:name="_Toc44"/>
      <w:r/>
      <w:bookmarkStart w:id="68" w:name="necesidades-del-entorno"/>
      <w:r>
        <w:t xml:space="preserve">11. Necesidades del Entorno</w:t>
      </w:r>
      <w:bookmarkEnd w:id="143"/>
      <w:r/>
      <w:r/>
    </w:p>
    <w:p>
      <w:pPr>
        <w:pStyle w:val="1009"/>
        <w:pBdr/>
        <w:spacing/>
        <w:ind/>
        <w:rPr/>
      </w:pPr>
      <w:r/>
      <w:bookmarkStart w:id="144" w:name="_Toc45"/>
      <w:r/>
      <w:bookmarkStart w:id="64" w:name="hardware"/>
      <w:r>
        <w:t xml:space="preserve">11.1 Hardware</w:t>
      </w:r>
      <w:bookmarkEnd w:id="144"/>
      <w:r/>
      <w:r/>
    </w:p>
    <w:p>
      <w:pPr>
        <w:numPr>
          <w:ilvl w:val="0"/>
          <w:numId w:val="19"/>
        </w:numPr>
        <w:pBdr/>
        <w:spacing/>
        <w:ind/>
        <w:rPr/>
      </w:pPr>
      <w:r>
        <w:t xml:space="preserve">Equipos de desarrollo: 1 CPU, 4 GB de RAM mínimo.</w:t>
      </w:r>
      <w:r/>
    </w:p>
    <w:p>
      <w:pPr>
        <w:numPr>
          <w:ilvl w:val="0"/>
          <w:numId w:val="19"/>
        </w:numPr>
        <w:pBdr/>
        <w:spacing/>
        <w:ind/>
        <w:rPr/>
      </w:pPr>
      <w:r>
        <w:t xml:space="preserve">Runner de CI: 2 CPU, 4 GB de RAM (GitHub Actions</w:t>
      </w:r>
      <w:r>
        <w:t xml:space="preserve"> </w:t>
      </w:r>
      <w:r>
        <w:t xml:space="preserve">ubuntu-latest</w:t>
      </w:r>
      <w:r>
        <w:t xml:space="preserve"> </w:t>
      </w:r>
      <w:r>
        <w:t xml:space="preserve">o equivalente).</w:t>
      </w:r>
      <w:bookmarkEnd w:id="64"/>
      <w:r/>
    </w:p>
    <w:p>
      <w:pPr>
        <w:pStyle w:val="1009"/>
        <w:pBdr/>
        <w:spacing/>
        <w:ind/>
        <w:rPr/>
      </w:pPr>
      <w:r/>
      <w:bookmarkStart w:id="145" w:name="_Toc46"/>
      <w:r/>
      <w:bookmarkStart w:id="65" w:name="software"/>
      <w:r>
        <w:t xml:space="preserve">11.2 Software</w:t>
      </w:r>
      <w:bookmarkEnd w:id="145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760"/>
        <w:gridCol w:w="3080"/>
        <w:gridCol w:w="3080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Frontend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Runtime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Node.js ≥ 20 LTS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Node.js ≥ 20 LTS (solo para el runner)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Framework de pruebas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Jest 29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Vitest 1.x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Emulación de DOM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 requerida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jsdom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Linting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ESLint (existente)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ESLint (existente)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Mocking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Mocks de Jest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vi.fn</w:t>
            </w:r>
            <w:r>
              <w:t xml:space="preserve">,</w:t>
            </w:r>
            <w:r>
              <w:t xml:space="preserve"> </w:t>
            </w:r>
            <w:r>
              <w:t xml:space="preserve">vi.stubGlobal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Reporte de cobertura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c8</w:t>
            </w:r>
            <w:r>
              <w:t xml:space="preserve"> </w:t>
            </w:r>
            <w:r>
              <w:t xml:space="preserve">o Jest</w:t>
            </w:r>
            <w:r>
              <w:t xml:space="preserve"> </w:t>
            </w:r>
            <w:r>
              <w:t xml:space="preserve">--coverage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@vitest/coverage-v8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CI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GitHub Actions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GitHub Actions</w:t>
            </w:r>
            <w:bookmarkEnd w:id="65"/>
            <w:r/>
          </w:p>
        </w:tc>
      </w:tr>
    </w:tbl>
    <w:p>
      <w:pPr>
        <w:pStyle w:val="1009"/>
        <w:pBdr/>
        <w:spacing/>
        <w:ind/>
        <w:rPr/>
      </w:pPr>
      <w:r/>
      <w:bookmarkStart w:id="146" w:name="_Toc47"/>
      <w:r/>
      <w:bookmarkStart w:id="66" w:name="red"/>
      <w:r>
        <w:t xml:space="preserve">11.3 Red</w:t>
      </w:r>
      <w:bookmarkEnd w:id="146"/>
      <w:r/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Las pruebas</w:t>
      </w:r>
      <w:r>
        <w:t xml:space="preserve"> </w:t>
      </w:r>
      <w:r>
        <w:rPr>
          <w:b/>
          <w:bCs/>
        </w:rPr>
        <w:t xml:space="preserve">no deben</w:t>
      </w:r>
      <w:r>
        <w:t xml:space="preserve"> </w:t>
      </w:r>
      <w:r>
        <w:t xml:space="preserve">requerir acceso a la red.</w:t>
      </w:r>
      <w:r>
        <w:t xml:space="preserve"> </w:t>
      </w:r>
      <w:r>
        <w:t xml:space="preserve">fetch</w:t>
      </w:r>
      <w:r>
        <w:t xml:space="preserve"> </w:t>
      </w:r>
      <w:r>
        <w:t xml:space="preserve">se sustituye; no hay llamadas a la API real.</w:t>
      </w:r>
      <w:r/>
    </w:p>
    <w:p>
      <w:pPr>
        <w:numPr>
          <w:ilvl w:val="0"/>
          <w:numId w:val="20"/>
        </w:numPr>
        <w:pBdr/>
        <w:spacing/>
        <w:ind/>
        <w:rPr/>
      </w:pPr>
      <w:r>
        <w:t xml:space="preserve">El registro de npm solo se permite en el momento de la instalación.</w:t>
      </w:r>
      <w:bookmarkEnd w:id="66"/>
      <w:r/>
    </w:p>
    <w:p>
      <w:pPr>
        <w:pStyle w:val="1009"/>
        <w:pBdr/>
        <w:spacing/>
        <w:ind/>
        <w:rPr/>
      </w:pPr>
      <w:r/>
      <w:bookmarkStart w:id="147" w:name="_Toc48"/>
      <w:r/>
      <w:bookmarkStart w:id="67" w:name="archivos-de-configuración-a-añadir"/>
      <w:r>
        <w:t xml:space="preserve">11.4 Archivos de configuración a añadir</w:t>
      </w:r>
      <w:bookmarkEnd w:id="147"/>
      <w:r/>
      <w:r/>
    </w:p>
    <w:p>
      <w:pPr>
        <w:numPr>
          <w:ilvl w:val="0"/>
          <w:numId w:val="21"/>
        </w:numPr>
        <w:pBdr/>
        <w:spacing/>
        <w:ind/>
        <w:rPr/>
      </w:pPr>
      <w:r>
        <w:t xml:space="preserve">backend/jest.config.cjs</w:t>
      </w:r>
      <w:r>
        <w:t xml:space="preserve"> </w:t>
      </w:r>
      <w:r>
        <w:t xml:space="preserve">—</w:t>
      </w:r>
      <w:r>
        <w:t xml:space="preserve"> </w:t>
      </w:r>
      <w:r>
        <w:t xml:space="preserve">testEnvironment: "node"</w:t>
      </w:r>
      <w:r>
        <w:t xml:space="preserve">, consciente de ESM,</w:t>
      </w:r>
      <w:r>
        <w:t xml:space="preserve"> </w:t>
      </w:r>
      <w:r>
        <w:t xml:space="preserve">transform: {}</w:t>
      </w:r>
      <w:r>
        <w:t xml:space="preserve">.</w:t>
      </w:r>
      <w:r/>
    </w:p>
    <w:p>
      <w:pPr>
        <w:numPr>
          <w:ilvl w:val="0"/>
          <w:numId w:val="21"/>
        </w:numPr>
        <w:pBdr/>
        <w:spacing/>
        <w:ind/>
        <w:rPr/>
      </w:pPr>
      <w:r>
        <w:t xml:space="preserve">backend/package.json</w:t>
      </w:r>
      <w:r>
        <w:t xml:space="preserve"> </w:t>
      </w:r>
      <w:r>
        <w:t xml:space="preserve">—</w:t>
      </w:r>
      <w:r>
        <w:t xml:space="preserve"> </w:t>
      </w:r>
      <w:r>
        <w:t xml:space="preserve">"test": "jest"</w:t>
      </w:r>
      <w:r>
        <w:t xml:space="preserve">,</w:t>
      </w:r>
      <w:r>
        <w:t xml:space="preserve"> </w:t>
      </w:r>
      <w:r>
        <w:t xml:space="preserve">"test:coverage": "jest --coverage"</w:t>
      </w:r>
      <w:r>
        <w:t xml:space="preserve">.</w:t>
      </w:r>
      <w:r/>
    </w:p>
    <w:p>
      <w:pPr>
        <w:numPr>
          <w:ilvl w:val="0"/>
          <w:numId w:val="21"/>
        </w:numPr>
        <w:pBdr/>
        <w:spacing/>
        <w:ind/>
        <w:rPr/>
      </w:pPr>
      <w:r>
        <w:t xml:space="preserve">frontend/vitest.config.js</w:t>
      </w:r>
      <w:r>
        <w:t xml:space="preserve"> </w:t>
      </w:r>
      <w:r>
        <w:t xml:space="preserve">—</w:t>
      </w:r>
      <w:r>
        <w:t xml:space="preserve"> </w:t>
      </w:r>
      <w:r>
        <w:t xml:space="preserve">environment: "jsdom"</w:t>
      </w:r>
      <w:r>
        <w:t xml:space="preserve">.</w:t>
      </w:r>
      <w:r/>
    </w:p>
    <w:p>
      <w:pPr>
        <w:numPr>
          <w:ilvl w:val="0"/>
          <w:numId w:val="21"/>
        </w:numPr>
        <w:pBdr/>
        <w:spacing/>
        <w:ind/>
        <w:rPr/>
      </w:pPr>
      <w:r>
        <w:t xml:space="preserve">frontend/package.json</w:t>
      </w:r>
      <w:r>
        <w:t xml:space="preserve"> </w:t>
      </w:r>
      <w:r>
        <w:t xml:space="preserve">—</w:t>
      </w:r>
      <w:r>
        <w:t xml:space="preserve"> </w:t>
      </w:r>
      <w:r>
        <w:t xml:space="preserve">"test": "vitest run"</w:t>
      </w:r>
      <w:r>
        <w:t xml:space="preserve">,</w:t>
      </w:r>
      <w:r>
        <w:t xml:space="preserve"> </w:t>
      </w:r>
      <w:r>
        <w:t xml:space="preserve">"test:coverage": "vitest run --coverage"</w:t>
      </w:r>
      <w:r>
        <w:t xml:space="preserve">.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7"/>
      <w:bookmarkEnd w:id="68"/>
      <w:r/>
    </w:p>
    <w:p>
      <w:pPr>
        <w:pStyle w:val="1008"/>
        <w:pBdr/>
        <w:spacing/>
        <w:ind/>
        <w:rPr/>
      </w:pPr>
      <w:r/>
      <w:bookmarkStart w:id="148" w:name="_Toc49"/>
      <w:r/>
      <w:bookmarkStart w:id="69" w:name="calendario"/>
      <w:r>
        <w:t xml:space="preserve">12. Calendario</w:t>
      </w:r>
      <w:bookmarkEnd w:id="148"/>
      <w:r/>
      <w:r/>
    </w:p>
    <w:p>
      <w:pPr>
        <w:pBdr/>
        <w:spacing/>
        <w:ind/>
        <w:rPr/>
      </w:pPr>
      <w:r>
        <w:t xml:space="preserve">El cronograma se expresa en días hábiles desde el inicio de la fase de pruebas unitarias (</w:t>
      </w:r>
      <w:r>
        <w:t xml:space="preserve">T0</w:t>
      </w:r>
      <w:r>
        <w:t xml:space="preserve">).</w:t>
      </w:r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182"/>
        <w:gridCol w:w="424"/>
        <w:gridCol w:w="4313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Fase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Días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Criterio de salida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K0 — Preparación del entorno de pruebas (T-01, T-02)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Todos los comandos de prueba corren con</w:t>
            </w:r>
            <w:r>
              <w:t xml:space="preserve"> </w:t>
            </w:r>
            <w:r>
              <w:t xml:space="preserve">0 tests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K1 — Utilidades y validadores del backend (T-03, T-04)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Todos los spec BE-01..08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K2 — Patrones del backend (T-05)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BE-11..15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K3 — DTO/mapper del backend (T-06)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BE-09, BE-10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K4 — Servicios y middleware del backend (T-07, T-08)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BE-16..20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K5 — Utilerías y validadores del frontend (T-09, T-10)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FE-01..08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K6 — Servicios y helpers de UI del frontend (T-11, T-12)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FE-09..13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K7 — Integración con CI (T-13)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Flujo de CI en verde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K8 — Validación de cobertura y sign-off (T-14, T-15)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Informe resumen de pruebas aprobado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Total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t xml:space="preserve">Hitos: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M1</w:t>
      </w:r>
      <w:r>
        <w:t xml:space="preserve"> </w:t>
      </w:r>
      <w:r>
        <w:t xml:space="preserve">fin de K0 — entorno listo.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M2</w:t>
      </w:r>
      <w:r>
        <w:t xml:space="preserve"> </w:t>
      </w:r>
      <w:r>
        <w:t xml:space="preserve">fin de K4 — pruebas unitarias del backend completas.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M3</w:t>
      </w:r>
      <w:r>
        <w:t xml:space="preserve"> </w:t>
      </w:r>
      <w:r>
        <w:t xml:space="preserve">fin de K6 — pruebas unitarias del frontend completas.</w:t>
      </w:r>
      <w:r/>
    </w:p>
    <w:p>
      <w:pPr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M4</w:t>
      </w:r>
      <w:r>
        <w:t xml:space="preserve"> </w:t>
      </w:r>
      <w:r>
        <w:t xml:space="preserve">fin de K8 — fase de pruebas unitarias firmada.</w:t>
      </w:r>
      <w:r/>
    </w:p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9"/>
      <w:r/>
    </w:p>
    <w:p>
      <w:pPr>
        <w:pStyle w:val="1008"/>
        <w:pBdr/>
        <w:spacing/>
        <w:ind/>
        <w:rPr/>
      </w:pPr>
      <w:r/>
      <w:bookmarkStart w:id="149" w:name="_Toc50"/>
      <w:r/>
      <w:bookmarkStart w:id="72" w:name="riesgos-y-contingencias"/>
      <w:r>
        <w:t xml:space="preserve">13. Riesgos y Contingencias</w:t>
      </w:r>
      <w:bookmarkEnd w:id="149"/>
      <w:r/>
      <w:r/>
    </w:p>
    <w:p>
      <w:pPr>
        <w:pStyle w:val="1009"/>
        <w:pBdr/>
        <w:spacing/>
        <w:ind/>
        <w:rPr/>
      </w:pPr>
      <w:r/>
      <w:bookmarkStart w:id="150" w:name="_Toc51"/>
      <w:r/>
      <w:bookmarkStart w:id="70" w:name="riesgos-del-proyecto"/>
      <w:r>
        <w:t xml:space="preserve">13.1 Riesgos del proyecto</w:t>
      </w:r>
      <w:bookmarkEnd w:id="150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65"/>
        <w:gridCol w:w="3524"/>
        <w:gridCol w:w="497"/>
        <w:gridCol w:w="290"/>
        <w:gridCol w:w="3441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Riesgo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Probabilidad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Impacto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Mitigación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acoplamiento fuerte de los servicios a los repositorios dificulta el mocking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Usar fábricas de mocks de Jest; refactorizar servicios para inyectar repositorios (sin cambio de alcance)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 interoperabilidad ESM + Jest retrasa la configuración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Bajo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Usar el soporte experimental ESM de Jest o</w:t>
            </w:r>
            <w:r>
              <w:t xml:space="preserve"> </w:t>
            </w:r>
            <w:r>
              <w:t xml:space="preserve">babel-jest</w:t>
            </w:r>
            <w:r>
              <w:t xml:space="preserve"> </w:t>
            </w:r>
            <w:r>
              <w:t xml:space="preserve">solo si es estrictamente necesario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Los servicios del frontend no están diseñados para ser testeables (sin DI)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Alta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Sustituir</w:t>
            </w:r>
            <w:r>
              <w:t xml:space="preserve"> </w:t>
            </w:r>
            <w:r>
              <w:t xml:space="preserve">global.fetch</w:t>
            </w:r>
            <w:r>
              <w:t xml:space="preserve">; tratar los servicios como caja negra por método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comportamiento de los validadores diverge entre frontend y backend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Alta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 pruebas espejo; documentar las diferencias intencionales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Los objetivos de cobertura se incumplen por presión de tiempo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Gate de cobertura en CI; las desviaciones requieren sign-off formal en el resumen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Cambios continuos en el código fuente durante la fase de pruebas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Alto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Aplicar los criterios de suspensión de §8; fijar una etiqueta al inicio de la fase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R-7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Falta de tiempo o personal para crear todos los archivos spec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Media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Alto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Priorizar validadores y patrones; diferir los helpers de UI a una ola posterior</w:t>
            </w:r>
            <w:bookmarkEnd w:id="70"/>
            <w:r/>
          </w:p>
        </w:tc>
      </w:tr>
    </w:tbl>
    <w:p>
      <w:pPr>
        <w:pStyle w:val="1009"/>
        <w:pBdr/>
        <w:spacing/>
        <w:ind/>
        <w:rPr/>
      </w:pPr>
      <w:r/>
      <w:bookmarkStart w:id="151" w:name="_Toc52"/>
      <w:r/>
      <w:bookmarkStart w:id="71" w:name="esquema-de-severidad-de-defectos"/>
      <w:r>
        <w:t xml:space="preserve">13.2 Esquema de severidad de defectos</w:t>
      </w:r>
      <w:bookmarkEnd w:id="151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742"/>
        <w:gridCol w:w="7177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Severidad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Definición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Bloquea la fase de pruebas; el test no puede ejecutarse o revela lógica de negocio central incorrecta.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test falla; el defecto afecta una característica documentada, pero no bloquea la fase.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Cosmético/menor; el test pasa con un workaround documentado.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Solo documentación/nomenclatura/estilo.</w:t>
            </w:r>
            <w:r/>
          </w:p>
        </w:tc>
      </w:tr>
    </w:tbl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71"/>
      <w:bookmarkEnd w:id="72"/>
      <w:r/>
    </w:p>
    <w:p>
      <w:pPr>
        <w:pStyle w:val="1008"/>
        <w:pBdr/>
        <w:spacing/>
        <w:ind/>
        <w:rPr/>
      </w:pPr>
      <w:r/>
      <w:bookmarkStart w:id="152" w:name="_Toc53"/>
      <w:r/>
      <w:bookmarkStart w:id="73" w:name="aprobaciones"/>
      <w:r>
        <w:t xml:space="preserve">14. Aprobaciones</w:t>
      </w:r>
      <w:bookmarkEnd w:id="152"/>
      <w:r/>
      <w:r/>
    </w:p>
    <w:tbl>
      <w:tblPr>
        <w:tblStyle w:val="888"/>
        <w:tblW w:w="0" w:type="auto"/>
        <w:tblBorders/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Rol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Firma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Líder de QA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Tech Lead BE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Tech Lead FE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Project Manager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pict>
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73"/>
      <w:r/>
    </w:p>
    <w:p>
      <w:pPr>
        <w:pStyle w:val="1008"/>
        <w:pBdr/>
        <w:spacing/>
        <w:ind/>
        <w:rPr/>
      </w:pPr>
      <w:r/>
      <w:bookmarkStart w:id="153" w:name="_Toc54"/>
      <w:r/>
      <w:bookmarkStart w:id="83" w:name="X739d72db68533a700299b02e3b71f59eb3e4c1e"/>
      <w:r>
        <w:t xml:space="preserve">Apéndice A — Especificaciones de Pruebas Unitarias del Backend</w:t>
      </w:r>
      <w:bookmarkEnd w:id="153"/>
      <w:r/>
      <w:r/>
    </w:p>
    <w:p>
      <w:pPr>
        <w:pBdr/>
        <w:spacing/>
        <w:ind/>
        <w:rPr/>
      </w:pPr>
      <w:r>
        <w:t xml:space="preserve">Este apéndice aplica la plantilla de especificación de diseño de prueba de IEEE 829 a cada elemento bajo prueba del backend.</w:t>
      </w:r>
      <w:r/>
    </w:p>
    <w:p>
      <w:pPr>
        <w:pStyle w:val="1009"/>
        <w:pBdr/>
        <w:spacing/>
        <w:ind/>
        <w:rPr/>
      </w:pPr>
      <w:r/>
      <w:bookmarkStart w:id="154" w:name="_Toc55"/>
      <w:r/>
      <w:bookmarkStart w:id="74" w:name="X12ec35625f943ab886ee4f4c50e169bd0961e61"/>
      <w:r>
        <w:t xml:space="preserve">A.1 BE-01 —</w:t>
      </w:r>
      <w:r>
        <w:t xml:space="preserve"> </w:t>
      </w:r>
      <w:r>
        <w:t xml:space="preserve">ApiError</w:t>
      </w:r>
      <w:r>
        <w:t xml:space="preserve"> </w:t>
      </w:r>
      <w:r>
        <w:t xml:space="preserve">(</w:t>
      </w:r>
      <w:r>
        <w:t xml:space="preserve">backend/src/utils/ApiError.js</w:t>
      </w:r>
      <w:r>
        <w:t xml:space="preserve">)</w:t>
      </w:r>
      <w:bookmarkEnd w:id="154"/>
      <w:r/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Característica(s) probada(s):</w:t>
      </w:r>
      <w:r>
        <w:t xml:space="preserve"> </w:t>
      </w:r>
      <w:r>
        <w:t xml:space="preserve">F-UTL-01, F-UTL-02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Enfoque:</w:t>
      </w:r>
      <w:r>
        <w:t xml:space="preserve"> </w:t>
      </w:r>
      <w:r>
        <w:t xml:space="preserve">Caja negra (T5 — adivinación de errores). Se instancia la clase con argumentos y se inspeccionan propiedades.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Criterio de aprobación:</w:t>
      </w:r>
      <w:r>
        <w:t xml:space="preserve"> </w:t>
      </w:r>
      <w:r>
        <w:t xml:space="preserve">El objeto es</w:t>
      </w:r>
      <w:r>
        <w:t xml:space="preserve"> </w:t>
      </w:r>
      <w:r>
        <w:t xml:space="preserve">instanceof Error</w:t>
      </w:r>
      <w:r>
        <w:t xml:space="preserve"> </w:t>
      </w:r>
      <w:r>
        <w:t xml:space="preserve">e</w:t>
      </w:r>
      <w:r>
        <w:t xml:space="preserve"> </w:t>
      </w:r>
      <w:r>
        <w:t xml:space="preserve">instanceof ApiError</w:t>
      </w:r>
      <w:r>
        <w:t xml:space="preserve">;</w:t>
      </w:r>
      <w:r>
        <w:t xml:space="preserve"> </w:t>
      </w:r>
      <w:r>
        <w:t xml:space="preserve">status</w:t>
      </w:r>
      <w:r>
        <w:t xml:space="preserve"> </w:t>
      </w:r>
      <w:r>
        <w:t xml:space="preserve">refleja la entrada;</w:t>
      </w:r>
      <w:r>
        <w:t xml:space="preserve"> </w:t>
      </w:r>
      <w:r>
        <w:t xml:space="preserve">status</w:t>
      </w:r>
      <w:r>
        <w:t xml:space="preserve"> </w:t>
      </w:r>
      <w:r>
        <w:t xml:space="preserve">vale 500 por defecto.</w:t>
      </w:r>
      <w:r/>
    </w:p>
    <w:p>
      <w:pPr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Esquema del spec (Jest):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ApiError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"./ApiError.js"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"ApiError"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"extiende Error y expone status 500 por defecto"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e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ApiError</w:t>
      </w:r>
      <w:r>
        <w:rPr>
          <w:rStyle w:val="1132"/>
        </w:rPr>
        <w:t xml:space="preserve">(</w:t>
      </w:r>
      <w:r>
        <w:rPr>
          <w:rStyle w:val="1110"/>
        </w:rPr>
        <w:t xml:space="preserve">"boom"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(e)</w:t>
      </w:r>
      <w:r>
        <w:rPr>
          <w:rStyle w:val="1122"/>
        </w:rPr>
        <w:t xml:space="preserve">.</w:t>
      </w:r>
      <w:r>
        <w:rPr>
          <w:rStyle w:val="1119"/>
        </w:rPr>
        <w:t xml:space="preserve">toBeInstanceOf</w:t>
      </w:r>
      <w:r>
        <w:rPr>
          <w:rStyle w:val="1132"/>
        </w:rPr>
        <w:t xml:space="preserve">(</w:t>
      </w:r>
      <w:r>
        <w:rPr>
          <w:rStyle w:val="1123"/>
        </w:rPr>
        <w:t xml:space="preserve">Error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(e)</w:t>
      </w:r>
      <w:r>
        <w:rPr>
          <w:rStyle w:val="1122"/>
        </w:rPr>
        <w:t xml:space="preserve">.</w:t>
      </w:r>
      <w:r>
        <w:rPr>
          <w:rStyle w:val="1119"/>
        </w:rPr>
        <w:t xml:space="preserve">toBeInstanceOf</w:t>
      </w:r>
      <w:r>
        <w:rPr>
          <w:rStyle w:val="1132"/>
        </w:rPr>
        <w:t xml:space="preserve">(ApiError)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</w:t>
      </w:r>
      <w:r>
        <w:rPr>
          <w:rStyle w:val="1122"/>
        </w:rPr>
        <w:t xml:space="preserve">.</w:t>
      </w:r>
      <w:r>
        <w:rPr>
          <w:rStyle w:val="1126"/>
        </w:rPr>
        <w:t xml:space="preserve">message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"boom"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4"/>
        </w:rPr>
        <w:t xml:space="preserve">500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"usa el código de estado proporcionado"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e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ApiError</w:t>
      </w:r>
      <w:r>
        <w:rPr>
          <w:rStyle w:val="1132"/>
        </w:rPr>
        <w:t xml:space="preserve">(</w:t>
      </w:r>
      <w:r>
        <w:rPr>
          <w:rStyle w:val="1110"/>
        </w:rPr>
        <w:t xml:space="preserve">"bad"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400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4"/>
        </w:rPr>
        <w:t xml:space="preserve">400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74"/>
      <w:r/>
    </w:p>
    <w:p>
      <w:pPr>
        <w:pStyle w:val="1009"/>
        <w:pBdr/>
        <w:spacing/>
        <w:ind/>
        <w:rPr/>
      </w:pPr>
      <w:r/>
      <w:bookmarkStart w:id="155" w:name="_Toc56"/>
      <w:r/>
      <w:bookmarkStart w:id="75" w:name="X5a9fd982a35e8e158a60486408c6948971f3f6c"/>
      <w:r>
        <w:t xml:space="preserve">A.2 BE-02 —</w:t>
      </w:r>
      <w:r>
        <w:t xml:space="preserve"> </w:t>
      </w:r>
      <w:r>
        <w:t xml:space="preserve">ApiResponse</w:t>
      </w:r>
      <w:r>
        <w:t xml:space="preserve"> </w:t>
      </w:r>
      <w:r>
        <w:t xml:space="preserve">(</w:t>
      </w:r>
      <w:r>
        <w:t xml:space="preserve">backend/src/utils/ApiResponse.js</w:t>
      </w:r>
      <w:r>
        <w:t xml:space="preserve">)</w:t>
      </w:r>
      <w:bookmarkEnd w:id="155"/>
      <w:r/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Característica(s) probada(s):</w:t>
      </w:r>
      <w:r>
        <w:t xml:space="preserve"> </w:t>
      </w:r>
      <w:r>
        <w:t xml:space="preserve">F-UTL-03, F-UTL-04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Enfoque:</w:t>
      </w:r>
      <w:r>
        <w:t xml:space="preserve"> </w:t>
      </w:r>
      <w:r>
        <w:t xml:space="preserve">Caja negra; se pasa un objeto</w:t>
      </w:r>
      <w:r>
        <w:t xml:space="preserve"> </w:t>
      </w:r>
      <w:r>
        <w:t xml:space="preserve">res</w:t>
      </w:r>
      <w:r>
        <w:t xml:space="preserve"> </w:t>
      </w:r>
      <w:r>
        <w:t xml:space="preserve">simulado que expone</w:t>
      </w:r>
      <w:r>
        <w:t xml:space="preserve"> </w:t>
      </w:r>
      <w:r>
        <w:t xml:space="preserve">status().json()</w:t>
      </w:r>
      <w:r>
        <w:t xml:space="preserve">.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Criterio de aprobación:</w:t>
      </w:r>
      <w:r>
        <w:t xml:space="preserve"> </w:t>
      </w:r>
      <w:r>
        <w:t xml:space="preserve">El cuerpo JSON contiene</w:t>
      </w:r>
      <w:r>
        <w:t xml:space="preserve"> </w:t>
      </w:r>
      <w:r>
        <w:t xml:space="preserve">success: true</w:t>
      </w:r>
      <w:r>
        <w:t xml:space="preserve">, el</w:t>
      </w:r>
      <w:r>
        <w:t xml:space="preserve"> </w:t>
      </w:r>
      <w:r>
        <w:t xml:space="preserve">message</w:t>
      </w:r>
      <w:r>
        <w:t xml:space="preserve"> </w:t>
      </w:r>
      <w:r>
        <w:t xml:space="preserve">proporcionado y</w:t>
      </w:r>
      <w:r>
        <w:t xml:space="preserve"> </w:t>
      </w:r>
      <w:r>
        <w:t xml:space="preserve">data</w:t>
      </w:r>
      <w:r>
        <w:t xml:space="preserve">. El código de estado coincide con el parámetro.</w:t>
      </w:r>
      <w:r/>
    </w:p>
    <w:p>
      <w:pPr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Esquema del spec: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ApiResponse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"./ApiResponse.js"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02"/>
        </w:rPr>
        <w:t xml:space="preserve">const</w:t>
      </w:r>
      <w:r>
        <w:rPr>
          <w:rStyle w:val="1132"/>
        </w:rPr>
        <w:t xml:space="preserve"> fakeRes </w:t>
      </w:r>
      <w:r>
        <w:rPr>
          <w:rStyle w:val="1122"/>
        </w:rPr>
        <w:t xml:space="preserve">=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02"/>
        </w:rPr>
        <w:t xml:space="preserve">const</w:t>
      </w:r>
      <w:r>
        <w:rPr>
          <w:rStyle w:val="1132"/>
        </w:rPr>
        <w:t xml:space="preserve"> r </w:t>
      </w:r>
      <w:r>
        <w:rPr>
          <w:rStyle w:val="1122"/>
        </w:rPr>
        <w:t xml:space="preserve">=</w:t>
      </w:r>
      <w:r>
        <w:rPr>
          <w:rStyle w:val="1132"/>
        </w:rPr>
        <w:t xml:space="preserve"> {}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r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 </w:t>
      </w:r>
      <w:r>
        <w:rPr>
          <w:rStyle w:val="1122"/>
        </w:rPr>
        <w:t xml:space="preserve">=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mockReturnValue</w:t>
      </w:r>
      <w:r>
        <w:rPr>
          <w:rStyle w:val="1132"/>
        </w:rPr>
        <w:t xml:space="preserve">(r)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r</w:t>
      </w:r>
      <w:r>
        <w:rPr>
          <w:rStyle w:val="1122"/>
        </w:rPr>
        <w:t xml:space="preserve">.</w:t>
      </w:r>
      <w:r>
        <w:rPr>
          <w:rStyle w:val="1126"/>
        </w:rPr>
        <w:t xml:space="preserve">json</w:t>
      </w:r>
      <w:r>
        <w:rPr>
          <w:rStyle w:val="1132"/>
        </w:rPr>
        <w:t xml:space="preserve">   </w:t>
      </w:r>
      <w:r>
        <w:rPr>
          <w:rStyle w:val="1122"/>
        </w:rPr>
        <w:t xml:space="preserve">=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mockReturnValue</w:t>
      </w:r>
      <w:r>
        <w:rPr>
          <w:rStyle w:val="1132"/>
        </w:rPr>
        <w:t xml:space="preserve">(r)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</w:t>
      </w:r>
      <w:r>
        <w:rPr>
          <w:rStyle w:val="1121"/>
        </w:rPr>
        <w:t xml:space="preserve">return</w:t>
      </w:r>
      <w:r>
        <w:rPr>
          <w:rStyle w:val="1132"/>
        </w:rPr>
        <w:t xml:space="preserve"> r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"ApiResponse.success"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"retorna el sobre de éxito con 200 por defecto"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fakeRes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ApiResponse</w:t>
      </w:r>
      <w:r>
        <w:rPr>
          <w:rStyle w:val="1122"/>
        </w:rPr>
        <w:t xml:space="preserve">.</w:t>
      </w:r>
      <w:r>
        <w:rPr>
          <w:rStyle w:val="1119"/>
        </w:rPr>
        <w:t xml:space="preserve">success</w:t>
      </w:r>
      <w:r>
        <w:rPr>
          <w:rStyle w:val="1132"/>
        </w:rPr>
        <w:t xml:space="preserve">(r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"ok"</w:t>
      </w:r>
      <w:r>
        <w:rPr>
          <w:rStyle w:val="1122"/>
        </w:rPr>
        <w:t xml:space="preserve">,</w:t>
      </w:r>
      <w:r>
        <w:rPr>
          <w:rStyle w:val="1132"/>
        </w:rPr>
        <w:t xml:space="preserve"> { </w:t>
      </w:r>
      <w:r>
        <w:rPr>
          <w:rStyle w:val="1103"/>
        </w:rPr>
        <w:t xml:space="preserve">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04"/>
        </w:rPr>
        <w:t xml:space="preserve">200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</w:t>
      </w:r>
      <w:r>
        <w:rPr>
          <w:rStyle w:val="1122"/>
        </w:rPr>
        <w:t xml:space="preserve">.</w:t>
      </w:r>
      <w:r>
        <w:rPr>
          <w:rStyle w:val="1126"/>
        </w:rPr>
        <w:t xml:space="preserve">json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message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"ok"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data</w:t>
      </w:r>
      <w:r>
        <w:rPr>
          <w:rStyle w:val="1122"/>
        </w:rPr>
        <w:t xml:space="preserve">:</w:t>
      </w:r>
      <w:r>
        <w:rPr>
          <w:rStyle w:val="1132"/>
        </w:rPr>
        <w:t xml:space="preserve"> { </w:t>
      </w:r>
      <w:r>
        <w:rPr>
          <w:rStyle w:val="1103"/>
        </w:rPr>
        <w:t xml:space="preserve">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 }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"respeta un código de estado personalizado"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fakeRes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ApiResponse</w:t>
      </w:r>
      <w:r>
        <w:rPr>
          <w:rStyle w:val="1122"/>
        </w:rPr>
        <w:t xml:space="preserve">.</w:t>
      </w:r>
      <w:r>
        <w:rPr>
          <w:rStyle w:val="1119"/>
        </w:rPr>
        <w:t xml:space="preserve">success</w:t>
      </w:r>
      <w:r>
        <w:rPr>
          <w:rStyle w:val="1132"/>
        </w:rPr>
        <w:t xml:space="preserve">(r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"created"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null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201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04"/>
        </w:rPr>
        <w:t xml:space="preserve">201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75"/>
      <w:r/>
    </w:p>
    <w:p>
      <w:pPr>
        <w:pStyle w:val="1009"/>
        <w:pBdr/>
        <w:spacing/>
        <w:ind/>
        <w:rPr/>
      </w:pPr>
      <w:r/>
      <w:bookmarkStart w:id="156" w:name="_Toc57"/>
      <w:r/>
      <w:bookmarkStart w:id="76" w:name="a.3-be-03..08-validadores"/>
      <w:r>
        <w:t xml:space="preserve">A.3 BE-03..08 — Validadores</w:t>
      </w:r>
      <w:bookmarkEnd w:id="156"/>
      <w:r/>
      <w:r/>
    </w:p>
    <w:p>
      <w:pPr>
        <w:pBdr/>
        <w:spacing/>
        <w:ind/>
        <w:rPr/>
      </w:pPr>
      <w:r>
        <w:t xml:space="preserve">Enfoque común (T1, T2, T5):</w:t>
      </w:r>
      <w:r/>
    </w:p>
    <w:p>
      <w:pPr>
        <w:numPr>
          <w:ilvl w:val="0"/>
          <w:numId w:val="25"/>
        </w:numPr>
        <w:pBdr/>
        <w:spacing/>
        <w:ind/>
        <w:rPr/>
      </w:pPr>
      <w:r>
        <w:t xml:space="preserve">Camino feliz → no lanza.</w:t>
      </w:r>
      <w:r/>
    </w:p>
    <w:p>
      <w:pPr>
        <w:numPr>
          <w:ilvl w:val="0"/>
          <w:numId w:val="25"/>
        </w:numPr>
        <w:pBdr/>
        <w:spacing/>
        <w:ind/>
        <w:rPr/>
      </w:pPr>
      <w:r>
        <w:t xml:space="preserve">Cada regla violada → lanza</w:t>
      </w:r>
      <w:r>
        <w:t xml:space="preserve"> </w:t>
      </w:r>
      <w:r>
        <w:t xml:space="preserve">ApiError</w:t>
      </w:r>
      <w:r>
        <w:t xml:space="preserve"> </w:t>
      </w:r>
      <w:r>
        <w:t xml:space="preserve">con el</w:t>
      </w:r>
      <w:r>
        <w:t xml:space="preserve"> </w:t>
      </w:r>
      <w:r>
        <w:t xml:space="preserve">status</w:t>
      </w:r>
      <w:r>
        <w:t xml:space="preserve"> </w:t>
      </w:r>
      <w:r>
        <w:t xml:space="preserve">esperado (400) y la subcadena de mensaje esperada.</w:t>
      </w:r>
      <w:r/>
    </w:p>
    <w:p>
      <w:pPr>
        <w:numPr>
          <w:ilvl w:val="0"/>
          <w:numId w:val="25"/>
        </w:numPr>
        <w:pBdr/>
        <w:spacing/>
        <w:ind/>
        <w:rPr/>
      </w:pPr>
      <w:r>
        <w:t xml:space="preserve">Valores límite: 0, 1, -1, max, max+1.</w:t>
      </w:r>
      <w:r/>
    </w:p>
    <w:p>
      <w:pPr>
        <w:pBdr/>
        <w:spacing/>
        <w:ind/>
        <w:rPr/>
      </w:pPr>
      <w:r>
        <w:t xml:space="preserve">Ejemplo para</w:t>
      </w:r>
      <w:r>
        <w:t xml:space="preserve"> </w:t>
      </w:r>
      <w:r>
        <w:t xml:space="preserve">MesaValidator</w:t>
      </w:r>
      <w:r>
        <w:t xml:space="preserve"> </w:t>
      </w:r>
      <w:r>
        <w:t xml:space="preserve">(BE-05):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MesaValidator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"./MesaValidator.js"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ApiError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"../utils/ApiError.js"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"MesaValidator"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"acepta una mesa válida"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26"/>
        </w:rPr>
        <w:t xml:space="preserve">not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numero faltante (BVA: vacío/falsy)"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(ApiError)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capacidad &lt; 1 (BVA: 0 y negativo)"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/Capacidad inválida/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22"/>
        </w:rPr>
        <w:t xml:space="preserve">-</w:t>
      </w:r>
      <w:r>
        <w:rPr>
          <w:rStyle w:val="1104"/>
        </w:rPr>
        <w:t xml:space="preserve">3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/Capacidad inválida/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/>
    </w:p>
    <w:p>
      <w:pPr>
        <w:pBdr/>
        <w:spacing/>
        <w:ind/>
        <w:rPr/>
      </w:pPr>
      <w:r>
        <w:t xml:space="preserve">La misma plantilla aplica a: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UsuarioValidator</w:t>
      </w:r>
      <w:r>
        <w:t xml:space="preserve"> </w:t>
      </w:r>
      <w:r>
        <w:t xml:space="preserve">— campos vacíos, longitud de contraseña 5/6/7, rol válido, rol inválido.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ClienteValidator</w:t>
      </w:r>
      <w:r>
        <w:t xml:space="preserve"> </w:t>
      </w:r>
      <w:r>
        <w:t xml:space="preserve">—</w:t>
      </w:r>
      <w:r>
        <w:t xml:space="preserve"> </w:t>
      </w:r>
      <w:r>
        <w:t xml:space="preserve">nombre</w:t>
      </w:r>
      <w:r>
        <w:t xml:space="preserve"> </w:t>
      </w:r>
      <w:r>
        <w:t xml:space="preserve">vacío,</w:t>
      </w:r>
      <w:r>
        <w:t xml:space="preserve"> </w:t>
      </w:r>
      <w:r>
        <w:t xml:space="preserve">correo</w:t>
      </w:r>
      <w:r>
        <w:t xml:space="preserve"> </w:t>
      </w:r>
      <w:r>
        <w:t xml:space="preserve">mal formado,</w:t>
      </w:r>
      <w:r>
        <w:t xml:space="preserve"> </w:t>
      </w:r>
      <w:r>
        <w:t xml:space="preserve">correo</w:t>
      </w:r>
      <w:r>
        <w:t xml:space="preserve"> </w:t>
      </w:r>
      <w:r>
        <w:t xml:space="preserve">válido.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MenuValidator</w:t>
      </w:r>
      <w:r>
        <w:t xml:space="preserve"> </w:t>
      </w:r>
      <w:r>
        <w:t xml:space="preserve">—</w:t>
      </w:r>
      <w:r>
        <w:t xml:space="preserve"> </w:t>
      </w:r>
      <w:r>
        <w:t xml:space="preserve">nombre</w:t>
      </w:r>
      <w:r>
        <w:t xml:space="preserve"> </w:t>
      </w:r>
      <w:r>
        <w:t xml:space="preserve">vacío,</w:t>
      </w:r>
      <w:r>
        <w:t xml:space="preserve"> </w:t>
      </w:r>
      <w:r>
        <w:t xml:space="preserve">precio</w:t>
      </w:r>
      <w:r>
        <w:t xml:space="preserve"> </w:t>
      </w:r>
      <w:r>
        <w:t xml:space="preserve">0,</w:t>
      </w:r>
      <w:r>
        <w:t xml:space="preserve"> </w:t>
      </w:r>
      <w:r>
        <w:t xml:space="preserve">precio</w:t>
      </w:r>
      <w:r>
        <w:t xml:space="preserve"> </w:t>
      </w:r>
      <w:r>
        <w:t xml:space="preserve">negativo,</w:t>
      </w:r>
      <w:r>
        <w:t xml:space="preserve"> </w:t>
      </w:r>
      <w:r>
        <w:t xml:space="preserve">precio</w:t>
      </w:r>
      <w:r>
        <w:t xml:space="preserve"> </w:t>
      </w:r>
      <w:r>
        <w:t xml:space="preserve">positivo.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PedidoValidator</w:t>
      </w:r>
      <w:r>
        <w:t xml:space="preserve"> </w:t>
      </w:r>
      <w:r>
        <w:t xml:space="preserve">— prueba basada en tabla (T3) para la tabla de decisión canal × campos requeridos:</w:t>
      </w:r>
      <w:r/>
    </w:p>
    <w:tbl>
      <w:tblPr>
        <w:tblStyle w:val="888"/>
        <w:tblInd w:w="720" w:type="dxa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1049"/>
        <w:gridCol w:w="381"/>
        <w:gridCol w:w="1431"/>
        <w:gridCol w:w="1240"/>
        <w:gridCol w:w="381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canal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mesa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telefonoEntrega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clienteNombre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resultado esperado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✔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✘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“Debe seleccionar una mesa”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TELEFONO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✔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TELEFONO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✘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“teléfono”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QR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✔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QR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✘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“QR requiere 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(por defecto)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✘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n/a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“mesa”</w:t>
            </w:r>
            <w:r/>
          </w:p>
        </w:tc>
      </w:tr>
    </w:tbl>
    <w:p>
      <w:pPr>
        <w:numPr>
          <w:ilvl w:val="0"/>
          <w:numId w:val="7"/>
        </w:numPr>
        <w:pBdr/>
        <w:spacing/>
        <w:ind/>
        <w:rPr/>
      </w:pPr>
      <w:r>
        <w:t xml:space="preserve">Más los casos de</w:t>
      </w:r>
      <w:r>
        <w:t xml:space="preserve"> </w:t>
      </w:r>
      <w:r>
        <w:t xml:space="preserve">items</w:t>
      </w:r>
      <w:r>
        <w:t xml:space="preserve"> </w:t>
      </w:r>
      <w:r>
        <w:t xml:space="preserve">con longitud 0 y</w:t>
      </w:r>
      <w:r>
        <w:t xml:space="preserve"> </w:t>
      </w:r>
      <w:r>
        <w:t xml:space="preserve">cantidad &lt;= 0</w:t>
      </w:r>
      <w:r>
        <w:t xml:space="preserve">.</w:t>
      </w:r>
      <w:r/>
    </w:p>
    <w:p>
      <w:pPr>
        <w:numPr>
          <w:ilvl w:val="0"/>
          <w:numId w:val="26"/>
        </w:numPr>
        <w:pBdr/>
        <w:spacing/>
        <w:ind/>
        <w:rPr/>
      </w:pPr>
      <w:r>
        <w:t xml:space="preserve">PromocionValidator</w:t>
      </w:r>
      <w:r>
        <w:t xml:space="preserve"> </w:t>
      </w:r>
      <w:r>
        <w:t xml:space="preserve">— nombre vacío, descuento 0, 100, -1, 101.</w:t>
      </w:r>
      <w:bookmarkEnd w:id="76"/>
      <w:r/>
    </w:p>
    <w:p>
      <w:pPr>
        <w:pStyle w:val="1009"/>
        <w:pBdr/>
        <w:spacing/>
        <w:ind/>
        <w:rPr/>
      </w:pPr>
      <w:r/>
      <w:bookmarkStart w:id="157" w:name="_Toc58"/>
      <w:r/>
      <w:bookmarkStart w:id="77" w:name="a.4-be-09..10-mesadto-y-mesamapper"/>
      <w:r>
        <w:t xml:space="preserve">A.4 BE-09..10 —</w:t>
      </w:r>
      <w:r>
        <w:t xml:space="preserve"> </w:t>
      </w:r>
      <w:r>
        <w:t xml:space="preserve">MesaDTO</w:t>
      </w:r>
      <w:r>
        <w:t xml:space="preserve"> </w:t>
      </w:r>
      <w:r>
        <w:t xml:space="preserve">y</w:t>
      </w:r>
      <w:r>
        <w:t xml:space="preserve"> </w:t>
      </w:r>
      <w:r>
        <w:t xml:space="preserve">MesaMapper</w:t>
      </w:r>
      <w:bookmarkEnd w:id="157"/>
      <w:r/>
      <w:r/>
    </w:p>
    <w:p>
      <w:pPr>
        <w:pBdr/>
        <w:spacing/>
        <w:ind/>
        <w:rPr/>
      </w:pPr>
      <w:r>
        <w:t xml:space="preserve">Enfoque (T1): construir DTO/Mapper con entidades fabricadas a mano, asegurar la forma de salida.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MesaDTO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"./MesaDTO.js"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MesaMapper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"./MesaMapper.js"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"MesaDTO"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"mapea una entidad tipo Mongoose a su forma pública"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d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MesaDTO</w:t>
      </w:r>
      <w:r>
        <w:rPr>
          <w:rStyle w:val="1132"/>
        </w:rPr>
        <w:t xml:space="preserve">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"x1"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7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estado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"LIBRE"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extra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"ignored"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(d)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({ </w:t>
      </w:r>
      <w:r>
        <w:rPr>
          <w:rStyle w:val="1103"/>
        </w:rPr>
        <w:t xml:space="preserve">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"x1"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7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estado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"LIBRE"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"MesaMapper"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"envuelve un listado de mesas"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list </w:t>
      </w:r>
      <w:r>
        <w:rPr>
          <w:rStyle w:val="1122"/>
        </w:rPr>
        <w:t xml:space="preserve">=</w:t>
      </w:r>
      <w:r>
        <w:rPr>
          <w:rStyle w:val="1132"/>
        </w:rPr>
        <w:t xml:space="preserve"> MesaMapper</w:t>
      </w:r>
      <w:r>
        <w:rPr>
          <w:rStyle w:val="1122"/>
        </w:rPr>
        <w:t xml:space="preserve">.</w:t>
      </w:r>
      <w:r>
        <w:rPr>
          <w:rStyle w:val="1119"/>
        </w:rPr>
        <w:t xml:space="preserve">toDTOList</w:t>
      </w:r>
      <w:r>
        <w:rPr>
          <w:rStyle w:val="1132"/>
        </w:rPr>
        <w:t xml:space="preserve">([</w:t>
      </w:r>
      <w:r>
        <w:br/>
      </w:r>
      <w:r>
        <w:rPr>
          <w:rStyle w:val="1132"/>
        </w:rPr>
        <w:t xml:space="preserve">      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estado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"LIBRE"</w:t>
      </w:r>
      <w:r>
        <w:rPr>
          <w:rStyle w:val="1132"/>
        </w:rPr>
        <w:t xml:space="preserve"> }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"b"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estado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"OCUPADA"</w:t>
      </w:r>
      <w:r>
        <w:rPr>
          <w:rStyle w:val="1132"/>
        </w:rPr>
        <w:t xml:space="preserve"> }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])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(list)</w:t>
      </w:r>
      <w:r>
        <w:rPr>
          <w:rStyle w:val="1122"/>
        </w:rPr>
        <w:t xml:space="preserve">.</w:t>
      </w:r>
      <w:r>
        <w:rPr>
          <w:rStyle w:val="1119"/>
        </w:rPr>
        <w:t xml:space="preserve">toHaveLength</w:t>
      </w:r>
      <w:r>
        <w:rPr>
          <w:rStyle w:val="1132"/>
        </w:rPr>
        <w:t xml:space="preserve">(</w:t>
      </w:r>
      <w:r>
        <w:rPr>
          <w:rStyle w:val="1104"/>
        </w:rPr>
        <w:t xml:space="preserve">2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(list[</w:t>
      </w:r>
      <w:r>
        <w:rPr>
          <w:rStyle w:val="1104"/>
        </w:rPr>
        <w:t xml:space="preserve">0</w:t>
      </w:r>
      <w:r>
        <w:rPr>
          <w:rStyle w:val="1132"/>
        </w:rPr>
        <w:t xml:space="preserve">])</w:t>
      </w:r>
      <w:r>
        <w:rPr>
          <w:rStyle w:val="1122"/>
        </w:rPr>
        <w:t xml:space="preserve">.</w:t>
      </w:r>
      <w:r>
        <w:rPr>
          <w:rStyle w:val="1119"/>
        </w:rPr>
        <w:t xml:space="preserve">toBeInstanceOf</w:t>
      </w:r>
      <w:r>
        <w:rPr>
          <w:rStyle w:val="1132"/>
        </w:rPr>
        <w:t xml:space="preserve">(MesaDTO)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"maneja un arreglo vacío"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(MesaMapper</w:t>
      </w:r>
      <w:r>
        <w:rPr>
          <w:rStyle w:val="1122"/>
        </w:rPr>
        <w:t xml:space="preserve">.</w:t>
      </w:r>
      <w:r>
        <w:rPr>
          <w:rStyle w:val="1119"/>
        </w:rPr>
        <w:t xml:space="preserve">toDTOList</w:t>
      </w:r>
      <w:r>
        <w:rPr>
          <w:rStyle w:val="1132"/>
        </w:rPr>
        <w:t xml:space="preserve">([]))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([])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77"/>
      <w:r/>
    </w:p>
    <w:p>
      <w:pPr>
        <w:pStyle w:val="1009"/>
        <w:pBdr/>
        <w:spacing/>
        <w:ind/>
        <w:rPr/>
      </w:pPr>
      <w:r/>
      <w:bookmarkStart w:id="158" w:name="_Toc59"/>
      <w:r/>
      <w:bookmarkStart w:id="78" w:name="a.5-be-11..13-patrón-prototype"/>
      <w:r>
        <w:t xml:space="preserve">A.5 BE-11..13 — Patrón Prototype</w:t>
      </w:r>
      <w:bookmarkEnd w:id="158"/>
      <w:r/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Prototype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"./Prototype.js"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PromocionPrototype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"./PromocionPrototype.js"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MenuPrototype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"./MenuPrototype.js"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"Prototype (abstracta)"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"lanza error cuando clone() no está implementado"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p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Prototype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p</w:t>
      </w:r>
      <w:r>
        <w:rPr>
          <w:rStyle w:val="1122"/>
        </w:rPr>
        <w:t xml:space="preserve">.</w:t>
      </w:r>
      <w:r>
        <w:rPr>
          <w:rStyle w:val="1119"/>
        </w:rPr>
        <w:t xml:space="preserve">clone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/clone</w:t>
      </w:r>
      <w:r>
        <w:rPr>
          <w:rStyle w:val="1109"/>
        </w:rPr>
        <w:t xml:space="preserve">\(\)</w:t>
      </w:r>
      <w:r>
        <w:rPr>
          <w:rStyle w:val="1112"/>
        </w:rPr>
        <w:t xml:space="preserve">/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"PromocionPrototype"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"devuelve una copia profunda"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src </w:t>
      </w:r>
      <w:r>
        <w:rPr>
          <w:rStyle w:val="1122"/>
        </w:rPr>
        <w:t xml:space="preserve">=</w:t>
      </w:r>
      <w:r>
        <w:rPr>
          <w:rStyle w:val="1132"/>
        </w:rPr>
        <w:t xml:space="preserve"> { </w:t>
      </w:r>
      <w:r>
        <w:rPr>
          <w:rStyle w:val="1103"/>
        </w:rPr>
        <w:t xml:space="preserve">nombre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"X"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descuento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10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nested</w:t>
      </w:r>
      <w:r>
        <w:rPr>
          <w:rStyle w:val="1122"/>
        </w:rPr>
        <w:t xml:space="preserve">:</w:t>
      </w:r>
      <w:r>
        <w:rPr>
          <w:rStyle w:val="1132"/>
        </w:rPr>
        <w:t xml:space="preserve"> { </w:t>
      </w:r>
      <w:r>
        <w:rPr>
          <w:rStyle w:val="1103"/>
        </w:rPr>
        <w:t xml:space="preserve">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 } }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clone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PromocionPrototype</w:t>
      </w:r>
      <w:r>
        <w:rPr>
          <w:rStyle w:val="1132"/>
        </w:rPr>
        <w:t xml:space="preserve">(src)</w:t>
      </w:r>
      <w:r>
        <w:rPr>
          <w:rStyle w:val="1122"/>
        </w:rPr>
        <w:t xml:space="preserve">.</w:t>
      </w:r>
      <w:r>
        <w:rPr>
          <w:rStyle w:val="1119"/>
        </w:rPr>
        <w:t xml:space="preserve">clone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(clone)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(src)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(clone)</w:t>
      </w:r>
      <w:r>
        <w:rPr>
          <w:rStyle w:val="1122"/>
        </w:rPr>
        <w:t xml:space="preserve">.</w:t>
      </w:r>
      <w:r>
        <w:rPr>
          <w:rStyle w:val="1126"/>
        </w:rPr>
        <w:t xml:space="preserve">not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(src)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(clone</w:t>
      </w:r>
      <w:r>
        <w:rPr>
          <w:rStyle w:val="1122"/>
        </w:rPr>
        <w:t xml:space="preserve">.</w:t>
      </w:r>
      <w:r>
        <w:rPr>
          <w:rStyle w:val="1126"/>
        </w:rPr>
        <w:t xml:space="preserve">nested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26"/>
        </w:rPr>
        <w:t xml:space="preserve">not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(src</w:t>
      </w:r>
      <w:r>
        <w:rPr>
          <w:rStyle w:val="1122"/>
        </w:rPr>
        <w:t xml:space="preserve">.</w:t>
      </w:r>
      <w:r>
        <w:rPr>
          <w:rStyle w:val="1126"/>
        </w:rPr>
        <w:t xml:space="preserve">nested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"MenuPrototype"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"devuelve una copia profunda"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src </w:t>
      </w:r>
      <w:r>
        <w:rPr>
          <w:rStyle w:val="1122"/>
        </w:rPr>
        <w:t xml:space="preserve">=</w:t>
      </w:r>
      <w:r>
        <w:rPr>
          <w:rStyle w:val="1132"/>
        </w:rPr>
        <w:t xml:space="preserve"> { </w:t>
      </w:r>
      <w:r>
        <w:rPr>
          <w:rStyle w:val="1103"/>
        </w:rPr>
        <w:t xml:space="preserve">nombre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precio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6"/>
        </w:rPr>
        <w:t xml:space="preserve">1.5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tags</w:t>
      </w:r>
      <w:r>
        <w:rPr>
          <w:rStyle w:val="1122"/>
        </w:rPr>
        <w:t xml:space="preserve">:</w:t>
      </w:r>
      <w:r>
        <w:rPr>
          <w:rStyle w:val="1132"/>
        </w:rPr>
        <w:t xml:space="preserve"> [</w:t>
      </w:r>
      <w:r>
        <w:rPr>
          <w:rStyle w:val="1110"/>
        </w:rPr>
        <w:t xml:space="preserve">"a"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"b"</w:t>
      </w:r>
      <w:r>
        <w:rPr>
          <w:rStyle w:val="1132"/>
        </w:rPr>
        <w:t xml:space="preserve">] }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clone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MenuPrototype</w:t>
      </w:r>
      <w:r>
        <w:rPr>
          <w:rStyle w:val="1132"/>
        </w:rPr>
        <w:t xml:space="preserve">(src)</w:t>
      </w:r>
      <w:r>
        <w:rPr>
          <w:rStyle w:val="1122"/>
        </w:rPr>
        <w:t xml:space="preserve">.</w:t>
      </w:r>
      <w:r>
        <w:rPr>
          <w:rStyle w:val="1119"/>
        </w:rPr>
        <w:t xml:space="preserve">clone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(clone)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(src)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(clone)</w:t>
      </w:r>
      <w:r>
        <w:rPr>
          <w:rStyle w:val="1122"/>
        </w:rPr>
        <w:t xml:space="preserve">.</w:t>
      </w:r>
      <w:r>
        <w:rPr>
          <w:rStyle w:val="1126"/>
        </w:rPr>
        <w:t xml:space="preserve">not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(src)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(clone</w:t>
      </w:r>
      <w:r>
        <w:rPr>
          <w:rStyle w:val="1122"/>
        </w:rPr>
        <w:t xml:space="preserve">.</w:t>
      </w:r>
      <w:r>
        <w:rPr>
          <w:rStyle w:val="1126"/>
        </w:rPr>
        <w:t xml:space="preserve">tags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26"/>
        </w:rPr>
        <w:t xml:space="preserve">not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(src</w:t>
      </w:r>
      <w:r>
        <w:rPr>
          <w:rStyle w:val="1122"/>
        </w:rPr>
        <w:t xml:space="preserve">.</w:t>
      </w:r>
      <w:r>
        <w:rPr>
          <w:rStyle w:val="1126"/>
        </w:rPr>
        <w:t xml:space="preserve">tags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78"/>
      <w:r/>
    </w:p>
    <w:p>
      <w:pPr>
        <w:pStyle w:val="1009"/>
        <w:pBdr/>
        <w:spacing/>
        <w:ind/>
        <w:rPr/>
      </w:pPr>
      <w:r/>
      <w:bookmarkStart w:id="159" w:name="_Toc60"/>
      <w:r/>
      <w:bookmarkStart w:id="79" w:name="X4977741e16a627686060d33cc49db624f0b5db2"/>
      <w:r>
        <w:t xml:space="preserve">A.6 BE-14..15 —</w:t>
      </w:r>
      <w:r>
        <w:t xml:space="preserve"> </w:t>
      </w:r>
      <w:r>
        <w:t xml:space="preserve">PedidoBuilder</w:t>
      </w:r>
      <w:r>
        <w:t xml:space="preserve"> </w:t>
      </w:r>
      <w:r>
        <w:t xml:space="preserve">y</w:t>
      </w:r>
      <w:r>
        <w:t xml:space="preserve"> </w:t>
      </w:r>
      <w:r>
        <w:t xml:space="preserve">DirectorPedido</w:t>
      </w:r>
      <w:bookmarkEnd w:id="159"/>
      <w:r/>
      <w:r/>
    </w:p>
    <w:p>
      <w:pPr>
        <w:pBdr/>
        <w:spacing/>
        <w:ind/>
        <w:rPr/>
      </w:pPr>
      <w:r>
        <w:t xml:space="preserve">Enfoque (T1, T2, T3, T5): ejercitar cada setter, cada regla de validación y la orquestación a través del director.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PedidoBuilder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"./PedidoBuilder.js"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DirectorPedido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"./DirectorPedido.js"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ApiError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"../../utils/ApiError.js"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02"/>
        </w:rPr>
        <w:t xml:space="preserve">const</w:t>
      </w:r>
      <w:r>
        <w:rPr>
          <w:rStyle w:val="1132"/>
        </w:rPr>
        <w:t xml:space="preserve"> prod </w:t>
      </w:r>
      <w:r>
        <w:rPr>
          <w:rStyle w:val="1122"/>
        </w:rPr>
        <w:t xml:space="preserve">=</w:t>
      </w:r>
      <w:r>
        <w:rPr>
          <w:rStyle w:val="1132"/>
        </w:rPr>
        <w:t xml:space="preserve"> (over </w:t>
      </w:r>
      <w:r>
        <w:rPr>
          <w:rStyle w:val="1122"/>
        </w:rPr>
        <w:t xml:space="preserve">=</w:t>
      </w:r>
      <w:r>
        <w:rPr>
          <w:rStyle w:val="1132"/>
        </w:rPr>
        <w:t xml:space="preserve"> {}) </w:t>
      </w:r>
      <w:r>
        <w:rPr>
          <w:rStyle w:val="1102"/>
        </w:rPr>
        <w:t xml:space="preserve">=&gt;</w:t>
      </w:r>
      <w:r>
        <w:rPr>
          <w:rStyle w:val="1132"/>
        </w:rPr>
        <w:t xml:space="preserve"> 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"p1"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nombre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"Café"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precio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6"/>
        </w:rPr>
        <w:t xml:space="preserve">2.5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22"/>
        </w:rPr>
        <w:t xml:space="preserve">...</w:t>
      </w:r>
      <w:r>
        <w:rPr>
          <w:rStyle w:val="1132"/>
        </w:rPr>
        <w:t xml:space="preserve">over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"PedidoBuilder"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"se reinicia a un pedido MESA con estado PENDIENTE y total 0"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setMesa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items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toHaveLength</w:t>
      </w:r>
      <w:r>
        <w:rPr>
          <w:rStyle w:val="1132"/>
        </w:rPr>
        <w:t xml:space="preserve">(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reset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canal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mesa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null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items</w:t>
      </w:r>
      <w:r>
        <w:rPr>
          <w:rStyle w:val="1122"/>
        </w:rPr>
        <w:t xml:space="preserve">:</w:t>
      </w:r>
      <w:r>
        <w:rPr>
          <w:rStyle w:val="1132"/>
        </w:rPr>
        <w:t xml:space="preserve"> []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total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estado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"PENDIENTE"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"convierte canal a mayúsculas y por defecto es MESA"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setCanal</w:t>
      </w:r>
      <w:r>
        <w:rPr>
          <w:rStyle w:val="1132"/>
        </w:rPr>
        <w:t xml:space="preserve">(</w:t>
      </w:r>
      <w:r>
        <w:rPr>
          <w:rStyle w:val="1110"/>
        </w:rPr>
        <w:t xml:space="preserve">"telefono"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canal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"TELEFONO"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reset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canal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"MESA"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cantidad &lt;= 0"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b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(ApiError)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producto sin precio positivo"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b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({ </w:t>
      </w:r>
      <w:r>
        <w:rPr>
          <w:rStyle w:val="1122"/>
        </w:rPr>
        <w:t xml:space="preserve">...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precio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32"/>
        </w:rPr>
        <w:t xml:space="preserve"> }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/Precio inválido/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"acumula total e items"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({ </w:t>
      </w:r>
      <w:r>
        <w:rPr>
          <w:rStyle w:val="1103"/>
        </w:rPr>
        <w:t xml:space="preserve">precio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items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toHaveLength</w:t>
      </w:r>
      <w:r>
        <w:rPr>
          <w:rStyle w:val="1132"/>
        </w:rPr>
        <w:t xml:space="preserve">(</w:t>
      </w:r>
      <w:r>
        <w:rPr>
          <w:rStyle w:val="1104"/>
        </w:rPr>
        <w:t xml:space="preserve">2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total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toBeCloseTo</w:t>
      </w:r>
      <w:r>
        <w:rPr>
          <w:rStyle w:val="1132"/>
        </w:rPr>
        <w:t xml:space="preserve">(</w:t>
      </w:r>
      <w:r>
        <w:rPr>
          <w:rStyle w:val="1106"/>
        </w:rPr>
        <w:t xml:space="preserve">2.5</w:t>
      </w:r>
      <w:r>
        <w:rPr>
          <w:rStyle w:val="1132"/>
        </w:rPr>
        <w:t xml:space="preserve"> </w:t>
      </w:r>
      <w:r>
        <w:rPr>
          <w:rStyle w:val="1122"/>
        </w:rPr>
        <w:t xml:space="preserve">*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</w:t>
      </w:r>
      <w:r>
        <w:rPr>
          <w:rStyle w:val="1122"/>
        </w:rPr>
        <w:t xml:space="preserve">+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"aplica un descuento porcentual"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aplicarPromocion</w:t>
      </w:r>
      <w:r>
        <w:rPr>
          <w:rStyle w:val="1132"/>
        </w:rPr>
        <w:t xml:space="preserve">({ </w:t>
      </w:r>
      <w:r>
        <w:rPr>
          <w:rStyle w:val="1103"/>
        </w:rPr>
        <w:t xml:space="preserve">descuento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50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total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toBeCloseTo</w:t>
      </w:r>
      <w:r>
        <w:rPr>
          <w:rStyle w:val="1132"/>
        </w:rPr>
        <w:t xml:space="preserve">(</w:t>
      </w:r>
      <w:r>
        <w:rPr>
          <w:rStyle w:val="1106"/>
        </w:rPr>
        <w:t xml:space="preserve">2.5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"requiere mesa para canales distintos de TELEFONO"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b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/mesa/i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"requiere teléfono para el canal TELEFONO"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setCanal</w:t>
      </w:r>
      <w:r>
        <w:rPr>
          <w:rStyle w:val="1132"/>
        </w:rPr>
        <w:t xml:space="preserve">(</w:t>
      </w:r>
      <w:r>
        <w:rPr>
          <w:rStyle w:val="1110"/>
        </w:rPr>
        <w:t xml:space="preserve">"TELEFONO"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b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/teléfono/i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"expone setClienteNombre y setObservaciones"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setClienteNombre</w:t>
      </w:r>
      <w:r>
        <w:rPr>
          <w:rStyle w:val="1132"/>
        </w:rPr>
        <w:t xml:space="preserve">(</w:t>
      </w:r>
      <w:r>
        <w:rPr>
          <w:rStyle w:val="1110"/>
        </w:rPr>
        <w:t xml:space="preserve">"Juan"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setObservaciones</w:t>
      </w:r>
      <w:r>
        <w:rPr>
          <w:rStyle w:val="1132"/>
        </w:rPr>
        <w:t xml:space="preserve">(</w:t>
      </w:r>
      <w:r>
        <w:rPr>
          <w:rStyle w:val="1110"/>
        </w:rPr>
        <w:t xml:space="preserve">"sin sal"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clienteNombre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"Juan"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observaciones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"sin sal"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"build() retorna una copia profunda y reinicia el estado"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b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19"/>
        </w:rPr>
        <w:t xml:space="preserve">PedidoBuilder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</w:t>
      </w:r>
      <w:r>
        <w:rPr>
          <w:rStyle w:val="1122"/>
        </w:rPr>
        <w:t xml:space="preserve">.</w:t>
      </w:r>
      <w:r>
        <w:rPr>
          <w:rStyle w:val="1119"/>
        </w:rPr>
        <w:t xml:space="preserve">setMesa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agregarProducto</w:t>
      </w:r>
      <w:r>
        <w:rPr>
          <w:rStyle w:val="1132"/>
        </w:rPr>
        <w:t xml:space="preserve">(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out </w:t>
      </w:r>
      <w:r>
        <w:rPr>
          <w:rStyle w:val="1122"/>
        </w:rPr>
        <w:t xml:space="preserve">=</w:t>
      </w:r>
      <w:r>
        <w:rPr>
          <w:rStyle w:val="1132"/>
        </w:rPr>
        <w:t xml:space="preserve"> b</w:t>
      </w:r>
      <w:r>
        <w:rPr>
          <w:rStyle w:val="1122"/>
        </w:rPr>
        <w:t xml:space="preserve">.</w:t>
      </w:r>
      <w:r>
        <w:rPr>
          <w:rStyle w:val="1119"/>
        </w:rPr>
        <w:t xml:space="preserve">build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(out)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canal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mesa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(b</w:t>
      </w:r>
      <w:r>
        <w:rPr>
          <w:rStyle w:val="1122"/>
        </w:rPr>
        <w:t xml:space="preserve">.</w:t>
      </w:r>
      <w:r>
        <w:rPr>
          <w:rStyle w:val="1126"/>
        </w:rPr>
        <w:t xml:space="preserve">pedido</w:t>
      </w:r>
      <w:r>
        <w:rPr>
          <w:rStyle w:val="1122"/>
        </w:rPr>
        <w:t xml:space="preserve">.</w:t>
      </w:r>
      <w:r>
        <w:rPr>
          <w:rStyle w:val="1126"/>
        </w:rPr>
        <w:t xml:space="preserve">items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toHaveLength</w:t>
      </w:r>
      <w:r>
        <w:rPr>
          <w:rStyle w:val="1132"/>
        </w:rPr>
        <w:t xml:space="preserve">(</w:t>
      </w:r>
      <w:r>
        <w:rPr>
          <w:rStyle w:val="1104"/>
        </w:rPr>
        <w:t xml:space="preserve">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"DirectorPedido"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"construye un pedido completo a partir de datos crudos (incluye clienteNombre y observaciones)"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out </w:t>
      </w:r>
      <w:r>
        <w:rPr>
          <w:rStyle w:val="1122"/>
        </w:rPr>
        <w:t xml:space="preserve">=</w:t>
      </w:r>
      <w:r>
        <w:rPr>
          <w:rStyle w:val="1132"/>
        </w:rPr>
        <w:t xml:space="preserve"> DirectorPedido</w:t>
      </w:r>
      <w:r>
        <w:rPr>
          <w:rStyle w:val="1122"/>
        </w:rPr>
        <w:t xml:space="preserve">.</w:t>
      </w:r>
      <w:r>
        <w:rPr>
          <w:rStyle w:val="1119"/>
        </w:rPr>
        <w:t xml:space="preserve">construirPedido</w:t>
      </w:r>
      <w:r>
        <w:rPr>
          <w:rStyle w:val="1132"/>
        </w:rPr>
        <w:t xml:space="preserve">({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canal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"MESA"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mesa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"M9"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cliente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null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clienteNombre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"Maria"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mesero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"u1"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observaciones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"llevar"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items</w:t>
      </w:r>
      <w:r>
        <w:rPr>
          <w:rStyle w:val="1122"/>
        </w:rPr>
        <w:t xml:space="preserve">:</w:t>
      </w:r>
      <w:r>
        <w:rPr>
          <w:rStyle w:val="1132"/>
        </w:rPr>
        <w:t xml:space="preserve"> [{ </w:t>
      </w:r>
      <w:r>
        <w:rPr>
          <w:rStyle w:val="1103"/>
        </w:rPr>
        <w:t xml:space="preserve">producto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cantidad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}]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(out)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canal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mesa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"M9"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total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6"/>
        </w:rPr>
        <w:t xml:space="preserve">7.5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clienteNombre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"Maria"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observaciones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"llevar"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(out</w:t>
      </w:r>
      <w:r>
        <w:rPr>
          <w:rStyle w:val="1122"/>
        </w:rPr>
        <w:t xml:space="preserve">.</w:t>
      </w:r>
      <w:r>
        <w:rPr>
          <w:rStyle w:val="1126"/>
        </w:rPr>
        <w:t xml:space="preserve">items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.</w:t>
      </w:r>
      <w:r>
        <w:rPr>
          <w:rStyle w:val="1126"/>
        </w:rPr>
        <w:t xml:space="preserve">subtotal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toBeCloseTo</w:t>
      </w:r>
      <w:r>
        <w:rPr>
          <w:rStyle w:val="1132"/>
        </w:rPr>
        <w:t xml:space="preserve">(</w:t>
      </w:r>
      <w:r>
        <w:rPr>
          <w:rStyle w:val="1106"/>
        </w:rPr>
        <w:t xml:space="preserve">7.5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"aplica un descuento cuando se proporciona una promoción"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out </w:t>
      </w:r>
      <w:r>
        <w:rPr>
          <w:rStyle w:val="1122"/>
        </w:rPr>
        <w:t xml:space="preserve">=</w:t>
      </w:r>
      <w:r>
        <w:rPr>
          <w:rStyle w:val="1132"/>
        </w:rPr>
        <w:t xml:space="preserve"> DirectorPedido</w:t>
      </w:r>
      <w:r>
        <w:rPr>
          <w:rStyle w:val="1122"/>
        </w:rPr>
        <w:t xml:space="preserve">.</w:t>
      </w:r>
      <w:r>
        <w:rPr>
          <w:rStyle w:val="1119"/>
        </w:rPr>
        <w:t xml:space="preserve">construirPedido</w:t>
      </w:r>
      <w:r>
        <w:rPr>
          <w:rStyle w:val="1132"/>
        </w:rPr>
        <w:t xml:space="preserve">({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canal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"MESA"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mesa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"M9"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items</w:t>
      </w:r>
      <w:r>
        <w:rPr>
          <w:rStyle w:val="1122"/>
        </w:rPr>
        <w:t xml:space="preserve">:</w:t>
      </w:r>
      <w:r>
        <w:rPr>
          <w:rStyle w:val="1132"/>
        </w:rPr>
        <w:t xml:space="preserve"> [{ </w:t>
      </w:r>
      <w:r>
        <w:rPr>
          <w:rStyle w:val="1103"/>
        </w:rPr>
        <w:t xml:space="preserve">producto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9"/>
        </w:rPr>
        <w:t xml:space="preserve">prod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cantidad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}]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  </w:t>
      </w:r>
      <w:r>
        <w:rPr>
          <w:rStyle w:val="1103"/>
        </w:rPr>
        <w:t xml:space="preserve">promocion</w:t>
      </w:r>
      <w:r>
        <w:rPr>
          <w:rStyle w:val="1122"/>
        </w:rPr>
        <w:t xml:space="preserve">:</w:t>
      </w:r>
      <w:r>
        <w:rPr>
          <w:rStyle w:val="1132"/>
        </w:rPr>
        <w:t xml:space="preserve"> { </w:t>
      </w:r>
      <w:r>
        <w:rPr>
          <w:rStyle w:val="1103"/>
        </w:rPr>
        <w:t xml:space="preserve">descuento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25</w:t>
      </w:r>
      <w:r>
        <w:rPr>
          <w:rStyle w:val="1132"/>
        </w:rPr>
        <w:t xml:space="preserve"> }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(out</w:t>
      </w:r>
      <w:r>
        <w:rPr>
          <w:rStyle w:val="1122"/>
        </w:rPr>
        <w:t xml:space="preserve">.</w:t>
      </w:r>
      <w:r>
        <w:rPr>
          <w:rStyle w:val="1126"/>
        </w:rPr>
        <w:t xml:space="preserve">total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toBeCloseTo</w:t>
      </w:r>
      <w:r>
        <w:rPr>
          <w:rStyle w:val="1132"/>
        </w:rPr>
        <w:t xml:space="preserve">(</w:t>
      </w:r>
      <w:r>
        <w:rPr>
          <w:rStyle w:val="1106"/>
        </w:rPr>
        <w:t xml:space="preserve">2.5</w:t>
      </w:r>
      <w:r>
        <w:rPr>
          <w:rStyle w:val="1132"/>
        </w:rPr>
        <w:t xml:space="preserve"> </w:t>
      </w:r>
      <w:r>
        <w:rPr>
          <w:rStyle w:val="1122"/>
        </w:rPr>
        <w:t xml:space="preserve">*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</w:t>
      </w:r>
      <w:r>
        <w:rPr>
          <w:rStyle w:val="1122"/>
        </w:rPr>
        <w:t xml:space="preserve">*</w:t>
      </w:r>
      <w:r>
        <w:rPr>
          <w:rStyle w:val="1132"/>
        </w:rPr>
        <w:t xml:space="preserve"> </w:t>
      </w:r>
      <w:r>
        <w:rPr>
          <w:rStyle w:val="1106"/>
        </w:rPr>
        <w:t xml:space="preserve">0.75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79"/>
      <w:r/>
    </w:p>
    <w:p>
      <w:pPr>
        <w:pStyle w:val="1009"/>
        <w:pBdr/>
        <w:spacing/>
        <w:ind/>
        <w:rPr/>
      </w:pPr>
      <w:r/>
      <w:bookmarkStart w:id="160" w:name="_Toc61"/>
      <w:r/>
      <w:bookmarkStart w:id="80" w:name="a.7-be-16-mesaservice"/>
      <w:r>
        <w:t xml:space="preserve">A.7 BE-16 —</w:t>
      </w:r>
      <w:r>
        <w:t xml:space="preserve"> </w:t>
      </w:r>
      <w:r>
        <w:t xml:space="preserve">MesaService</w:t>
      </w:r>
      <w:bookmarkEnd w:id="160"/>
      <w:r/>
      <w:r/>
    </w:p>
    <w:p>
      <w:pPr>
        <w:pBdr/>
        <w:spacing/>
        <w:ind/>
        <w:rPr/>
      </w:pPr>
      <w:r>
        <w:t xml:space="preserve">Enfoque (T1, T5): se mockea el repositorio. Se verifican las ramas.</w:t>
      </w:r>
      <w:r/>
    </w:p>
    <w:p>
      <w:pPr>
        <w:pStyle w:val="1101"/>
        <w:pBdr/>
        <w:spacing/>
        <w:ind/>
        <w:rPr/>
      </w:pPr>
      <w:r>
        <w:rPr>
          <w:rStyle w:val="1132"/>
        </w:rPr>
        <w:t xml:space="preserve">jest</w:t>
      </w:r>
      <w:r>
        <w:rPr>
          <w:rStyle w:val="1122"/>
        </w:rPr>
        <w:t xml:space="preserve">.</w:t>
      </w:r>
      <w:r>
        <w:rPr>
          <w:rStyle w:val="1119"/>
        </w:rPr>
        <w:t xml:space="preserve">mock</w:t>
      </w:r>
      <w:r>
        <w:rPr>
          <w:rStyle w:val="1132"/>
        </w:rPr>
        <w:t xml:space="preserve">(</w:t>
      </w:r>
      <w:r>
        <w:rPr>
          <w:rStyle w:val="1110"/>
        </w:rPr>
        <w:t xml:space="preserve">"../repositories/MesaRepository.js"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MesaRepository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"../repositories/MesaRepository.js"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MesaService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"./MesaService.js"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ApiError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"../utils/ApiError.js"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"MesaService"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"listarMesas delega en el repositorio"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obtenerTodas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([{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32"/>
        </w:rPr>
        <w:t xml:space="preserve"> }])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listarMesas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26"/>
        </w:rPr>
        <w:t xml:space="preserve">resolves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([{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32"/>
        </w:rPr>
        <w:t xml:space="preserve"> }])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"obtenerMesaPorId lanza 404 cuando no existe"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obtenerPorId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null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obtenerMesaPorId</w:t>
      </w:r>
      <w:r>
        <w:rPr>
          <w:rStyle w:val="1132"/>
        </w:rPr>
        <w:t xml:space="preserve">(</w:t>
      </w:r>
      <w:r>
        <w:rPr>
          <w:rStyle w:val="1110"/>
        </w:rPr>
        <w:t xml:space="preserve">"x"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404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"crearMesa rechaza numero duplicado"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obtenerPorNumero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crearMesa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400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"actualizarMesa rechaza numero duplicado de otra mesa"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obtenerPorNumero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"other"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actualizarMesa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400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"actualizarMesa permite conservar el mismo numero"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obtenerPorNumero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actualizar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actualizarMesa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3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"m1"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"eliminarMesa lanza 404 cuando no existe"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MesaRepository</w:t>
      </w:r>
      <w:r>
        <w:rPr>
          <w:rStyle w:val="1122"/>
        </w:rPr>
        <w:t xml:space="preserve">.</w:t>
      </w:r>
      <w:r>
        <w:rPr>
          <w:rStyle w:val="1126"/>
        </w:rPr>
        <w:t xml:space="preserve">eliminar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null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eliminarMesa</w:t>
      </w:r>
      <w:r>
        <w:rPr>
          <w:rStyle w:val="1132"/>
        </w:rPr>
        <w:t xml:space="preserve">(</w:t>
      </w:r>
      <w:r>
        <w:rPr>
          <w:rStyle w:val="1110"/>
        </w:rPr>
        <w:t xml:space="preserve">"x"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404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80"/>
      <w:r/>
    </w:p>
    <w:p>
      <w:pPr>
        <w:pStyle w:val="1009"/>
        <w:pBdr/>
        <w:spacing/>
        <w:ind/>
        <w:rPr/>
      </w:pPr>
      <w:r/>
      <w:bookmarkStart w:id="161" w:name="_Toc62"/>
      <w:r/>
      <w:bookmarkStart w:id="81" w:name="a.8-be-17-authservice"/>
      <w:r>
        <w:t xml:space="preserve">A.8 BE-17 —</w:t>
      </w:r>
      <w:r>
        <w:t xml:space="preserve"> </w:t>
      </w:r>
      <w:r>
        <w:t xml:space="preserve">AuthService</w:t>
      </w:r>
      <w:bookmarkEnd w:id="161"/>
      <w:r/>
      <w:r/>
    </w:p>
    <w:p>
      <w:pPr>
        <w:pBdr/>
        <w:spacing/>
        <w:ind/>
        <w:rPr/>
      </w:pPr>
      <w:r>
        <w:t xml:space="preserve">Enfoque (T4 — máquina de estados de bloqueo temporal, T6 — mocking). V3.0 introdujo</w:t>
      </w:r>
      <w:r>
        <w:t xml:space="preserve"> </w:t>
      </w:r>
      <w:r>
        <w:t xml:space="preserve">bloqueadoHasta</w:t>
      </w:r>
      <w:r>
        <w:t xml:space="preserve"> </w:t>
      </w:r>
      <w:r>
        <w:t xml:space="preserve">y</w:t>
      </w:r>
      <w:r>
        <w:t xml:space="preserve"> </w:t>
      </w:r>
      <w:r>
        <w:t xml:space="preserve">desbloquearUsuario</w:t>
      </w:r>
      <w:r>
        <w:t xml:space="preserve">; los fallos de contraseña devuelven</w:t>
      </w:r>
      <w:r>
        <w:t xml:space="preserve"> </w:t>
      </w:r>
      <w:r>
        <w:t xml:space="preserve">ApiError</w:t>
      </w:r>
      <w:r>
        <w:t xml:space="preserve"> </w:t>
      </w:r>
      <w:r>
        <w:t xml:space="preserve">con</w:t>
      </w:r>
      <w:r>
        <w:t xml:space="preserve"> </w:t>
      </w:r>
      <w:r>
        <w:t xml:space="preserve">INTENTOS:N</w:t>
      </w:r>
      <w:r>
        <w:t xml:space="preserve"> </w:t>
      </w:r>
      <w:r>
        <w:t xml:space="preserve">(401) o</w:t>
      </w:r>
      <w:r>
        <w:t xml:space="preserve"> </w:t>
      </w:r>
      <w:r>
        <w:t xml:space="preserve">BLOQUEADO:300</w:t>
      </w:r>
      <w:r>
        <w:t xml:space="preserve"> </w:t>
      </w:r>
      <w:r>
        <w:t xml:space="preserve">(403).</w:t>
      </w:r>
      <w:r/>
    </w:p>
    <w:p>
      <w:pPr>
        <w:pStyle w:val="1101"/>
        <w:pBdr/>
        <w:spacing/>
        <w:ind/>
        <w:rPr/>
      </w:pPr>
      <w:r>
        <w:rPr>
          <w:rStyle w:val="1132"/>
        </w:rPr>
        <w:t xml:space="preserve">jest</w:t>
      </w:r>
      <w:r>
        <w:rPr>
          <w:rStyle w:val="1122"/>
        </w:rPr>
        <w:t xml:space="preserve">.</w:t>
      </w:r>
      <w:r>
        <w:rPr>
          <w:rStyle w:val="1119"/>
        </w:rPr>
        <w:t xml:space="preserve">mock</w:t>
      </w:r>
      <w:r>
        <w:rPr>
          <w:rStyle w:val="1132"/>
        </w:rPr>
        <w:t xml:space="preserve">(</w:t>
      </w:r>
      <w:r>
        <w:rPr>
          <w:rStyle w:val="1110"/>
        </w:rPr>
        <w:t xml:space="preserve">"bcryptjs"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jest</w:t>
      </w:r>
      <w:r>
        <w:rPr>
          <w:rStyle w:val="1122"/>
        </w:rPr>
        <w:t xml:space="preserve">.</w:t>
      </w:r>
      <w:r>
        <w:rPr>
          <w:rStyle w:val="1119"/>
        </w:rPr>
        <w:t xml:space="preserve">mock</w:t>
      </w:r>
      <w:r>
        <w:rPr>
          <w:rStyle w:val="1132"/>
        </w:rPr>
        <w:t xml:space="preserve">(</w:t>
      </w:r>
      <w:r>
        <w:rPr>
          <w:rStyle w:val="1110"/>
        </w:rPr>
        <w:t xml:space="preserve">"jsonwebtoken"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jest</w:t>
      </w:r>
      <w:r>
        <w:rPr>
          <w:rStyle w:val="1122"/>
        </w:rPr>
        <w:t xml:space="preserve">.</w:t>
      </w:r>
      <w:r>
        <w:rPr>
          <w:rStyle w:val="1119"/>
        </w:rPr>
        <w:t xml:space="preserve">mock</w:t>
      </w:r>
      <w:r>
        <w:rPr>
          <w:rStyle w:val="1132"/>
        </w:rPr>
        <w:t xml:space="preserve">(</w:t>
      </w:r>
      <w:r>
        <w:rPr>
          <w:rStyle w:val="1110"/>
        </w:rPr>
        <w:t xml:space="preserve">"../repositories/UsuarioRepository.js"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bcrypt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"bcryptjs"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jwt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"jsonwebtoken"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UsuarioRepository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"../repositories/UsuarioRepository.js"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AuthService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"./AuthService.js"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02"/>
        </w:rPr>
        <w:t xml:space="preserve">const</w:t>
      </w:r>
      <w:r>
        <w:rPr>
          <w:rStyle w:val="1132"/>
        </w:rPr>
        <w:t xml:space="preserve"> user </w:t>
      </w:r>
      <w:r>
        <w:rPr>
          <w:rStyle w:val="1122"/>
        </w:rPr>
        <w:t xml:space="preserve">=</w:t>
      </w:r>
      <w:r>
        <w:rPr>
          <w:rStyle w:val="1132"/>
        </w:rPr>
        <w:t xml:space="preserve"> (over </w:t>
      </w:r>
      <w:r>
        <w:rPr>
          <w:rStyle w:val="1122"/>
        </w:rPr>
        <w:t xml:space="preserve">=</w:t>
      </w:r>
      <w:r>
        <w:rPr>
          <w:rStyle w:val="1132"/>
        </w:rPr>
        <w:t xml:space="preserve"> {}) </w:t>
      </w:r>
      <w:r>
        <w:rPr>
          <w:rStyle w:val="1102"/>
        </w:rPr>
        <w:t xml:space="preserve">=&gt;</w:t>
      </w:r>
      <w:r>
        <w:rPr>
          <w:rStyle w:val="1132"/>
        </w:rPr>
        <w:t xml:space="preserve"> ({</w:t>
      </w:r>
      <w:r>
        <w:br/>
      </w:r>
      <w:r>
        <w:rPr>
          <w:rStyle w:val="1132"/>
        </w:rPr>
        <w:t xml:space="preserve">  </w:t>
      </w:r>
      <w:r>
        <w:rPr>
          <w:rStyle w:val="1103"/>
        </w:rPr>
        <w:t xml:space="preserve">_id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"u1"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username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password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"h"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bloqueado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false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  </w:t>
      </w:r>
      <w:r>
        <w:rPr>
          <w:rStyle w:val="1103"/>
        </w:rPr>
        <w:t xml:space="preserve">intentosFallidos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bloqueadoHasta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null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22"/>
        </w:rPr>
        <w:t xml:space="preserve">...</w:t>
      </w:r>
      <w:r>
        <w:rPr>
          <w:rStyle w:val="1132"/>
        </w:rPr>
        <w:t xml:space="preserve">over</w:t>
      </w:r>
      <w:r>
        <w:rPr>
          <w:rStyle w:val="1122"/>
        </w:rPr>
        <w:t xml:space="preserve">,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"AuthService.login"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beforeEach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jest</w:t>
      </w:r>
      <w:r>
        <w:rPr>
          <w:rStyle w:val="1122"/>
        </w:rPr>
        <w:t xml:space="preserve">.</w:t>
      </w:r>
      <w:r>
        <w:rPr>
          <w:rStyle w:val="1119"/>
        </w:rPr>
        <w:t xml:space="preserve">clearAllMocks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process</w:t>
      </w:r>
      <w:r>
        <w:rPr>
          <w:rStyle w:val="1122"/>
        </w:rPr>
        <w:t xml:space="preserve">.</w:t>
      </w:r>
      <w:r>
        <w:rPr>
          <w:rStyle w:val="1126"/>
        </w:rPr>
        <w:t xml:space="preserve">env</w:t>
      </w:r>
      <w:r>
        <w:rPr>
          <w:rStyle w:val="1122"/>
        </w:rPr>
        <w:t xml:space="preserve">.</w:t>
      </w:r>
      <w:r>
        <w:rPr>
          <w:rStyle w:val="1126"/>
        </w:rPr>
        <w:t xml:space="preserve">JWT_SECRET</w:t>
      </w:r>
      <w:r>
        <w:rPr>
          <w:rStyle w:val="1132"/>
        </w:rPr>
        <w:t xml:space="preserve">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0"/>
        </w:rPr>
        <w:t xml:space="preserve">"secret"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username desconocido"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obtenerPorUsername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null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(AuthService</w:t>
      </w:r>
      <w:r>
        <w:rPr>
          <w:rStyle w:val="1122"/>
        </w:rPr>
        <w:t xml:space="preserve">.</w:t>
      </w:r>
      <w:r>
        <w:rPr>
          <w:rStyle w:val="1119"/>
        </w:rPr>
        <w:t xml:space="preserve">login</w:t>
      </w:r>
      <w:r>
        <w:rPr>
          <w:rStyle w:val="1132"/>
        </w:rPr>
        <w:t xml:space="preserve">(</w:t>
      </w:r>
      <w:r>
        <w:rPr>
          <w:rStyle w:val="1110"/>
        </w:rPr>
        <w:t xml:space="preserve">"x"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"y"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toThrow</w:t>
      </w:r>
      <w:r>
        <w:rPr>
          <w:rStyle w:val="1132"/>
        </w:rPr>
        <w:t xml:space="preserve">(</w:t>
      </w:r>
      <w:r>
        <w:rPr>
          <w:rStyle w:val="1112"/>
        </w:rPr>
        <w:t xml:space="preserve">/no existe/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(403 BLOQUEADO:N) una cuenta bloqueada dentro de la ventana"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futuro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23"/>
        </w:rPr>
        <w:t xml:space="preserve">Date</w:t>
      </w:r>
      <w:r>
        <w:rPr>
          <w:rStyle w:val="1132"/>
        </w:rPr>
        <w:t xml:space="preserve">(</w:t>
      </w:r>
      <w:r>
        <w:rPr>
          <w:rStyle w:val="1123"/>
        </w:rPr>
        <w:t xml:space="preserve">Date</w:t>
      </w:r>
      <w:r>
        <w:rPr>
          <w:rStyle w:val="1122"/>
        </w:rPr>
        <w:t xml:space="preserve">.</w:t>
      </w:r>
      <w:r>
        <w:rPr>
          <w:rStyle w:val="1119"/>
        </w:rPr>
        <w:t xml:space="preserve">now</w:t>
      </w:r>
      <w:r>
        <w:rPr>
          <w:rStyle w:val="1132"/>
        </w:rPr>
        <w:t xml:space="preserve">() </w:t>
      </w:r>
      <w:r>
        <w:rPr>
          <w:rStyle w:val="1122"/>
        </w:rPr>
        <w:t xml:space="preserve">+</w:t>
      </w:r>
      <w:r>
        <w:rPr>
          <w:rStyle w:val="1132"/>
        </w:rPr>
        <w:t xml:space="preserve"> </w:t>
      </w:r>
      <w:r>
        <w:rPr>
          <w:rStyle w:val="1104"/>
        </w:rPr>
        <w:t xml:space="preserve">120_000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obtenerPorUsername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user</w:t>
      </w:r>
      <w:r>
        <w:rPr>
          <w:rStyle w:val="1132"/>
        </w:rPr>
        <w:t xml:space="preserve">({ </w:t>
      </w:r>
      <w:r>
        <w:rPr>
          <w:rStyle w:val="1103"/>
        </w:rPr>
        <w:t xml:space="preserve">bloqueado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bloqueadoHasta</w:t>
      </w:r>
      <w:r>
        <w:rPr>
          <w:rStyle w:val="1122"/>
        </w:rPr>
        <w:t xml:space="preserve">:</w:t>
      </w:r>
      <w:r>
        <w:rPr>
          <w:rStyle w:val="1132"/>
        </w:rPr>
        <w:t xml:space="preserve"> futuro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(AuthService</w:t>
      </w:r>
      <w:r>
        <w:rPr>
          <w:rStyle w:val="1122"/>
        </w:rPr>
        <w:t xml:space="preserve">.</w:t>
      </w:r>
      <w:r>
        <w:rPr>
          <w:rStyle w:val="1119"/>
        </w:rPr>
        <w:t xml:space="preserve">login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"x"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403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"auto-desbloquea y continúa si la ventana de bloqueo expiró"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pasado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2"/>
        </w:rPr>
        <w:t xml:space="preserve">new</w:t>
      </w:r>
      <w:r>
        <w:rPr>
          <w:rStyle w:val="1132"/>
        </w:rPr>
        <w:t xml:space="preserve"> </w:t>
      </w:r>
      <w:r>
        <w:rPr>
          <w:rStyle w:val="1123"/>
        </w:rPr>
        <w:t xml:space="preserve">Date</w:t>
      </w:r>
      <w:r>
        <w:rPr>
          <w:rStyle w:val="1132"/>
        </w:rPr>
        <w:t xml:space="preserve">(</w:t>
      </w:r>
      <w:r>
        <w:rPr>
          <w:rStyle w:val="1123"/>
        </w:rPr>
        <w:t xml:space="preserve">Date</w:t>
      </w:r>
      <w:r>
        <w:rPr>
          <w:rStyle w:val="1122"/>
        </w:rPr>
        <w:t xml:space="preserve">.</w:t>
      </w:r>
      <w:r>
        <w:rPr>
          <w:rStyle w:val="1119"/>
        </w:rPr>
        <w:t xml:space="preserve">now</w:t>
      </w:r>
      <w:r>
        <w:rPr>
          <w:rStyle w:val="1132"/>
        </w:rPr>
        <w:t xml:space="preserve">() </w:t>
      </w:r>
      <w:r>
        <w:rPr>
          <w:rStyle w:val="1122"/>
        </w:rPr>
        <w:t xml:space="preserve">-</w:t>
      </w:r>
      <w:r>
        <w:rPr>
          <w:rStyle w:val="1132"/>
        </w:rPr>
        <w:t xml:space="preserve"> </w:t>
      </w:r>
      <w:r>
        <w:rPr>
          <w:rStyle w:val="1104"/>
        </w:rPr>
        <w:t xml:space="preserve">60_000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obtenerPorUsername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user</w:t>
      </w:r>
      <w:r>
        <w:rPr>
          <w:rStyle w:val="1132"/>
        </w:rPr>
        <w:t xml:space="preserve">({ </w:t>
      </w:r>
      <w:r>
        <w:rPr>
          <w:rStyle w:val="1103"/>
        </w:rPr>
        <w:t xml:space="preserve">bloqueado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bloqueadoHasta</w:t>
      </w:r>
      <w:r>
        <w:rPr>
          <w:rStyle w:val="1122"/>
        </w:rPr>
        <w:t xml:space="preserve">:</w:t>
      </w:r>
      <w:r>
        <w:rPr>
          <w:rStyle w:val="1132"/>
        </w:rPr>
        <w:t xml:space="preserve"> pasado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desbloquearUsuario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bcrypt</w:t>
      </w:r>
      <w:r>
        <w:rPr>
          <w:rStyle w:val="1122"/>
        </w:rPr>
        <w:t xml:space="preserve">.</w:t>
      </w:r>
      <w:r>
        <w:rPr>
          <w:rStyle w:val="1126"/>
        </w:rPr>
        <w:t xml:space="preserve">compare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true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jwt</w:t>
      </w:r>
      <w:r>
        <w:rPr>
          <w:rStyle w:val="1122"/>
        </w:rPr>
        <w:t xml:space="preserve">.</w:t>
      </w:r>
      <w:r>
        <w:rPr>
          <w:rStyle w:val="1126"/>
        </w:rPr>
        <w:t xml:space="preserve">sign</w:t>
      </w:r>
      <w:r>
        <w:rPr>
          <w:rStyle w:val="1122"/>
        </w:rPr>
        <w:t xml:space="preserve">.</w:t>
      </w:r>
      <w:r>
        <w:rPr>
          <w:rStyle w:val="1119"/>
        </w:rPr>
        <w:t xml:space="preserve">mockReturnValue</w:t>
      </w:r>
      <w:r>
        <w:rPr>
          <w:rStyle w:val="1132"/>
        </w:rPr>
        <w:t xml:space="preserve">(</w:t>
      </w:r>
      <w:r>
        <w:rPr>
          <w:rStyle w:val="1110"/>
        </w:rPr>
        <w:t xml:space="preserve">"tok"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21"/>
        </w:rPr>
        <w:t xml:space="preserve">await</w:t>
      </w:r>
      <w:r>
        <w:rPr>
          <w:rStyle w:val="1132"/>
        </w:rPr>
        <w:t xml:space="preserve"> AuthService</w:t>
      </w:r>
      <w:r>
        <w:rPr>
          <w:rStyle w:val="1122"/>
        </w:rPr>
        <w:t xml:space="preserve">.</w:t>
      </w:r>
      <w:r>
        <w:rPr>
          <w:rStyle w:val="1119"/>
        </w:rPr>
        <w:t xml:space="preserve">login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"ok"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desbloquearUsuario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10"/>
        </w:rPr>
        <w:t xml:space="preserve">"u1"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</w:t>
      </w:r>
      <w:r>
        <w:rPr>
          <w:rStyle w:val="1122"/>
        </w:rPr>
        <w:t xml:space="preserve">.</w:t>
      </w:r>
      <w:r>
        <w:rPr>
          <w:rStyle w:val="1126"/>
        </w:rPr>
        <w:t xml:space="preserve">token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"tok"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"responde 401 INTENTOS:N ante contraseña incorrecta (intentos 1 y 2)"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obtenerPorUsername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user</w:t>
      </w:r>
      <w:r>
        <w:rPr>
          <w:rStyle w:val="1132"/>
        </w:rPr>
        <w:t xml:space="preserve">())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bcrypt</w:t>
      </w:r>
      <w:r>
        <w:rPr>
          <w:rStyle w:val="1122"/>
        </w:rPr>
        <w:t xml:space="preserve">.</w:t>
      </w:r>
      <w:r>
        <w:rPr>
          <w:rStyle w:val="1126"/>
        </w:rPr>
        <w:t xml:space="preserve">compare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false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actualizarIntentos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(AuthService</w:t>
      </w:r>
      <w:r>
        <w:rPr>
          <w:rStyle w:val="1122"/>
        </w:rPr>
        <w:t xml:space="preserve">.</w:t>
      </w:r>
      <w:r>
        <w:rPr>
          <w:rStyle w:val="1119"/>
        </w:rPr>
        <w:t xml:space="preserve">login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"bad"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message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2"/>
        </w:rPr>
        <w:t xml:space="preserve">/INTENTOS:2/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actualizarIntentos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10"/>
        </w:rPr>
        <w:t xml:space="preserve">"u1"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"bloquea la cuenta (403 BLOQUEADO:300) en el 3er intento fallido"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obtenerPorUsername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user</w:t>
      </w:r>
      <w:r>
        <w:rPr>
          <w:rStyle w:val="1132"/>
        </w:rPr>
        <w:t xml:space="preserve">({ </w:t>
      </w:r>
      <w:r>
        <w:rPr>
          <w:rStyle w:val="1103"/>
        </w:rPr>
        <w:t xml:space="preserve">intentosFallidos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bcrypt</w:t>
      </w:r>
      <w:r>
        <w:rPr>
          <w:rStyle w:val="1122"/>
        </w:rPr>
        <w:t xml:space="preserve">.</w:t>
      </w:r>
      <w:r>
        <w:rPr>
          <w:rStyle w:val="1126"/>
        </w:rPr>
        <w:t xml:space="preserve">compare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false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bloquearUsuario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(AuthService</w:t>
      </w:r>
      <w:r>
        <w:rPr>
          <w:rStyle w:val="1122"/>
        </w:rPr>
        <w:t xml:space="preserve">.</w:t>
      </w:r>
      <w:r>
        <w:rPr>
          <w:rStyle w:val="1119"/>
        </w:rPr>
        <w:t xml:space="preserve">login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"bad"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26"/>
        </w:rPr>
        <w:t xml:space="preserve">rejects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403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message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2"/>
        </w:rPr>
        <w:t xml:space="preserve">/BLOQUEADO:300/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bloquearUsuario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10"/>
        </w:rPr>
        <w:t xml:space="preserve">"u1"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"reinicia el estado con desbloquearUsuario y devuelve JWT en caso de éxito"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obtenerPorUsername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user</w:t>
      </w:r>
      <w:r>
        <w:rPr>
          <w:rStyle w:val="1132"/>
        </w:rPr>
        <w:t xml:space="preserve">({ </w:t>
      </w:r>
      <w:r>
        <w:rPr>
          <w:rStyle w:val="1103"/>
        </w:rPr>
        <w:t xml:space="preserve">intentosFallidos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bcrypt</w:t>
      </w:r>
      <w:r>
        <w:rPr>
          <w:rStyle w:val="1122"/>
        </w:rPr>
        <w:t xml:space="preserve">.</w:t>
      </w:r>
      <w:r>
        <w:rPr>
          <w:rStyle w:val="1126"/>
        </w:rPr>
        <w:t xml:space="preserve">compare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02"/>
        </w:rPr>
        <w:t xml:space="preserve">true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desbloquearUsuario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jwt</w:t>
      </w:r>
      <w:r>
        <w:rPr>
          <w:rStyle w:val="1122"/>
        </w:rPr>
        <w:t xml:space="preserve">.</w:t>
      </w:r>
      <w:r>
        <w:rPr>
          <w:rStyle w:val="1126"/>
        </w:rPr>
        <w:t xml:space="preserve">sign</w:t>
      </w:r>
      <w:r>
        <w:rPr>
          <w:rStyle w:val="1122"/>
        </w:rPr>
        <w:t xml:space="preserve">.</w:t>
      </w:r>
      <w:r>
        <w:rPr>
          <w:rStyle w:val="1119"/>
        </w:rPr>
        <w:t xml:space="preserve">mockReturnValue</w:t>
      </w:r>
      <w:r>
        <w:rPr>
          <w:rStyle w:val="1132"/>
        </w:rPr>
        <w:t xml:space="preserve">(</w:t>
      </w:r>
      <w:r>
        <w:rPr>
          <w:rStyle w:val="1110"/>
        </w:rPr>
        <w:t xml:space="preserve">"token.x.y"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21"/>
        </w:rPr>
        <w:t xml:space="preserve">await</w:t>
      </w:r>
      <w:r>
        <w:rPr>
          <w:rStyle w:val="1132"/>
        </w:rPr>
        <w:t xml:space="preserve"> AuthService</w:t>
      </w:r>
      <w:r>
        <w:rPr>
          <w:rStyle w:val="1122"/>
        </w:rPr>
        <w:t xml:space="preserve">.</w:t>
      </w:r>
      <w:r>
        <w:rPr>
          <w:rStyle w:val="1119"/>
        </w:rPr>
        <w:t xml:space="preserve">login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"ok"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(UsuarioRepository</w:t>
      </w:r>
      <w:r>
        <w:rPr>
          <w:rStyle w:val="1122"/>
        </w:rPr>
        <w:t xml:space="preserve">.</w:t>
      </w:r>
      <w:r>
        <w:rPr>
          <w:rStyle w:val="1126"/>
        </w:rPr>
        <w:t xml:space="preserve">desbloquearUsuario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10"/>
        </w:rPr>
        <w:t xml:space="preserve">"u1"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</w:t>
      </w:r>
      <w:r>
        <w:rPr>
          <w:rStyle w:val="1122"/>
        </w:rPr>
        <w:t xml:space="preserve">.</w:t>
      </w:r>
      <w:r>
        <w:rPr>
          <w:rStyle w:val="1126"/>
        </w:rPr>
        <w:t xml:space="preserve">token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"token.x.y"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</w:t>
      </w:r>
      <w:r>
        <w:rPr>
          <w:rStyle w:val="1122"/>
        </w:rPr>
        <w:t xml:space="preserve">.</w:t>
      </w:r>
      <w:r>
        <w:rPr>
          <w:rStyle w:val="1126"/>
        </w:rPr>
        <w:t xml:space="preserve">usuario</w:t>
      </w:r>
      <w:r>
        <w:rPr>
          <w:rStyle w:val="1122"/>
        </w:rPr>
        <w:t xml:space="preserve">.</w:t>
      </w:r>
      <w:r>
        <w:rPr>
          <w:rStyle w:val="1126"/>
        </w:rPr>
        <w:t xml:space="preserve">username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81"/>
      <w:r/>
    </w:p>
    <w:p>
      <w:pPr>
        <w:pStyle w:val="1009"/>
        <w:pBdr/>
        <w:spacing/>
        <w:ind/>
        <w:rPr/>
      </w:pPr>
      <w:r/>
      <w:bookmarkStart w:id="162" w:name="_Toc63"/>
      <w:r/>
      <w:bookmarkStart w:id="82" w:name="a.9-be-18..20-middleware"/>
      <w:r>
        <w:t xml:space="preserve">A.9 BE-18..20 — Middleware</w:t>
      </w:r>
      <w:bookmarkEnd w:id="162"/>
      <w:r/>
      <w:r/>
    </w:p>
    <w:p>
      <w:pPr>
        <w:pBdr/>
        <w:spacing/>
        <w:ind/>
        <w:rPr/>
      </w:pPr>
      <w:r>
        <w:t xml:space="preserve">Enfoque (T1, T5): se proveen</w:t>
      </w:r>
      <w:r>
        <w:t xml:space="preserve"> </w:t>
      </w:r>
      <w:r>
        <w:t xml:space="preserve">req</w:t>
      </w:r>
      <w:r>
        <w:t xml:space="preserve"> </w:t>
      </w:r>
      <w:r>
        <w:t xml:space="preserve">/</w:t>
      </w:r>
      <w:r>
        <w:t xml:space="preserve"> </w:t>
      </w:r>
      <w:r>
        <w:t xml:space="preserve">res</w:t>
      </w:r>
      <w:r>
        <w:t xml:space="preserve"> </w:t>
      </w:r>
      <w:r>
        <w:t xml:space="preserve">simulados y un espía</w:t>
      </w:r>
      <w:r>
        <w:t xml:space="preserve"> </w:t>
      </w:r>
      <w:r>
        <w:t xml:space="preserve">next</w:t>
      </w:r>
      <w:r>
        <w:t xml:space="preserve">.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roleMiddleware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"./roleMiddleware.js"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02"/>
        </w:rPr>
        <w:t xml:space="preserve">const</w:t>
      </w:r>
      <w:r>
        <w:rPr>
          <w:rStyle w:val="1132"/>
        </w:rPr>
        <w:t xml:space="preserve"> fakeRes </w:t>
      </w:r>
      <w:r>
        <w:rPr>
          <w:rStyle w:val="1122"/>
        </w:rPr>
        <w:t xml:space="preserve">=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({ </w:t>
      </w:r>
      <w:r>
        <w:rPr>
          <w:rStyle w:val="1103"/>
        </w:rPr>
        <w:t xml:space="preserve">status</w:t>
      </w:r>
      <w:r>
        <w:rPr>
          <w:rStyle w:val="1122"/>
        </w:rPr>
        <w:t xml:space="preserve">: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mockReturnThis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json</w:t>
      </w:r>
      <w:r>
        <w:rPr>
          <w:rStyle w:val="1122"/>
        </w:rPr>
        <w:t xml:space="preserve">: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mockReturnThis</w:t>
      </w:r>
      <w:r>
        <w:rPr>
          <w:rStyle w:val="1132"/>
        </w:rPr>
        <w:t xml:space="preserve">()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"roleMiddleware"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"retorna 401 cuando falta req.usuario"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mw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roleMiddleware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res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fakeRes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mw</w:t>
      </w:r>
      <w:r>
        <w:rPr>
          <w:rStyle w:val="1132"/>
        </w:rPr>
        <w:t xml:space="preserve">({}</w:t>
      </w:r>
      <w:r>
        <w:rPr>
          <w:rStyle w:val="1122"/>
        </w:rPr>
        <w:t xml:space="preserve">,</w:t>
      </w:r>
      <w:r>
        <w:rPr>
          <w:rStyle w:val="1132"/>
        </w:rPr>
        <w:t xml:space="preserve"> res</w:t>
      </w:r>
      <w:r>
        <w:rPr>
          <w:rStyle w:val="1122"/>
        </w:rPr>
        <w:t xml:space="preserve">,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(res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04"/>
        </w:rPr>
        <w:t xml:space="preserve">401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"retorna 403 cuando el rol no está permitido"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mw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roleMiddleware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res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fakeRes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mw</w:t>
      </w:r>
      <w:r>
        <w:rPr>
          <w:rStyle w:val="1132"/>
        </w:rPr>
        <w:t xml:space="preserve">({ </w:t>
      </w:r>
      <w:r>
        <w:rPr>
          <w:rStyle w:val="1103"/>
        </w:rPr>
        <w:t xml:space="preserve">usuario</w:t>
      </w:r>
      <w:r>
        <w:rPr>
          <w:rStyle w:val="1122"/>
        </w:rPr>
        <w:t xml:space="preserve">:</w:t>
      </w:r>
      <w:r>
        <w:rPr>
          <w:rStyle w:val="1132"/>
        </w:rPr>
        <w:t xml:space="preserve"> {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"MESERO"</w:t>
      </w:r>
      <w:r>
        <w:rPr>
          <w:rStyle w:val="1132"/>
        </w:rPr>
        <w:t xml:space="preserve"> } }</w:t>
      </w:r>
      <w:r>
        <w:rPr>
          <w:rStyle w:val="1122"/>
        </w:rPr>
        <w:t xml:space="preserve">,</w:t>
      </w:r>
      <w:r>
        <w:rPr>
          <w:rStyle w:val="1132"/>
        </w:rPr>
        <w:t xml:space="preserve"> res</w:t>
      </w:r>
      <w:r>
        <w:rPr>
          <w:rStyle w:val="1122"/>
        </w:rPr>
        <w:t xml:space="preserve">,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(res</w:t>
      </w:r>
      <w:r>
        <w:rPr>
          <w:rStyle w:val="1122"/>
        </w:rPr>
        <w:t xml:space="preserve">.</w:t>
      </w:r>
      <w:r>
        <w:rPr>
          <w:rStyle w:val="1126"/>
        </w:rPr>
        <w:t xml:space="preserve">status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toHaveBeenCalledWith</w:t>
      </w:r>
      <w:r>
        <w:rPr>
          <w:rStyle w:val="1132"/>
        </w:rPr>
        <w:t xml:space="preserve">(</w:t>
      </w:r>
      <w:r>
        <w:rPr>
          <w:rStyle w:val="1104"/>
        </w:rPr>
        <w:t xml:space="preserve">403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"llama a next() cuando el rol es permitido"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mw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19"/>
        </w:rPr>
        <w:t xml:space="preserve">roleMiddleware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"CAJA"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next </w:t>
      </w:r>
      <w:r>
        <w:rPr>
          <w:rStyle w:val="1122"/>
        </w:rPr>
        <w:t xml:space="preserve">=</w:t>
      </w:r>
      <w:r>
        <w:rPr>
          <w:rStyle w:val="1132"/>
        </w:rPr>
        <w:t xml:space="preserve"> jest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mw</w:t>
      </w:r>
      <w:r>
        <w:rPr>
          <w:rStyle w:val="1132"/>
        </w:rPr>
        <w:t xml:space="preserve">({ </w:t>
      </w:r>
      <w:r>
        <w:rPr>
          <w:rStyle w:val="1103"/>
        </w:rPr>
        <w:t xml:space="preserve">usuario</w:t>
      </w:r>
      <w:r>
        <w:rPr>
          <w:rStyle w:val="1122"/>
        </w:rPr>
        <w:t xml:space="preserve">:</w:t>
      </w:r>
      <w:r>
        <w:rPr>
          <w:rStyle w:val="1132"/>
        </w:rPr>
        <w:t xml:space="preserve"> {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"CAJA"</w:t>
      </w:r>
      <w:r>
        <w:rPr>
          <w:rStyle w:val="1132"/>
        </w:rPr>
        <w:t xml:space="preserve"> } }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9"/>
        </w:rPr>
        <w:t xml:space="preserve">fakeRes</w:t>
      </w:r>
      <w:r>
        <w:rPr>
          <w:rStyle w:val="1132"/>
        </w:rPr>
        <w:t xml:space="preserve">()</w:t>
      </w:r>
      <w:r>
        <w:rPr>
          <w:rStyle w:val="1122"/>
        </w:rPr>
        <w:t xml:space="preserve">,</w:t>
      </w:r>
      <w:r>
        <w:rPr>
          <w:rStyle w:val="1132"/>
        </w:rPr>
        <w:t xml:space="preserve"> next)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(next)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/>
    </w:p>
    <w:p>
      <w:pPr>
        <w:pBdr/>
        <w:spacing/>
        <w:ind/>
        <w:rPr/>
      </w:pPr>
      <w:r>
        <w:t xml:space="preserve">authMiddleware</w:t>
      </w:r>
      <w:r>
        <w:t xml:space="preserve"> </w:t>
      </w:r>
      <w:r>
        <w:t xml:space="preserve">y</w:t>
      </w:r>
      <w:r>
        <w:t xml:space="preserve"> </w:t>
      </w:r>
      <w:r>
        <w:t xml:space="preserve">errorMiddleware</w:t>
      </w:r>
      <w:r>
        <w:t xml:space="preserve"> </w:t>
      </w:r>
      <w:r>
        <w:t xml:space="preserve">siguen el mismo patrón: se provee una petición con o sin</w:t>
      </w:r>
      <w:r>
        <w:t xml:space="preserve"> </w:t>
      </w:r>
      <w:r>
        <w:t xml:space="preserve">Authorization</w:t>
      </w:r>
      <w:r>
        <w:t xml:space="preserve">, se mockea</w:t>
      </w:r>
      <w:r>
        <w:t xml:space="preserve"> </w:t>
      </w:r>
      <w:r>
        <w:t xml:space="preserve">jwt.verify</w:t>
      </w:r>
      <w:r>
        <w:t xml:space="preserve">, y se observa el estado y cuerpo de la respuesta, o</w:t>
      </w:r>
      <w:r>
        <w:t xml:space="preserve"> </w:t>
      </w:r>
      <w:r>
        <w:t xml:space="preserve">next(err)</w:t>
      </w:r>
      <w:r>
        <w:t xml:space="preserve">.</w:t>
      </w:r>
      <w:r/>
    </w:p>
    <w:p>
      <w:pPr>
        <w:pBdr/>
        <w:spacing/>
        <w:ind/>
        <w:rPr/>
      </w:pPr>
      <w:r>
        <w:pict>
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82"/>
      <w:bookmarkEnd w:id="83"/>
      <w:r/>
    </w:p>
    <w:p>
      <w:pPr>
        <w:pStyle w:val="1008"/>
        <w:pBdr/>
        <w:spacing/>
        <w:ind/>
        <w:rPr/>
      </w:pPr>
      <w:r/>
      <w:bookmarkStart w:id="163" w:name="_Toc64"/>
      <w:r/>
      <w:bookmarkStart w:id="90" w:name="X1170c16b552e62ec91716b611e93dc02ca60cf1"/>
      <w:r>
        <w:t xml:space="preserve">Apéndice B — Especificaciones de Pruebas Unitarias del Frontend</w:t>
      </w:r>
      <w:bookmarkEnd w:id="163"/>
      <w:r/>
      <w:r/>
    </w:p>
    <w:p>
      <w:pPr>
        <w:pBdr/>
        <w:spacing/>
        <w:ind/>
        <w:rPr/>
      </w:pPr>
      <w:r>
        <w:t xml:space="preserve">Los specs del frontend usan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jsdom</w:t>
      </w:r>
      <w:r>
        <w:t xml:space="preserve">.</w:t>
      </w:r>
      <w:r/>
    </w:p>
    <w:p>
      <w:pPr>
        <w:pStyle w:val="1009"/>
        <w:pBdr/>
        <w:spacing/>
        <w:ind/>
        <w:rPr/>
      </w:pPr>
      <w:r/>
      <w:bookmarkStart w:id="164" w:name="_Toc65"/>
      <w:r/>
      <w:bookmarkStart w:id="84" w:name="X68d6f5bf884525cc361f2a4672e05fb141ec656"/>
      <w:r>
        <w:t xml:space="preserve">B.1 FE-01 —</w:t>
      </w:r>
      <w:r>
        <w:t xml:space="preserve"> </w:t>
      </w:r>
      <w:r>
        <w:t xml:space="preserve">Storage</w:t>
      </w:r>
      <w:r>
        <w:t xml:space="preserve"> </w:t>
      </w:r>
      <w:r>
        <w:t xml:space="preserve">(</w:t>
      </w:r>
      <w:r>
        <w:t xml:space="preserve">frontend/utils/storage.js</w:t>
      </w:r>
      <w:r>
        <w:t xml:space="preserve">)</w:t>
      </w:r>
      <w:bookmarkEnd w:id="164"/>
      <w:r/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</w:t>
      </w:r>
      <w:r>
        <w:rPr>
          <w:rStyle w:val="1122"/>
        </w:rPr>
        <w:t xml:space="preserve">,</w:t>
      </w:r>
      <w:r>
        <w:rPr>
          <w:rStyle w:val="1132"/>
        </w:rPr>
        <w:t xml:space="preserve"> beforeEach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</w:t>
      </w:r>
      <w:r>
        <w:rPr>
          <w:rStyle w:val="1123"/>
        </w:rPr>
        <w:t xml:space="preserve">Storage</w:t>
      </w:r>
      <w:r>
        <w:rPr>
          <w:rStyle w:val="1132"/>
        </w:rPr>
        <w:t xml:space="preserve">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"./storage.js"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"Storage"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beforeEach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localStorage</w:t>
      </w:r>
      <w:r>
        <w:rPr>
          <w:rStyle w:val="1122"/>
        </w:rPr>
        <w:t xml:space="preserve">.</w:t>
      </w:r>
      <w:r>
        <w:rPr>
          <w:rStyle w:val="1119"/>
        </w:rPr>
        <w:t xml:space="preserve">clear</w:t>
      </w:r>
      <w:r>
        <w:rPr>
          <w:rStyle w:val="1132"/>
        </w:rPr>
        <w:t xml:space="preserve">())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"persiste y lee el token"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guardarToken</w:t>
      </w:r>
      <w:r>
        <w:rPr>
          <w:rStyle w:val="1132"/>
        </w:rPr>
        <w:t xml:space="preserve">(</w:t>
      </w:r>
      <w:r>
        <w:rPr>
          <w:rStyle w:val="1110"/>
        </w:rPr>
        <w:t xml:space="preserve">"abc"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obtenerToken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"abc"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estaAutenticado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2"/>
        </w:rPr>
        <w:t xml:space="preserve">true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"retorna null cuando no hay token"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obtenerToken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toBeNull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estaAutenticado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2"/>
        </w:rPr>
        <w:t xml:space="preserve">false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"persiste y lee el usuario"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guardarUsuario</w:t>
      </w:r>
      <w:r>
        <w:rPr>
          <w:rStyle w:val="1132"/>
        </w:rPr>
        <w:t xml:space="preserve">({ </w:t>
      </w:r>
      <w:r>
        <w:rPr>
          <w:rStyle w:val="1103"/>
        </w:rPr>
        <w:t xml:space="preserve">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"ADMIN"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obtenerUsuario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({ </w:t>
      </w:r>
      <w:r>
        <w:rPr>
          <w:rStyle w:val="1103"/>
        </w:rPr>
        <w:t xml:space="preserve">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"ADMIN"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"limpiarSesion elimina ambos"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guardarToken</w:t>
      </w:r>
      <w:r>
        <w:rPr>
          <w:rStyle w:val="1132"/>
        </w:rPr>
        <w:t xml:space="preserve">(</w:t>
      </w:r>
      <w:r>
        <w:rPr>
          <w:rStyle w:val="1110"/>
        </w:rPr>
        <w:t xml:space="preserve">"abc"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guardarUsuario</w:t>
      </w:r>
      <w:r>
        <w:rPr>
          <w:rStyle w:val="1132"/>
        </w:rPr>
        <w:t xml:space="preserve">({ </w:t>
      </w:r>
      <w:r>
        <w:rPr>
          <w:rStyle w:val="1103"/>
        </w:rPr>
        <w:t xml:space="preserve">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limpiarSesion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obtenerToken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toBeNull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obtenerUsuario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toBeNull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84"/>
      <w:r/>
    </w:p>
    <w:p>
      <w:pPr>
        <w:pStyle w:val="1009"/>
        <w:pBdr/>
        <w:spacing/>
        <w:ind/>
        <w:rPr/>
      </w:pPr>
      <w:r/>
      <w:bookmarkStart w:id="165" w:name="_Toc66"/>
      <w:r/>
      <w:bookmarkStart w:id="85" w:name="b.2-fe-02-auth-frontendutilsauth.js"/>
      <w:r>
        <w:t xml:space="preserve">B.2 FE-02 —</w:t>
      </w:r>
      <w:r>
        <w:t xml:space="preserve"> </w:t>
      </w:r>
      <w:r>
        <w:t xml:space="preserve">Auth</w:t>
      </w:r>
      <w:r>
        <w:t xml:space="preserve"> </w:t>
      </w:r>
      <w:r>
        <w:t xml:space="preserve">(</w:t>
      </w:r>
      <w:r>
        <w:t xml:space="preserve">frontend/utils/Auth.js</w:t>
      </w:r>
      <w:r>
        <w:t xml:space="preserve">)</w:t>
      </w:r>
      <w:bookmarkEnd w:id="165"/>
      <w:r/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</w:t>
      </w:r>
      <w:r>
        <w:rPr>
          <w:rStyle w:val="1122"/>
        </w:rPr>
        <w:t xml:space="preserve">,</w:t>
      </w:r>
      <w:r>
        <w:rPr>
          <w:rStyle w:val="1132"/>
        </w:rPr>
        <w:t xml:space="preserve"> beforeEach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Auth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"./Auth.js"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</w:t>
      </w:r>
      <w:r>
        <w:rPr>
          <w:rStyle w:val="1123"/>
        </w:rPr>
        <w:t xml:space="preserve">Storage</w:t>
      </w:r>
      <w:r>
        <w:rPr>
          <w:rStyle w:val="1132"/>
        </w:rPr>
        <w:t xml:space="preserve">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"./storage.js"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"Auth"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beforeEach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localStorage</w:t>
      </w:r>
      <w:r>
        <w:rPr>
          <w:rStyle w:val="1122"/>
        </w:rPr>
        <w:t xml:space="preserve">.</w:t>
      </w:r>
      <w:r>
        <w:rPr>
          <w:rStyle w:val="1119"/>
        </w:rPr>
        <w:t xml:space="preserve">clear</w:t>
      </w:r>
      <w:r>
        <w:rPr>
          <w:rStyle w:val="1132"/>
        </w:rPr>
        <w:t xml:space="preserve">())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"delega autenticado en Storage"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</w:t>
      </w:r>
      <w:r>
        <w:rPr>
          <w:rStyle w:val="1122"/>
        </w:rPr>
        <w:t xml:space="preserve">.</w:t>
      </w:r>
      <w:r>
        <w:rPr>
          <w:rStyle w:val="1119"/>
        </w:rPr>
        <w:t xml:space="preserve">autenticado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2"/>
        </w:rPr>
        <w:t xml:space="preserve">false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guardarToken</w:t>
      </w:r>
      <w:r>
        <w:rPr>
          <w:rStyle w:val="1132"/>
        </w:rPr>
        <w:t xml:space="preserve">(</w:t>
      </w:r>
      <w:r>
        <w:rPr>
          <w:rStyle w:val="1110"/>
        </w:rPr>
        <w:t xml:space="preserve">"t"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</w:t>
      </w:r>
      <w:r>
        <w:rPr>
          <w:rStyle w:val="1122"/>
        </w:rPr>
        <w:t xml:space="preserve">.</w:t>
      </w:r>
      <w:r>
        <w:rPr>
          <w:rStyle w:val="1119"/>
        </w:rPr>
        <w:t xml:space="preserve">autenticado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2"/>
        </w:rPr>
        <w:t xml:space="preserve">true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"rol retorna el rol del usuario actual"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guardarUsuario</w:t>
      </w:r>
      <w:r>
        <w:rPr>
          <w:rStyle w:val="1132"/>
        </w:rPr>
        <w:t xml:space="preserve">({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"CAJA"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</w:t>
      </w:r>
      <w:r>
        <w:rPr>
          <w:rStyle w:val="1122"/>
        </w:rPr>
        <w:t xml:space="preserve">.</w:t>
      </w:r>
      <w:r>
        <w:rPr>
          <w:rStyle w:val="1119"/>
        </w:rPr>
        <w:t xml:space="preserve">rol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"CAJA"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"rol retorna null cuando no hay usuario"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</w:t>
      </w:r>
      <w:r>
        <w:rPr>
          <w:rStyle w:val="1122"/>
        </w:rPr>
        <w:t xml:space="preserve">.</w:t>
      </w:r>
      <w:r>
        <w:rPr>
          <w:rStyle w:val="1119"/>
        </w:rPr>
        <w:t xml:space="preserve">rol</w:t>
      </w:r>
      <w:r>
        <w:rPr>
          <w:rStyle w:val="1132"/>
        </w:rPr>
        <w:t xml:space="preserve">())</w:t>
      </w:r>
      <w:r>
        <w:rPr>
          <w:rStyle w:val="1122"/>
        </w:rPr>
        <w:t xml:space="preserve">.</w:t>
      </w:r>
      <w:r>
        <w:rPr>
          <w:rStyle w:val="1119"/>
        </w:rPr>
        <w:t xml:space="preserve">toBeNull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"tieneRol coincide con uno de los roles listados"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guardarUsuario</w:t>
      </w:r>
      <w:r>
        <w:rPr>
          <w:rStyle w:val="1132"/>
        </w:rPr>
        <w:t xml:space="preserve">({ </w:t>
      </w:r>
      <w:r>
        <w:rPr>
          <w:rStyle w:val="1103"/>
        </w:rPr>
        <w:t xml:space="preserve">rol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"MESERO"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</w:t>
      </w:r>
      <w:r>
        <w:rPr>
          <w:rStyle w:val="1122"/>
        </w:rPr>
        <w:t xml:space="preserve">.</w:t>
      </w:r>
      <w:r>
        <w:rPr>
          <w:rStyle w:val="1119"/>
        </w:rPr>
        <w:t xml:space="preserve">tieneRol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"MESERO"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2"/>
        </w:rPr>
        <w:t xml:space="preserve">true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(Auth</w:t>
      </w:r>
      <w:r>
        <w:rPr>
          <w:rStyle w:val="1122"/>
        </w:rPr>
        <w:t xml:space="preserve">.</w:t>
      </w:r>
      <w:r>
        <w:rPr>
          <w:rStyle w:val="1119"/>
        </w:rPr>
        <w:t xml:space="preserve">tieneRol</w:t>
      </w:r>
      <w:r>
        <w:rPr>
          <w:rStyle w:val="1132"/>
        </w:rPr>
        <w:t xml:space="preserve">(</w:t>
      </w:r>
      <w:r>
        <w:rPr>
          <w:rStyle w:val="1110"/>
        </w:rPr>
        <w:t xml:space="preserve">"ADMIN"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"CAJA"</w:t>
      </w:r>
      <w:r>
        <w:rPr>
          <w:rStyle w:val="1132"/>
        </w:rPr>
        <w:t xml:space="preserve">))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02"/>
        </w:rPr>
        <w:t xml:space="preserve">false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85"/>
      <w:r/>
    </w:p>
    <w:p>
      <w:pPr>
        <w:pStyle w:val="1009"/>
        <w:pBdr/>
        <w:spacing/>
        <w:ind/>
        <w:rPr/>
      </w:pPr>
      <w:r/>
      <w:bookmarkStart w:id="166" w:name="_Toc67"/>
      <w:r/>
      <w:bookmarkStart w:id="86" w:name="Xee5544e8177aab1856aa6cafae66fa6dbe6494b"/>
      <w:r>
        <w:t xml:space="preserve">B.3 FE-03 —</w:t>
      </w:r>
      <w:r>
        <w:t xml:space="preserve"> </w:t>
      </w:r>
      <w:r>
        <w:t xml:space="preserve">EstadoPedido</w:t>
      </w:r>
      <w:r>
        <w:t xml:space="preserve"> </w:t>
      </w:r>
      <w:r>
        <w:t xml:space="preserve">(</w:t>
      </w:r>
      <w:r>
        <w:t xml:space="preserve">frontend/utils/EstadoPedido.js</w:t>
      </w:r>
      <w:r>
        <w:t xml:space="preserve">)</w:t>
      </w:r>
      <w:bookmarkEnd w:id="166"/>
      <w:r/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EstadoPedido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"./EstadoPedido.js"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"EstadoPedido"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"expone las constantes canónicas de estado"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(EstadoPedido</w:t>
      </w:r>
      <w:r>
        <w:rPr>
          <w:rStyle w:val="1122"/>
        </w:rPr>
        <w:t xml:space="preserve">.</w:t>
      </w:r>
      <w:r>
        <w:rPr>
          <w:rStyle w:val="1126"/>
        </w:rPr>
        <w:t xml:space="preserve">PENDIENTE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"PENDIENTE"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(EstadoPedido</w:t>
      </w:r>
      <w:r>
        <w:rPr>
          <w:rStyle w:val="1122"/>
        </w:rPr>
        <w:t xml:space="preserve">.</w:t>
      </w:r>
      <w:r>
        <w:rPr>
          <w:rStyle w:val="1126"/>
        </w:rPr>
        <w:t xml:space="preserve">COCINA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"COCINA"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(EstadoPedido</w:t>
      </w:r>
      <w:r>
        <w:rPr>
          <w:rStyle w:val="1122"/>
        </w:rPr>
        <w:t xml:space="preserve">.</w:t>
      </w:r>
      <w:r>
        <w:rPr>
          <w:rStyle w:val="1126"/>
        </w:rPr>
        <w:t xml:space="preserve">LISTO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"LISTO"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(EstadoPedido</w:t>
      </w:r>
      <w:r>
        <w:rPr>
          <w:rStyle w:val="1122"/>
        </w:rPr>
        <w:t xml:space="preserve">.</w:t>
      </w:r>
      <w:r>
        <w:rPr>
          <w:rStyle w:val="1126"/>
        </w:rPr>
        <w:t xml:space="preserve">ENTREGADO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"ENTREGADO"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(EstadoPedido</w:t>
      </w:r>
      <w:r>
        <w:rPr>
          <w:rStyle w:val="1122"/>
        </w:rPr>
        <w:t xml:space="preserve">.</w:t>
      </w:r>
      <w:r>
        <w:rPr>
          <w:rStyle w:val="1126"/>
        </w:rPr>
        <w:t xml:space="preserve">PAGADO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"PAGADO"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86"/>
      <w:r/>
    </w:p>
    <w:p>
      <w:pPr>
        <w:pStyle w:val="1009"/>
        <w:pBdr/>
        <w:spacing/>
        <w:ind/>
        <w:rPr/>
      </w:pPr>
      <w:r/>
      <w:bookmarkStart w:id="167" w:name="_Toc68"/>
      <w:r/>
      <w:bookmarkStart w:id="87" w:name="b.4-fe-04..08-validadores-del-frontend"/>
      <w:r>
        <w:t xml:space="preserve">B.4 FE-04..08 — Validadores del Frontend</w:t>
      </w:r>
      <w:bookmarkEnd w:id="167"/>
      <w:r/>
      <w:r/>
    </w:p>
    <w:p>
      <w:pPr>
        <w:pBdr/>
        <w:spacing/>
        <w:ind/>
        <w:rPr/>
      </w:pPr>
      <w:r>
        <w:t xml:space="preserve">Mismo patrón para los cinco. Ejemplo para</w:t>
      </w:r>
      <w:r>
        <w:t xml:space="preserve"> </w:t>
      </w:r>
      <w:r>
        <w:t xml:space="preserve">MesaValidator</w:t>
      </w:r>
      <w:r>
        <w:t xml:space="preserve">: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MesaValidator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"./MesaValidator.js"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"MesaValidator"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numero vacío"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ok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false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numero no positivo (BVA: 0)"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ok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false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"rechaza capacidad no positiva (BVA: -1, 0)"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0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ok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false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22"/>
        </w:rPr>
        <w:t xml:space="preserve">-</w:t>
      </w:r>
      <w:r>
        <w:rPr>
          <w:rStyle w:val="1104"/>
        </w:rPr>
        <w:t xml:space="preserve">1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toMatchObject</w:t>
      </w:r>
      <w:r>
        <w:rPr>
          <w:rStyle w:val="1132"/>
        </w:rPr>
        <w:t xml:space="preserve">({ </w:t>
      </w:r>
      <w:r>
        <w:rPr>
          <w:rStyle w:val="1103"/>
        </w:rPr>
        <w:t xml:space="preserve">ok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false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"acepta una mesa válida"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(MesaValidator</w:t>
      </w:r>
      <w:r>
        <w:rPr>
          <w:rStyle w:val="1122"/>
        </w:rPr>
        <w:t xml:space="preserve">.</w:t>
      </w:r>
      <w:r>
        <w:rPr>
          <w:rStyle w:val="1119"/>
        </w:rPr>
        <w:t xml:space="preserve">validar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4</w:t>
      </w:r>
      <w:r>
        <w:rPr>
          <w:rStyle w:val="1132"/>
        </w:rPr>
        <w:t xml:space="preserve"> }))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({ </w:t>
      </w:r>
      <w:r>
        <w:rPr>
          <w:rStyle w:val="1103"/>
        </w:rPr>
        <w:t xml:space="preserve">ok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/>
    </w:p>
    <w:p>
      <w:pPr>
        <w:pBdr/>
        <w:spacing/>
        <w:ind/>
        <w:rPr/>
      </w:pPr>
      <w:r>
        <w:t xml:space="preserve">Espejos para:</w:t>
      </w:r>
      <w:r/>
    </w:p>
    <w:p>
      <w:pPr>
        <w:numPr>
          <w:ilvl w:val="0"/>
          <w:numId w:val="27"/>
        </w:numPr>
        <w:pBdr/>
        <w:spacing/>
        <w:ind/>
        <w:rPr/>
      </w:pPr>
      <w:r>
        <w:t xml:space="preserve">MenuValidator</w:t>
      </w:r>
      <w:r>
        <w:t xml:space="preserve"> </w:t>
      </w:r>
      <w:r>
        <w:t xml:space="preserve">— nombre vacío, precio 0, negativo, positivo.</w:t>
      </w:r>
      <w:r/>
    </w:p>
    <w:p>
      <w:pPr>
        <w:numPr>
          <w:ilvl w:val="0"/>
          <w:numId w:val="27"/>
        </w:numPr>
        <w:pBdr/>
        <w:spacing/>
        <w:ind/>
        <w:rPr/>
      </w:pPr>
      <w:r>
        <w:t xml:space="preserve">ClienteValidator</w:t>
      </w:r>
      <w:r>
        <w:t xml:space="preserve"> </w:t>
      </w:r>
      <w:r>
        <w:t xml:space="preserve">— nombre/teléfono vacíos.</w:t>
      </w:r>
      <w:r/>
    </w:p>
    <w:p>
      <w:pPr>
        <w:numPr>
          <w:ilvl w:val="0"/>
          <w:numId w:val="27"/>
        </w:numPr>
        <w:pBdr/>
        <w:spacing/>
        <w:ind/>
        <w:rPr/>
      </w:pPr>
      <w:r>
        <w:t xml:space="preserve">UsuarioValidator</w:t>
      </w:r>
      <w:r>
        <w:t xml:space="preserve"> </w:t>
      </w:r>
      <w:r>
        <w:t xml:space="preserve">— campos vacíos, reglas de contraseña (rama con</w:t>
      </w:r>
      <w:r>
        <w:t xml:space="preserve"> </w:t>
      </w:r>
      <w:r>
        <w:t xml:space="preserve">id</w:t>
      </w:r>
      <w:r>
        <w:t xml:space="preserve"> </w:t>
      </w:r>
      <w:r>
        <w:t xml:space="preserve">vacío).</w:t>
      </w:r>
      <w:r/>
    </w:p>
    <w:p>
      <w:pPr>
        <w:numPr>
          <w:ilvl w:val="0"/>
          <w:numId w:val="27"/>
        </w:numPr>
        <w:pBdr/>
        <w:spacing/>
        <w:ind/>
        <w:rPr/>
      </w:pPr>
      <w:r>
        <w:t xml:space="preserve">PedidoValidator</w:t>
      </w:r>
      <w:r>
        <w:t xml:space="preserve"> </w:t>
      </w:r>
      <w:r>
        <w:t xml:space="preserve">— firma nueva</w:t>
      </w:r>
      <w:r>
        <w:t xml:space="preserve"> </w:t>
      </w:r>
      <w:r>
        <w:t xml:space="preserve">validar(items, canal, clienteNombre, telefonoEntrega, direccionEntrega)</w:t>
      </w:r>
      <w:r>
        <w:t xml:space="preserve">:</w:t>
      </w:r>
      <w:r/>
    </w:p>
    <w:p>
      <w:pPr>
        <w:numPr>
          <w:ilvl w:val="1"/>
          <w:numId w:val="28"/>
        </w:numPr>
        <w:pBdr/>
        <w:spacing/>
        <w:ind/>
        <w:rPr/>
      </w:pPr>
      <w:r>
        <w:t xml:space="preserve">items vacíos →</w:t>
      </w:r>
      <w:r>
        <w:t xml:space="preserve"> </w:t>
      </w:r>
      <w:r>
        <w:t xml:space="preserve">{ok:false}</w:t>
      </w:r>
      <w:r>
        <w:t xml:space="preserve"> </w:t>
      </w:r>
      <w:r>
        <w:t xml:space="preserve">“Debe agregar al menos un producto”</w:t>
      </w:r>
      <w:r>
        <w:t xml:space="preserve">.</w:t>
      </w:r>
      <w:r/>
    </w:p>
    <w:p>
      <w:pPr>
        <w:numPr>
          <w:ilvl w:val="1"/>
          <w:numId w:val="28"/>
        </w:numPr>
        <w:pBdr/>
        <w:spacing/>
        <w:ind/>
        <w:rPr/>
      </w:pPr>
      <w:r>
        <w:t xml:space="preserve">canal === "TELEFONO"</w:t>
      </w:r>
      <w:r>
        <w:t xml:space="preserve"> </w:t>
      </w:r>
      <w:r>
        <w:t xml:space="preserve">con</w:t>
      </w:r>
      <w:r>
        <w:t xml:space="preserve"> </w:t>
      </w:r>
      <w:r>
        <w:t xml:space="preserve">clienteNombre</w:t>
      </w:r>
      <w:r>
        <w:t xml:space="preserve"> </w:t>
      </w:r>
      <w:r>
        <w:t xml:space="preserve">vacío →</w:t>
      </w:r>
      <w:r>
        <w:t xml:space="preserve"> </w:t>
      </w:r>
      <w:r>
        <w:t xml:space="preserve">{ok:false}</w:t>
      </w:r>
      <w:r>
        <w:t xml:space="preserve"> </w:t>
      </w:r>
      <w:r>
        <w:t xml:space="preserve">“nombre del cliente”</w:t>
      </w:r>
      <w:r>
        <w:t xml:space="preserve">.</w:t>
      </w:r>
      <w:r/>
    </w:p>
    <w:p>
      <w:pPr>
        <w:numPr>
          <w:ilvl w:val="1"/>
          <w:numId w:val="28"/>
        </w:numPr>
        <w:pBdr/>
        <w:spacing/>
        <w:ind/>
        <w:rPr/>
      </w:pPr>
      <w:r>
        <w:t xml:space="preserve">canal === "TELEFONO"</w:t>
      </w:r>
      <w:r>
        <w:t xml:space="preserve"> </w:t>
      </w:r>
      <w:r>
        <w:t xml:space="preserve">con</w:t>
      </w:r>
      <w:r>
        <w:t xml:space="preserve"> </w:t>
      </w:r>
      <w:r>
        <w:t xml:space="preserve">telefonoEntrega</w:t>
      </w:r>
      <w:r>
        <w:t xml:space="preserve"> </w:t>
      </w:r>
      <w:r>
        <w:t xml:space="preserve">vacío →</w:t>
      </w:r>
      <w:r>
        <w:t xml:space="preserve"> </w:t>
      </w:r>
      <w:r>
        <w:t xml:space="preserve">{ok:false}</w:t>
      </w:r>
      <w:r>
        <w:t xml:space="preserve"> </w:t>
      </w:r>
      <w:r>
        <w:t xml:space="preserve">“teléfono de contacto”</w:t>
      </w:r>
      <w:r>
        <w:t xml:space="preserve">.</w:t>
      </w:r>
      <w:r/>
    </w:p>
    <w:p>
      <w:pPr>
        <w:numPr>
          <w:ilvl w:val="1"/>
          <w:numId w:val="28"/>
        </w:numPr>
        <w:pBdr/>
        <w:spacing/>
        <w:ind/>
        <w:rPr/>
      </w:pPr>
      <w:r>
        <w:t xml:space="preserve">canal === "TELEFONO"</w:t>
      </w:r>
      <w:r>
        <w:t xml:space="preserve"> </w:t>
      </w:r>
      <w:r>
        <w:t xml:space="preserve">con</w:t>
      </w:r>
      <w:r>
        <w:t xml:space="preserve"> </w:t>
      </w:r>
      <w:r>
        <w:t xml:space="preserve">direccionEntrega</w:t>
      </w:r>
      <w:r>
        <w:t xml:space="preserve"> </w:t>
      </w:r>
      <w:r>
        <w:t xml:space="preserve">vacía →</w:t>
      </w:r>
      <w:r>
        <w:t xml:space="preserve"> </w:t>
      </w:r>
      <w:r>
        <w:t xml:space="preserve">{ok:false}</w:t>
      </w:r>
      <w:r>
        <w:t xml:space="preserve"> </w:t>
      </w:r>
      <w:r>
        <w:t xml:space="preserve">“dirección de entrega”</w:t>
      </w:r>
      <w:r>
        <w:t xml:space="preserve">.</w:t>
      </w:r>
      <w:r/>
    </w:p>
    <w:p>
      <w:pPr>
        <w:numPr>
          <w:ilvl w:val="1"/>
          <w:numId w:val="28"/>
        </w:numPr>
        <w:pBdr/>
        <w:spacing/>
        <w:ind/>
        <w:rPr/>
      </w:pPr>
      <w:r>
        <w:t xml:space="preserve">en otro caso ok.</w:t>
      </w:r>
      <w:bookmarkEnd w:id="87"/>
      <w:r/>
    </w:p>
    <w:p>
      <w:pPr>
        <w:pStyle w:val="1009"/>
        <w:pBdr/>
        <w:spacing/>
        <w:ind/>
        <w:rPr/>
      </w:pPr>
      <w:r/>
      <w:bookmarkStart w:id="168" w:name="_Toc69"/>
      <w:r/>
      <w:bookmarkStart w:id="88" w:name="Xaf8e6224d43d40b55cc29fb30b5707d017e3002"/>
      <w:r>
        <w:t xml:space="preserve">B.5 FE-09 —</w:t>
      </w:r>
      <w:r>
        <w:t xml:space="preserve"> </w:t>
      </w:r>
      <w:r>
        <w:t xml:space="preserve">MesaService</w:t>
      </w:r>
      <w:r>
        <w:t xml:space="preserve"> </w:t>
      </w:r>
      <w:r>
        <w:t xml:space="preserve">sobre</w:t>
      </w:r>
      <w:r>
        <w:t xml:space="preserve"> </w:t>
      </w:r>
      <w:r>
        <w:t xml:space="preserve">fetch</w:t>
      </w:r>
      <w:r>
        <w:t xml:space="preserve"> </w:t>
      </w:r>
      <w:r>
        <w:t xml:space="preserve">(</w:t>
      </w:r>
      <w:r>
        <w:t xml:space="preserve">frontend/services/mesaService.js</w:t>
      </w:r>
      <w:r>
        <w:t xml:space="preserve">)</w:t>
      </w:r>
      <w:bookmarkEnd w:id="168"/>
      <w:r/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</w:t>
      </w:r>
      <w:r>
        <w:rPr>
          <w:rStyle w:val="1122"/>
        </w:rPr>
        <w:t xml:space="preserve">,</w:t>
      </w:r>
      <w:r>
        <w:rPr>
          <w:rStyle w:val="1132"/>
        </w:rPr>
        <w:t xml:space="preserve"> beforeEach</w:t>
      </w:r>
      <w:r>
        <w:rPr>
          <w:rStyle w:val="1122"/>
        </w:rPr>
        <w:t xml:space="preserve">,</w:t>
      </w:r>
      <w:r>
        <w:rPr>
          <w:rStyle w:val="1132"/>
        </w:rPr>
        <w:t xml:space="preserve"> vi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MesaService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"./mesaService.js"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</w:t>
      </w:r>
      <w:r>
        <w:rPr>
          <w:rStyle w:val="1123"/>
        </w:rPr>
        <w:t xml:space="preserve">Storage</w:t>
      </w:r>
      <w:r>
        <w:rPr>
          <w:rStyle w:val="1132"/>
        </w:rPr>
        <w:t xml:space="preserve">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"../utils/storage.js"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02"/>
        </w:rPr>
        <w:t xml:space="preserve">const</w:t>
      </w:r>
      <w:r>
        <w:rPr>
          <w:rStyle w:val="1132"/>
        </w:rPr>
        <w:t xml:space="preserve"> jsonResponse </w:t>
      </w:r>
      <w:r>
        <w:rPr>
          <w:rStyle w:val="1122"/>
        </w:rPr>
        <w:t xml:space="preserve">=</w:t>
      </w:r>
      <w:r>
        <w:rPr>
          <w:rStyle w:val="1132"/>
        </w:rPr>
        <w:t xml:space="preserve"> (body</w:t>
      </w:r>
      <w:r>
        <w:rPr>
          <w:rStyle w:val="1122"/>
        </w:rPr>
        <w:t xml:space="preserve">,</w:t>
      </w:r>
      <w:r>
        <w:rPr>
          <w:rStyle w:val="1132"/>
        </w:rPr>
        <w:t xml:space="preserve"> status </w:t>
      </w:r>
      <w:r>
        <w:rPr>
          <w:rStyle w:val="1122"/>
        </w:rPr>
        <w:t xml:space="preserve">=</w:t>
      </w:r>
      <w:r>
        <w:rPr>
          <w:rStyle w:val="1132"/>
        </w:rPr>
        <w:t xml:space="preserve"> </w:t>
      </w:r>
      <w:r>
        <w:rPr>
          <w:rStyle w:val="1104"/>
        </w:rPr>
        <w:t xml:space="preserve">200</w:t>
      </w:r>
      <w:r>
        <w:rPr>
          <w:rStyle w:val="1132"/>
        </w:rPr>
        <w:t xml:space="preserve">) </w:t>
      </w:r>
      <w:r>
        <w:rPr>
          <w:rStyle w:val="1102"/>
        </w:rPr>
        <w:t xml:space="preserve">=&gt;</w:t>
      </w:r>
      <w:r>
        <w:br/>
      </w:r>
      <w:r>
        <w:rPr>
          <w:rStyle w:val="1132"/>
        </w:rPr>
        <w:t xml:space="preserve">  ({ </w:t>
      </w:r>
      <w:r>
        <w:rPr>
          <w:rStyle w:val="1103"/>
        </w:rPr>
        <w:t xml:space="preserve">ok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22"/>
        </w:rPr>
        <w:t xml:space="preserve">,</w:t>
      </w:r>
      <w:r>
        <w:rPr>
          <w:rStyle w:val="1132"/>
        </w:rPr>
        <w:t xml:space="preserve"> status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json</w:t>
      </w:r>
      <w:r>
        <w:rPr>
          <w:rStyle w:val="1122"/>
        </w:rPr>
        <w:t xml:space="preserve">: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</w:t>
      </w:r>
      <w:r>
        <w:rPr>
          <w:rStyle w:val="1123"/>
        </w:rPr>
        <w:t xml:space="preserve">Promise</w:t>
      </w:r>
      <w:r>
        <w:rPr>
          <w:rStyle w:val="1122"/>
        </w:rPr>
        <w:t xml:space="preserve">.</w:t>
      </w:r>
      <w:r>
        <w:rPr>
          <w:rStyle w:val="1119"/>
        </w:rPr>
        <w:t xml:space="preserve">resolve</w:t>
      </w:r>
      <w:r>
        <w:rPr>
          <w:rStyle w:val="1132"/>
        </w:rPr>
        <w:t xml:space="preserve">(body)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"MesaService"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beforeEach</w:t>
      </w:r>
      <w:r>
        <w:rPr>
          <w:rStyle w:val="1132"/>
        </w:rPr>
        <w:t xml:space="preserve">(()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localStorage</w:t>
      </w:r>
      <w:r>
        <w:rPr>
          <w:rStyle w:val="1122"/>
        </w:rPr>
        <w:t xml:space="preserve">.</w:t>
      </w:r>
      <w:r>
        <w:rPr>
          <w:rStyle w:val="1119"/>
        </w:rPr>
        <w:t xml:space="preserve">clear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guardarToken</w:t>
      </w:r>
      <w:r>
        <w:rPr>
          <w:rStyle w:val="1132"/>
        </w:rPr>
        <w:t xml:space="preserve">(</w:t>
      </w:r>
      <w:r>
        <w:rPr>
          <w:rStyle w:val="1110"/>
        </w:rPr>
        <w:t xml:space="preserve">"T0K3N"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restoreAllMocks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"listar llama a GET /mesas con token bearer"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fetchMock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jsonResponse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data</w:t>
      </w:r>
      <w:r>
        <w:rPr>
          <w:rStyle w:val="1122"/>
        </w:rPr>
        <w:t xml:space="preserve">:</w:t>
      </w:r>
      <w:r>
        <w:rPr>
          <w:rStyle w:val="1132"/>
        </w:rPr>
        <w:t xml:space="preserve"> []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stubGlobal</w:t>
      </w:r>
      <w:r>
        <w:rPr>
          <w:rStyle w:val="1132"/>
        </w:rPr>
        <w:t xml:space="preserve">(</w:t>
      </w:r>
      <w:r>
        <w:rPr>
          <w:rStyle w:val="1110"/>
        </w:rPr>
        <w:t xml:space="preserve">"fetch"</w:t>
      </w:r>
      <w:r>
        <w:rPr>
          <w:rStyle w:val="1122"/>
        </w:rPr>
        <w:t xml:space="preserve">,</w:t>
      </w:r>
      <w:r>
        <w:rPr>
          <w:rStyle w:val="1132"/>
        </w:rPr>
        <w:t xml:space="preserve"> fetchMock)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listar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[url</w:t>
      </w:r>
      <w:r>
        <w:rPr>
          <w:rStyle w:val="1122"/>
        </w:rPr>
        <w:t xml:space="preserve">,</w:t>
      </w:r>
      <w:r>
        <w:rPr>
          <w:rStyle w:val="1132"/>
        </w:rPr>
        <w:t xml:space="preserve"> init] </w:t>
      </w:r>
      <w:r>
        <w:rPr>
          <w:rStyle w:val="1122"/>
        </w:rPr>
        <w:t xml:space="preserve">=</w:t>
      </w:r>
      <w:r>
        <w:rPr>
          <w:rStyle w:val="1132"/>
        </w:rPr>
        <w:t xml:space="preserve"> fetchMock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(url)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"http://localhost:3000/api/v1/mesas"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headers</w:t>
      </w:r>
      <w:r>
        <w:rPr>
          <w:rStyle w:val="1122"/>
        </w:rPr>
        <w:t xml:space="preserve">.</w:t>
      </w:r>
      <w:r>
        <w:rPr>
          <w:rStyle w:val="1126"/>
        </w:rPr>
        <w:t xml:space="preserve">Authorization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"Bearer T0K3N"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"crear envía POST con cuerpo JSON"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fetchMock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jsonResponse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stubGlobal</w:t>
      </w:r>
      <w:r>
        <w:rPr>
          <w:rStyle w:val="1132"/>
        </w:rPr>
        <w:t xml:space="preserve">(</w:t>
      </w:r>
      <w:r>
        <w:rPr>
          <w:rStyle w:val="1110"/>
        </w:rPr>
        <w:t xml:space="preserve">"fetch"</w:t>
      </w:r>
      <w:r>
        <w:rPr>
          <w:rStyle w:val="1122"/>
        </w:rPr>
        <w:t xml:space="preserve">,</w:t>
      </w:r>
      <w:r>
        <w:rPr>
          <w:rStyle w:val="1132"/>
        </w:rPr>
        <w:t xml:space="preserve"> fetchMock)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crear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[url</w:t>
      </w:r>
      <w:r>
        <w:rPr>
          <w:rStyle w:val="1122"/>
        </w:rPr>
        <w:t xml:space="preserve">,</w:t>
      </w:r>
      <w:r>
        <w:rPr>
          <w:rStyle w:val="1132"/>
        </w:rPr>
        <w:t xml:space="preserve"> init] </w:t>
      </w:r>
      <w:r>
        <w:rPr>
          <w:rStyle w:val="1122"/>
        </w:rPr>
        <w:t xml:space="preserve">=</w:t>
      </w:r>
      <w:r>
        <w:rPr>
          <w:rStyle w:val="1132"/>
        </w:rPr>
        <w:t xml:space="preserve"> fetchMock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method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"POST"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body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23"/>
        </w:rPr>
        <w:t xml:space="preserve">JSON</w:t>
      </w:r>
      <w:r>
        <w:rPr>
          <w:rStyle w:val="1122"/>
        </w:rPr>
        <w:t xml:space="preserve">.</w:t>
      </w:r>
      <w:r>
        <w:rPr>
          <w:rStyle w:val="1119"/>
        </w:rPr>
        <w:t xml:space="preserve">stringify</w:t>
      </w:r>
      <w:r>
        <w:rPr>
          <w:rStyle w:val="1132"/>
        </w:rPr>
        <w:t xml:space="preserve">({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3"/>
        </w:rPr>
        <w:t xml:space="preserve">capacidad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"actualizar usa PUT"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fetchMock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jsonResponse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stubGlobal</w:t>
      </w:r>
      <w:r>
        <w:rPr>
          <w:rStyle w:val="1132"/>
        </w:rPr>
        <w:t xml:space="preserve">(</w:t>
      </w:r>
      <w:r>
        <w:rPr>
          <w:rStyle w:val="1110"/>
        </w:rPr>
        <w:t xml:space="preserve">"fetch"</w:t>
      </w:r>
      <w:r>
        <w:rPr>
          <w:rStyle w:val="1122"/>
        </w:rPr>
        <w:t xml:space="preserve">,</w:t>
      </w:r>
      <w:r>
        <w:rPr>
          <w:rStyle w:val="1132"/>
        </w:rPr>
        <w:t xml:space="preserve"> fetchMock)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actualizar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{ </w:t>
      </w:r>
      <w:r>
        <w:rPr>
          <w:rStyle w:val="1103"/>
        </w:rPr>
        <w:t xml:space="preserve">numero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2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[url</w:t>
      </w:r>
      <w:r>
        <w:rPr>
          <w:rStyle w:val="1122"/>
        </w:rPr>
        <w:t xml:space="preserve">,</w:t>
      </w:r>
      <w:r>
        <w:rPr>
          <w:rStyle w:val="1132"/>
        </w:rPr>
        <w:t xml:space="preserve"> init] </w:t>
      </w:r>
      <w:r>
        <w:rPr>
          <w:rStyle w:val="1122"/>
        </w:rPr>
        <w:t xml:space="preserve">=</w:t>
      </w:r>
      <w:r>
        <w:rPr>
          <w:rStyle w:val="1132"/>
        </w:rPr>
        <w:t xml:space="preserve"> fetchMock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(url)</w:t>
      </w:r>
      <w:r>
        <w:rPr>
          <w:rStyle w:val="1122"/>
        </w:rPr>
        <w:t xml:space="preserve">.</w:t>
      </w:r>
      <w:r>
        <w:rPr>
          <w:rStyle w:val="1119"/>
        </w:rPr>
        <w:t xml:space="preserve">toContain</w:t>
      </w:r>
      <w:r>
        <w:rPr>
          <w:rStyle w:val="1132"/>
        </w:rPr>
        <w:t xml:space="preserve">(</w:t>
      </w:r>
      <w:r>
        <w:rPr>
          <w:rStyle w:val="1110"/>
        </w:rPr>
        <w:t xml:space="preserve">"/mesas/m1"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method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"PUT"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"eliminar usa DELETE"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fetchMock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jsonResponse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stubGlobal</w:t>
      </w:r>
      <w:r>
        <w:rPr>
          <w:rStyle w:val="1132"/>
        </w:rPr>
        <w:t xml:space="preserve">(</w:t>
      </w:r>
      <w:r>
        <w:rPr>
          <w:rStyle w:val="1110"/>
        </w:rPr>
        <w:t xml:space="preserve">"fetch"</w:t>
      </w:r>
      <w:r>
        <w:rPr>
          <w:rStyle w:val="1122"/>
        </w:rPr>
        <w:t xml:space="preserve">,</w:t>
      </w:r>
      <w:r>
        <w:rPr>
          <w:rStyle w:val="1132"/>
        </w:rPr>
        <w:t xml:space="preserve"> fetchMock)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eliminar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[</w:t>
      </w:r>
      <w:r>
        <w:rPr>
          <w:rStyle w:val="1122"/>
        </w:rPr>
        <w:t xml:space="preserve">,</w:t>
      </w:r>
      <w:r>
        <w:rPr>
          <w:rStyle w:val="1132"/>
        </w:rPr>
        <w:t xml:space="preserve"> init] </w:t>
      </w:r>
      <w:r>
        <w:rPr>
          <w:rStyle w:val="1122"/>
        </w:rPr>
        <w:t xml:space="preserve">=</w:t>
      </w:r>
      <w:r>
        <w:rPr>
          <w:rStyle w:val="1132"/>
        </w:rPr>
        <w:t xml:space="preserve"> fetchMock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method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"DELETE"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"cambiarEstado usa PATCH /mesas/:id/estado"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fetchMock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jsonResponse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stubGlobal</w:t>
      </w:r>
      <w:r>
        <w:rPr>
          <w:rStyle w:val="1132"/>
        </w:rPr>
        <w:t xml:space="preserve">(</w:t>
      </w:r>
      <w:r>
        <w:rPr>
          <w:rStyle w:val="1110"/>
        </w:rPr>
        <w:t xml:space="preserve">"fetch"</w:t>
      </w:r>
      <w:r>
        <w:rPr>
          <w:rStyle w:val="1122"/>
        </w:rPr>
        <w:t xml:space="preserve">,</w:t>
      </w:r>
      <w:r>
        <w:rPr>
          <w:rStyle w:val="1132"/>
        </w:rPr>
        <w:t xml:space="preserve"> fetchMock)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cambiarEstado</w:t>
      </w:r>
      <w:r>
        <w:rPr>
          <w:rStyle w:val="1132"/>
        </w:rPr>
        <w:t xml:space="preserve">(</w:t>
      </w:r>
      <w:r>
        <w:rPr>
          <w:rStyle w:val="1110"/>
        </w:rPr>
        <w:t xml:space="preserve">"m1"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10"/>
        </w:rPr>
        <w:t xml:space="preserve">"OCUPADA"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[url</w:t>
      </w:r>
      <w:r>
        <w:rPr>
          <w:rStyle w:val="1122"/>
        </w:rPr>
        <w:t xml:space="preserve">,</w:t>
      </w:r>
      <w:r>
        <w:rPr>
          <w:rStyle w:val="1132"/>
        </w:rPr>
        <w:t xml:space="preserve"> init] </w:t>
      </w:r>
      <w:r>
        <w:rPr>
          <w:rStyle w:val="1122"/>
        </w:rPr>
        <w:t xml:space="preserve">=</w:t>
      </w:r>
      <w:r>
        <w:rPr>
          <w:rStyle w:val="1132"/>
        </w:rPr>
        <w:t xml:space="preserve"> fetchMock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(url)</w:t>
      </w:r>
      <w:r>
        <w:rPr>
          <w:rStyle w:val="1122"/>
        </w:rPr>
        <w:t xml:space="preserve">.</w:t>
      </w:r>
      <w:r>
        <w:rPr>
          <w:rStyle w:val="1119"/>
        </w:rPr>
        <w:t xml:space="preserve">toContain</w:t>
      </w:r>
      <w:r>
        <w:rPr>
          <w:rStyle w:val="1132"/>
        </w:rPr>
        <w:t xml:space="preserve">(</w:t>
      </w:r>
      <w:r>
        <w:rPr>
          <w:rStyle w:val="1110"/>
        </w:rPr>
        <w:t xml:space="preserve">"/mesas/m1/estado"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method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"PATCH"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body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23"/>
        </w:rPr>
        <w:t xml:space="preserve">JSON</w:t>
      </w:r>
      <w:r>
        <w:rPr>
          <w:rStyle w:val="1122"/>
        </w:rPr>
        <w:t xml:space="preserve">.</w:t>
      </w:r>
      <w:r>
        <w:rPr>
          <w:rStyle w:val="1119"/>
        </w:rPr>
        <w:t xml:space="preserve">stringify</w:t>
      </w:r>
      <w:r>
        <w:rPr>
          <w:rStyle w:val="1132"/>
        </w:rPr>
        <w:t xml:space="preserve">({ </w:t>
      </w:r>
      <w:r>
        <w:rPr>
          <w:rStyle w:val="1103"/>
        </w:rPr>
        <w:t xml:space="preserve">estado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10"/>
        </w:rPr>
        <w:t xml:space="preserve">"OCUPADA"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"omite el encabezado Authorization cuando no hay token (corrección V3.0)"</w:t>
      </w:r>
      <w:r>
        <w:rPr>
          <w:rStyle w:val="1122"/>
        </w:rPr>
        <w:t xml:space="preserve">,</w:t>
      </w:r>
      <w:r>
        <w:rPr>
          <w:rStyle w:val="1132"/>
        </w:rPr>
        <w:t xml:space="preserve"> </w:t>
      </w:r>
      <w:r>
        <w:rPr>
          <w:rStyle w:val="1102"/>
        </w:rPr>
        <w:t xml:space="preserve">async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23"/>
        </w:rPr>
        <w:t xml:space="preserve">Storage</w:t>
      </w:r>
      <w:r>
        <w:rPr>
          <w:rStyle w:val="1122"/>
        </w:rPr>
        <w:t xml:space="preserve">.</w:t>
      </w:r>
      <w:r>
        <w:rPr>
          <w:rStyle w:val="1119"/>
        </w:rPr>
        <w:t xml:space="preserve">eliminarToken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fetchMock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.</w:t>
      </w:r>
      <w:r>
        <w:rPr>
          <w:rStyle w:val="1119"/>
        </w:rPr>
        <w:t xml:space="preserve">mockResolvedValue</w:t>
      </w:r>
      <w:r>
        <w:rPr>
          <w:rStyle w:val="1132"/>
        </w:rPr>
        <w:t xml:space="preserve">(</w:t>
      </w:r>
      <w:r>
        <w:rPr>
          <w:rStyle w:val="1119"/>
        </w:rPr>
        <w:t xml:space="preserve">jsonResponse</w:t>
      </w:r>
      <w:r>
        <w:rPr>
          <w:rStyle w:val="1132"/>
        </w:rPr>
        <w:t xml:space="preserve">({ </w:t>
      </w:r>
      <w:r>
        <w:rPr>
          <w:rStyle w:val="1103"/>
        </w:rPr>
        <w:t xml:space="preserve">success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2"/>
        </w:rPr>
        <w:t xml:space="preserve">true</w:t>
      </w:r>
      <w:r>
        <w:rPr>
          <w:rStyle w:val="1132"/>
        </w:rPr>
        <w:t xml:space="preserve"> }))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vi</w:t>
      </w:r>
      <w:r>
        <w:rPr>
          <w:rStyle w:val="1122"/>
        </w:rPr>
        <w:t xml:space="preserve">.</w:t>
      </w:r>
      <w:r>
        <w:rPr>
          <w:rStyle w:val="1119"/>
        </w:rPr>
        <w:t xml:space="preserve">stubGlobal</w:t>
      </w:r>
      <w:r>
        <w:rPr>
          <w:rStyle w:val="1132"/>
        </w:rPr>
        <w:t xml:space="preserve">(</w:t>
      </w:r>
      <w:r>
        <w:rPr>
          <w:rStyle w:val="1110"/>
        </w:rPr>
        <w:t xml:space="preserve">"fetch"</w:t>
      </w:r>
      <w:r>
        <w:rPr>
          <w:rStyle w:val="1122"/>
        </w:rPr>
        <w:t xml:space="preserve">,</w:t>
      </w:r>
      <w:r>
        <w:rPr>
          <w:rStyle w:val="1132"/>
        </w:rPr>
        <w:t xml:space="preserve"> fetchMock)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21"/>
        </w:rPr>
        <w:t xml:space="preserve">await</w:t>
      </w:r>
      <w:r>
        <w:rPr>
          <w:rStyle w:val="1132"/>
        </w:rPr>
        <w:t xml:space="preserve"> MesaService</w:t>
      </w:r>
      <w:r>
        <w:rPr>
          <w:rStyle w:val="1122"/>
        </w:rPr>
        <w:t xml:space="preserve">.</w:t>
      </w:r>
      <w:r>
        <w:rPr>
          <w:rStyle w:val="1119"/>
        </w:rPr>
        <w:t xml:space="preserve">listar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[</w:t>
      </w:r>
      <w:r>
        <w:rPr>
          <w:rStyle w:val="1122"/>
        </w:rPr>
        <w:t xml:space="preserve">,</w:t>
      </w:r>
      <w:r>
        <w:rPr>
          <w:rStyle w:val="1132"/>
        </w:rPr>
        <w:t xml:space="preserve"> init] </w:t>
      </w:r>
      <w:r>
        <w:rPr>
          <w:rStyle w:val="1122"/>
        </w:rPr>
        <w:t xml:space="preserve">=</w:t>
      </w:r>
      <w:r>
        <w:rPr>
          <w:rStyle w:val="1132"/>
        </w:rPr>
        <w:t xml:space="preserve"> fetchMock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(init</w:t>
      </w:r>
      <w:r>
        <w:rPr>
          <w:rStyle w:val="1122"/>
        </w:rPr>
        <w:t xml:space="preserve">.</w:t>
      </w:r>
      <w:r>
        <w:rPr>
          <w:rStyle w:val="1126"/>
        </w:rPr>
        <w:t xml:space="preserve">headers</w:t>
      </w:r>
      <w:r>
        <w:rPr>
          <w:rStyle w:val="1122"/>
        </w:rPr>
        <w:t xml:space="preserve">.</w:t>
      </w:r>
      <w:r>
        <w:rPr>
          <w:rStyle w:val="1126"/>
        </w:rPr>
        <w:t xml:space="preserve">Authorization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toBeUndefined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bookmarkEnd w:id="88"/>
      <w:r/>
    </w:p>
    <w:p>
      <w:pPr>
        <w:pStyle w:val="1009"/>
        <w:pBdr/>
        <w:spacing/>
        <w:ind/>
        <w:rPr/>
      </w:pPr>
      <w:r/>
      <w:bookmarkStart w:id="169" w:name="_Toc70"/>
      <w:r/>
      <w:bookmarkStart w:id="89" w:name="b.6-fe-10..13-api-toast-modal-eventbus"/>
      <w:r>
        <w:t xml:space="preserve">B.6 FE-10..13 —</w:t>
      </w:r>
      <w:r>
        <w:t xml:space="preserve"> </w:t>
      </w:r>
      <w:r>
        <w:t xml:space="preserve">api</w:t>
      </w:r>
      <w:r>
        <w:t xml:space="preserve">,</w:t>
      </w:r>
      <w:r>
        <w:t xml:space="preserve"> </w:t>
      </w:r>
      <w:r>
        <w:t xml:space="preserve">Toast</w:t>
      </w:r>
      <w:r>
        <w:t xml:space="preserve">,</w:t>
      </w:r>
      <w:r>
        <w:t xml:space="preserve"> </w:t>
      </w:r>
      <w:r>
        <w:t xml:space="preserve">Modal</w:t>
      </w:r>
      <w:r>
        <w:t xml:space="preserve">,</w:t>
      </w:r>
      <w:r>
        <w:t xml:space="preserve"> </w:t>
      </w:r>
      <w:r>
        <w:t xml:space="preserve">EventBus</w:t>
      </w:r>
      <w:bookmarkEnd w:id="169"/>
      <w:r/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API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"./api.js"</w:t>
      </w:r>
      <w:r>
        <w:rPr>
          <w:rStyle w:val="1122"/>
        </w:rPr>
        <w:t xml:space="preserve">;</w:t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"api"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"expone la URL base v3 (render)"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(API)</w:t>
      </w:r>
      <w:r>
        <w:rPr>
          <w:rStyle w:val="1122"/>
        </w:rPr>
        <w:t xml:space="preserve">.</w:t>
      </w:r>
      <w:r>
        <w:rPr>
          <w:rStyle w:val="1119"/>
        </w:rPr>
        <w:t xml:space="preserve">toBe</w:t>
      </w:r>
      <w:r>
        <w:rPr>
          <w:rStyle w:val="1132"/>
        </w:rPr>
        <w:t xml:space="preserve">(</w:t>
      </w:r>
      <w:r>
        <w:rPr>
          <w:rStyle w:val="1110"/>
        </w:rPr>
        <w:t xml:space="preserve">"https://bocatto-2gaz.onrender.com/api/v1"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/>
    </w:p>
    <w:p>
      <w:pPr>
        <w:pStyle w:val="1101"/>
        <w:pBdr/>
        <w:spacing/>
        <w:ind/>
        <w:rPr/>
      </w:pPr>
      <w:r>
        <w:rPr>
          <w:rStyle w:val="1113"/>
        </w:rPr>
        <w:t xml:space="preserve">import</w:t>
      </w:r>
      <w:r>
        <w:rPr>
          <w:rStyle w:val="1132"/>
        </w:rPr>
        <w:t xml:space="preserve"> { describe</w:t>
      </w:r>
      <w:r>
        <w:rPr>
          <w:rStyle w:val="1122"/>
        </w:rPr>
        <w:t xml:space="preserve">,</w:t>
      </w:r>
      <w:r>
        <w:rPr>
          <w:rStyle w:val="1132"/>
        </w:rPr>
        <w:t xml:space="preserve"> it</w:t>
      </w:r>
      <w:r>
        <w:rPr>
          <w:rStyle w:val="1122"/>
        </w:rPr>
        <w:t xml:space="preserve">,</w:t>
      </w:r>
      <w:r>
        <w:rPr>
          <w:rStyle w:val="1132"/>
        </w:rPr>
        <w:t xml:space="preserve"> expect</w:t>
      </w:r>
      <w:r>
        <w:rPr>
          <w:rStyle w:val="1122"/>
        </w:rPr>
        <w:t xml:space="preserve">,</w:t>
      </w:r>
      <w:r>
        <w:rPr>
          <w:rStyle w:val="1132"/>
        </w:rPr>
        <w:t xml:space="preserve"> vi</w:t>
      </w:r>
      <w:r>
        <w:rPr>
          <w:rStyle w:val="1122"/>
        </w:rPr>
        <w:t xml:space="preserve">,</w:t>
      </w:r>
      <w:r>
        <w:rPr>
          <w:rStyle w:val="1132"/>
        </w:rPr>
        <w:t xml:space="preserve"> beforeEach }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"vitest"</w:t>
      </w:r>
      <w:r>
        <w:rPr>
          <w:rStyle w:val="1122"/>
        </w:rPr>
        <w:t xml:space="preserve">;</w:t>
      </w:r>
      <w:r>
        <w:br/>
      </w:r>
      <w:r>
        <w:rPr>
          <w:rStyle w:val="1113"/>
        </w:rPr>
        <w:t xml:space="preserve">import</w:t>
      </w:r>
      <w:r>
        <w:rPr>
          <w:rStyle w:val="1132"/>
        </w:rPr>
        <w:t xml:space="preserve"> EventBus </w:t>
      </w:r>
      <w:r>
        <w:rPr>
          <w:rStyle w:val="1113"/>
        </w:rPr>
        <w:t xml:space="preserve">from</w:t>
      </w:r>
      <w:r>
        <w:rPr>
          <w:rStyle w:val="1132"/>
        </w:rPr>
        <w:t xml:space="preserve"> </w:t>
      </w:r>
      <w:r>
        <w:rPr>
          <w:rStyle w:val="1110"/>
        </w:rPr>
        <w:t xml:space="preserve">"./EventBus.js"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19"/>
        </w:rPr>
        <w:t xml:space="preserve">describe</w:t>
      </w:r>
      <w:r>
        <w:rPr>
          <w:rStyle w:val="1132"/>
        </w:rPr>
        <w:t xml:space="preserve">(</w:t>
      </w:r>
      <w:r>
        <w:rPr>
          <w:rStyle w:val="1110"/>
        </w:rPr>
        <w:t xml:space="preserve">"EventBus"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"emitir/escuchar despacha eventos vía CustomEvent"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cb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EventBus</w:t>
      </w:r>
      <w:r>
        <w:rPr>
          <w:rStyle w:val="1122"/>
        </w:rPr>
        <w:t xml:space="preserve">.</w:t>
      </w:r>
      <w:r>
        <w:rPr>
          <w:rStyle w:val="1119"/>
        </w:rPr>
        <w:t xml:space="preserve">escuchar</w:t>
      </w:r>
      <w:r>
        <w:rPr>
          <w:rStyle w:val="1132"/>
        </w:rPr>
        <w:t xml:space="preserve">(</w:t>
      </w:r>
      <w:r>
        <w:rPr>
          <w:rStyle w:val="1110"/>
        </w:rPr>
        <w:t xml:space="preserve">"pedido:creado"</w:t>
      </w:r>
      <w:r>
        <w:rPr>
          <w:rStyle w:val="1122"/>
        </w:rPr>
        <w:t xml:space="preserve">,</w:t>
      </w:r>
      <w:r>
        <w:rPr>
          <w:rStyle w:val="1132"/>
        </w:rPr>
        <w:t xml:space="preserve"> cb)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EventBus</w:t>
      </w:r>
      <w:r>
        <w:rPr>
          <w:rStyle w:val="1122"/>
        </w:rPr>
        <w:t xml:space="preserve">.</w:t>
      </w:r>
      <w:r>
        <w:rPr>
          <w:rStyle w:val="1119"/>
        </w:rPr>
        <w:t xml:space="preserve">emitir</w:t>
      </w:r>
      <w:r>
        <w:rPr>
          <w:rStyle w:val="1132"/>
        </w:rPr>
        <w:t xml:space="preserve">(</w:t>
      </w:r>
      <w:r>
        <w:rPr>
          <w:rStyle w:val="1110"/>
        </w:rPr>
        <w:t xml:space="preserve">"pedido:creado"</w:t>
      </w:r>
      <w:r>
        <w:rPr>
          <w:rStyle w:val="1122"/>
        </w:rPr>
        <w:t xml:space="preserve">,</w:t>
      </w:r>
      <w:r>
        <w:rPr>
          <w:rStyle w:val="1132"/>
        </w:rPr>
        <w:t xml:space="preserve"> { </w:t>
      </w:r>
      <w:r>
        <w:rPr>
          <w:rStyle w:val="1103"/>
        </w:rPr>
        <w:t xml:space="preserve">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(cb)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toHaveBeenCalledTimes</w:t>
      </w:r>
      <w:r>
        <w:rPr>
          <w:rStyle w:val="1132"/>
        </w:rPr>
        <w:t xml:space="preserve">(</w:t>
      </w:r>
      <w:r>
        <w:rPr>
          <w:rStyle w:val="1104"/>
        </w:rPr>
        <w:t xml:space="preserve">1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(cb</w:t>
      </w:r>
      <w:r>
        <w:rPr>
          <w:rStyle w:val="1122"/>
        </w:rPr>
        <w:t xml:space="preserve">.</w:t>
      </w:r>
      <w:r>
        <w:rPr>
          <w:rStyle w:val="1126"/>
        </w:rPr>
        <w:t xml:space="preserve">mock</w:t>
      </w:r>
      <w:r>
        <w:rPr>
          <w:rStyle w:val="1122"/>
        </w:rPr>
        <w:t xml:space="preserve">.</w:t>
      </w:r>
      <w:r>
        <w:rPr>
          <w:rStyle w:val="1126"/>
        </w:rPr>
        <w:t xml:space="preserve">calls</w:t>
      </w:r>
      <w:r>
        <w:rPr>
          <w:rStyle w:val="1132"/>
        </w:rPr>
        <w:t xml:space="preserve">[</w:t>
      </w:r>
      <w:r>
        <w:rPr>
          <w:rStyle w:val="1104"/>
        </w:rPr>
        <w:t xml:space="preserve">0</w:t>
      </w:r>
      <w:r>
        <w:rPr>
          <w:rStyle w:val="1132"/>
        </w:rPr>
        <w:t xml:space="preserve">][</w:t>
      </w:r>
      <w:r>
        <w:rPr>
          <w:rStyle w:val="1104"/>
        </w:rPr>
        <w:t xml:space="preserve">0</w:t>
      </w:r>
      <w:r>
        <w:rPr>
          <w:rStyle w:val="1132"/>
        </w:rPr>
        <w:t xml:space="preserve">]</w:t>
      </w:r>
      <w:r>
        <w:rPr>
          <w:rStyle w:val="1122"/>
        </w:rPr>
        <w:t xml:space="preserve">.</w:t>
      </w:r>
      <w:r>
        <w:rPr>
          <w:rStyle w:val="1126"/>
        </w:rPr>
        <w:t xml:space="preserve">detail</w:t>
      </w:r>
      <w:r>
        <w:rPr>
          <w:rStyle w:val="1132"/>
        </w:rPr>
        <w:t xml:space="preserve">)</w:t>
      </w:r>
      <w:r>
        <w:rPr>
          <w:rStyle w:val="1122"/>
        </w:rPr>
        <w:t xml:space="preserve">.</w:t>
      </w:r>
      <w:r>
        <w:rPr>
          <w:rStyle w:val="1119"/>
        </w:rPr>
        <w:t xml:space="preserve">toEqual</w:t>
      </w:r>
      <w:r>
        <w:rPr>
          <w:rStyle w:val="1132"/>
        </w:rPr>
        <w:t xml:space="preserve">({ </w:t>
      </w:r>
      <w:r>
        <w:rPr>
          <w:rStyle w:val="1103"/>
        </w:rPr>
        <w:t xml:space="preserve">id</w:t>
      </w:r>
      <w:r>
        <w:rPr>
          <w:rStyle w:val="1122"/>
        </w:rPr>
        <w:t xml:space="preserve">:</w:t>
      </w:r>
      <w:r>
        <w:rPr>
          <w:rStyle w:val="1132"/>
        </w:rPr>
        <w:t xml:space="preserve"> </w:t>
      </w:r>
      <w:r>
        <w:rPr>
          <w:rStyle w:val="1104"/>
        </w:rPr>
        <w:t xml:space="preserve">1</w:t>
      </w:r>
      <w:r>
        <w:rPr>
          <w:rStyle w:val="1132"/>
        </w:rPr>
        <w:t xml:space="preserve">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br/>
      </w:r>
      <w:r>
        <w:rPr>
          <w:rStyle w:val="1132"/>
        </w:rPr>
        <w:t xml:space="preserve">  </w:t>
      </w:r>
      <w:r>
        <w:rPr>
          <w:rStyle w:val="1119"/>
        </w:rPr>
        <w:t xml:space="preserve">it</w:t>
      </w:r>
      <w:r>
        <w:rPr>
          <w:rStyle w:val="1132"/>
        </w:rPr>
        <w:t xml:space="preserve">(</w:t>
      </w:r>
      <w:r>
        <w:rPr>
          <w:rStyle w:val="1110"/>
        </w:rPr>
        <w:t xml:space="preserve">"eliminar quita un listener específico"</w:t>
      </w:r>
      <w:r>
        <w:rPr>
          <w:rStyle w:val="1122"/>
        </w:rPr>
        <w:t xml:space="preserve">,</w:t>
      </w:r>
      <w:r>
        <w:rPr>
          <w:rStyle w:val="1132"/>
        </w:rPr>
        <w:t xml:space="preserve"> () </w:t>
      </w:r>
      <w:r>
        <w:rPr>
          <w:rStyle w:val="1102"/>
        </w:rPr>
        <w:t xml:space="preserve">=&gt;</w:t>
      </w:r>
      <w:r>
        <w:rPr>
          <w:rStyle w:val="1132"/>
        </w:rPr>
        <w:t xml:space="preserve"> {</w:t>
      </w:r>
      <w:r>
        <w:br/>
      </w:r>
      <w:r>
        <w:rPr>
          <w:rStyle w:val="1132"/>
        </w:rPr>
        <w:t xml:space="preserve">    </w:t>
      </w:r>
      <w:r>
        <w:rPr>
          <w:rStyle w:val="1102"/>
        </w:rPr>
        <w:t xml:space="preserve">const</w:t>
      </w:r>
      <w:r>
        <w:rPr>
          <w:rStyle w:val="1132"/>
        </w:rPr>
        <w:t xml:space="preserve"> cb </w:t>
      </w:r>
      <w:r>
        <w:rPr>
          <w:rStyle w:val="1122"/>
        </w:rPr>
        <w:t xml:space="preserve">=</w:t>
      </w:r>
      <w:r>
        <w:rPr>
          <w:rStyle w:val="1132"/>
        </w:rPr>
        <w:t xml:space="preserve"> vi</w:t>
      </w:r>
      <w:r>
        <w:rPr>
          <w:rStyle w:val="1122"/>
        </w:rPr>
        <w:t xml:space="preserve">.</w:t>
      </w:r>
      <w:r>
        <w:rPr>
          <w:rStyle w:val="1119"/>
        </w:rPr>
        <w:t xml:space="preserve">fn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EventBus</w:t>
      </w:r>
      <w:r>
        <w:rPr>
          <w:rStyle w:val="1122"/>
        </w:rPr>
        <w:t xml:space="preserve">.</w:t>
      </w:r>
      <w:r>
        <w:rPr>
          <w:rStyle w:val="1119"/>
        </w:rPr>
        <w:t xml:space="preserve">escuchar</w:t>
      </w:r>
      <w:r>
        <w:rPr>
          <w:rStyle w:val="1132"/>
        </w:rPr>
        <w:t xml:space="preserve">(</w:t>
      </w:r>
      <w:r>
        <w:rPr>
          <w:rStyle w:val="1110"/>
        </w:rPr>
        <w:t xml:space="preserve">"x"</w:t>
      </w:r>
      <w:r>
        <w:rPr>
          <w:rStyle w:val="1122"/>
        </w:rPr>
        <w:t xml:space="preserve">,</w:t>
      </w:r>
      <w:r>
        <w:rPr>
          <w:rStyle w:val="1132"/>
        </w:rPr>
        <w:t xml:space="preserve"> cb)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EventBus</w:t>
      </w:r>
      <w:r>
        <w:rPr>
          <w:rStyle w:val="1122"/>
        </w:rPr>
        <w:t xml:space="preserve">.</w:t>
      </w:r>
      <w:r>
        <w:rPr>
          <w:rStyle w:val="1119"/>
        </w:rPr>
        <w:t xml:space="preserve">eliminar</w:t>
      </w:r>
      <w:r>
        <w:rPr>
          <w:rStyle w:val="1132"/>
        </w:rPr>
        <w:t xml:space="preserve">(</w:t>
      </w:r>
      <w:r>
        <w:rPr>
          <w:rStyle w:val="1110"/>
        </w:rPr>
        <w:t xml:space="preserve">"x"</w:t>
      </w:r>
      <w:r>
        <w:rPr>
          <w:rStyle w:val="1122"/>
        </w:rPr>
        <w:t xml:space="preserve">,</w:t>
      </w:r>
      <w:r>
        <w:rPr>
          <w:rStyle w:val="1132"/>
        </w:rPr>
        <w:t xml:space="preserve"> cb)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EventBus</w:t>
      </w:r>
      <w:r>
        <w:rPr>
          <w:rStyle w:val="1122"/>
        </w:rPr>
        <w:t xml:space="preserve">.</w:t>
      </w:r>
      <w:r>
        <w:rPr>
          <w:rStyle w:val="1119"/>
        </w:rPr>
        <w:t xml:space="preserve">emitir</w:t>
      </w:r>
      <w:r>
        <w:rPr>
          <w:rStyle w:val="1132"/>
        </w:rPr>
        <w:t xml:space="preserve">(</w:t>
      </w:r>
      <w:r>
        <w:rPr>
          <w:rStyle w:val="1110"/>
        </w:rPr>
        <w:t xml:space="preserve">"x"</w:t>
      </w:r>
      <w:r>
        <w:rPr>
          <w:rStyle w:val="1132"/>
        </w:rPr>
        <w:t xml:space="preserve">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  </w:t>
      </w:r>
      <w:r>
        <w:rPr>
          <w:rStyle w:val="1119"/>
        </w:rPr>
        <w:t xml:space="preserve">expect</w:t>
      </w:r>
      <w:r>
        <w:rPr>
          <w:rStyle w:val="1132"/>
        </w:rPr>
        <w:t xml:space="preserve">(cb)</w:t>
      </w:r>
      <w:r>
        <w:rPr>
          <w:rStyle w:val="1122"/>
        </w:rPr>
        <w:t xml:space="preserve">.</w:t>
      </w:r>
      <w:r>
        <w:rPr>
          <w:rStyle w:val="1126"/>
        </w:rPr>
        <w:t xml:space="preserve">not</w:t>
      </w:r>
      <w:r>
        <w:rPr>
          <w:rStyle w:val="1122"/>
        </w:rPr>
        <w:t xml:space="preserve">.</w:t>
      </w:r>
      <w:r>
        <w:rPr>
          <w:rStyle w:val="1119"/>
        </w:rPr>
        <w:t xml:space="preserve">toHaveBeenCalled</w:t>
      </w:r>
      <w:r>
        <w:rPr>
          <w:rStyle w:val="1132"/>
        </w:rPr>
        <w:t xml:space="preserve">()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  })</w:t>
      </w:r>
      <w:r>
        <w:rPr>
          <w:rStyle w:val="1122"/>
        </w:rPr>
        <w:t xml:space="preserve">;</w:t>
      </w:r>
      <w:r>
        <w:br/>
      </w:r>
      <w:r>
        <w:rPr>
          <w:rStyle w:val="1132"/>
        </w:rPr>
        <w:t xml:space="preserve">})</w:t>
      </w:r>
      <w:r>
        <w:rPr>
          <w:rStyle w:val="1122"/>
        </w:rPr>
        <w:t xml:space="preserve">;</w:t>
      </w:r>
      <w:r/>
    </w:p>
    <w:p>
      <w:pPr>
        <w:pBdr/>
        <w:spacing/>
        <w:ind/>
        <w:rPr/>
      </w:pPr>
      <w:r>
        <w:t xml:space="preserve">Toast</w:t>
      </w:r>
      <w:r>
        <w:t xml:space="preserve"> </w:t>
      </w:r>
      <w:r>
        <w:t xml:space="preserve">y</w:t>
      </w:r>
      <w:r>
        <w:t xml:space="preserve"> </w:t>
      </w:r>
      <w:r>
        <w:t xml:space="preserve">Modal</w:t>
      </w:r>
      <w:r>
        <w:t xml:space="preserve"> </w:t>
      </w:r>
      <w:r>
        <w:t xml:space="preserve">se prueban importando</w:t>
      </w:r>
      <w:r>
        <w:t xml:space="preserve"> </w:t>
      </w:r>
      <w:r>
        <w:t xml:space="preserve">bootstrap</w:t>
      </w:r>
      <w:r>
        <w:t xml:space="preserve"> </w:t>
      </w:r>
      <w:r>
        <w:t xml:space="preserve">(devDependency) en jsdom y stubbeando</w:t>
      </w:r>
      <w:r>
        <w:t xml:space="preserve"> </w:t>
      </w:r>
      <w:r>
        <w:t xml:space="preserve">bootstrap.Toast</w:t>
      </w:r>
      <w:r>
        <w:t xml:space="preserve">/</w:t>
      </w:r>
      <w:r>
        <w:t xml:space="preserve">bootstrap.Modal</w:t>
      </w:r>
      <w:r>
        <w:t xml:space="preserve">; se verifica la inserción/eliminación del elemento en el DOM y la invocación de</w:t>
      </w:r>
      <w:r>
        <w:t xml:space="preserve"> </w:t>
      </w:r>
      <w:r>
        <w:t xml:space="preserve">show()</w:t>
      </w:r>
      <w:r>
        <w:t xml:space="preserve">/</w:t>
      </w:r>
      <w:r>
        <w:t xml:space="preserve">hide()</w:t>
      </w:r>
      <w:r>
        <w:t xml:space="preserve">.</w:t>
      </w:r>
      <w:r/>
    </w:p>
    <w:p>
      <w:pPr>
        <w:pBdr/>
        <w:spacing/>
        <w:ind/>
        <w:rPr/>
      </w:pPr>
      <w:r>
        <w:pict>
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89"/>
      <w:bookmarkEnd w:id="90"/>
      <w:r/>
    </w:p>
    <w:p>
      <w:pPr>
        <w:pStyle w:val="1008"/>
        <w:pBdr/>
        <w:spacing/>
        <w:ind/>
        <w:rPr/>
      </w:pPr>
      <w:r/>
      <w:bookmarkStart w:id="170" w:name="_Toc71"/>
      <w:r/>
      <w:bookmarkStart w:id="93" w:name="apéndice-c-catálogo-de-casos-de-prueba"/>
      <w:r>
        <w:t xml:space="preserve">Apéndice C — Catálogo de Casos de Prueba</w:t>
      </w:r>
      <w:bookmarkEnd w:id="170"/>
      <w:r/>
      <w:r/>
    </w:p>
    <w:p>
      <w:pPr>
        <w:pBdr/>
        <w:spacing/>
        <w:ind/>
        <w:rPr/>
      </w:pPr>
      <w:r>
        <w:t xml:space="preserve">Cada entrada sigue la plantilla de especificación de caso de prueba de IEEE 829 (identificador, elementos, entradas, salidas, necesidades del entorno).</w:t>
      </w:r>
      <w:r/>
    </w:p>
    <w:p>
      <w:pPr>
        <w:pStyle w:val="1009"/>
        <w:pBdr/>
        <w:spacing/>
        <w:ind/>
        <w:rPr/>
      </w:pPr>
      <w:r/>
      <w:bookmarkStart w:id="171" w:name="_Toc72"/>
      <w:r/>
      <w:bookmarkStart w:id="91" w:name="c.1-casos-de-prueba-del-backend"/>
      <w:r>
        <w:t xml:space="preserve">C.1 Casos de prueba del backend</w:t>
      </w:r>
      <w:bookmarkEnd w:id="171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442"/>
        <w:gridCol w:w="402"/>
        <w:gridCol w:w="2894"/>
        <w:gridCol w:w="4181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TC 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Entradas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Resultado esperado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new ApiError("x")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 instanceof Error</w:t>
            </w:r>
            <w:r>
              <w:t xml:space="preserve">,</w:t>
            </w:r>
            <w:r>
              <w:t xml:space="preserve"> </w:t>
            </w:r>
            <w:r>
              <w:t xml:space="preserve">e.status === 500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new ApiError("x", 404)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e.status === 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ApiResponse.success(res, "ok", {a:1})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res.status(200).json({success:true,message:"ok",data:{a:1}})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ApiResponse.success(res, "ok", null, 201)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res.status(201).json(...)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{nombre:"",apellido:"x",username:"y",password:"123456",rol:"ADMIN"}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{nombre:"a",apellido:"",...}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“apellido”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{...,password:"12345"}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 por longitud de contraseña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{...,password:"123456",rol:"X"}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“Rol inválido”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{nombre:"", correo:"a@b.com"}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{nombre:"a", correo:"bad-format"}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“Correo”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{numero:1, capacidad:0}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“Capacidad inválida”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{numero:undefined, capacidad:2}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“Número de mesa”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{nombre:"", precio:1}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{nombre:"x", precio:0}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{nombre:"x", precio:-1}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“precio debe ser mayor a cero”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{canal:"MESA", items:[]}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“Debe agregar al menos un producto”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{canal:"MESA"}</w:t>
            </w:r>
            <w:r>
              <w:t xml:space="preserve"> </w:t>
            </w:r>
            <w:r>
              <w:t xml:space="preserve">(sin mesa)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“mesa”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{canal:"TELEFONO", items:[{cantidad:1}]}</w:t>
            </w:r>
            <w:r>
              <w:t xml:space="preserve"> </w:t>
            </w:r>
            <w:r>
              <w:t xml:space="preserve">(sin clienteNombre / telefonoEntrega / direccionEntrega)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“nombre del cliente”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“teléfono”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“dirección”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{canal:"QR", items:[{cantidad:1}]}</w:t>
            </w:r>
            <w:r>
              <w:t xml:space="preserve"> </w:t>
            </w:r>
            <w:r>
              <w:t xml:space="preserve">(sin clienteNombre)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“QR requiere el 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{items:[{cantidad:0}]}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“Cantidad inválida”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“Ingrese el 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{nombre:"x", descuento:-1}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101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“0 y 100”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{_id:"x", numero:1, capacidad:2, estado:"LIBRE", extra:"ignore"}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{id:"x", numero:1, capacidad:2, estado:"LIBRE"}</w:t>
            </w:r>
            <w:r>
              <w:t xml:space="preserve"> </w:t>
            </w:r>
            <w:r>
              <w:t xml:space="preserve">(sin</w:t>
            </w:r>
            <w:r>
              <w:t xml:space="preserve"> </w:t>
            </w:r>
            <w:r>
              <w:t xml:space="preserve">extra</w:t>
            </w:r>
            <w:r>
              <w:t xml:space="preserve">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toDTOList([])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[]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toDTOList([m1, m2])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longitud 2, los ítems son</w:t>
            </w:r>
            <w:r>
              <w:t xml:space="preserve"> </w:t>
            </w:r>
            <w:r>
              <w:t xml:space="preserve">MesaDTO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clon de</w:t>
            </w:r>
            <w:r>
              <w:t xml:space="preserve"> </w:t>
            </w:r>
            <w:r>
              <w:t xml:space="preserve">{nested:{a:1}}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igualdad profunda, las referencias difieren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clon de</w:t>
            </w:r>
            <w:r>
              <w:t xml:space="preserve"> </w:t>
            </w:r>
            <w:r>
              <w:t xml:space="preserve">{tags:["a"]}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igualdad profunda, la referencia del arreglo difiere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new Prototype().clone()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“clone()”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flujo completo del builder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acumula items, total, aplica descuento, valida, retorna copia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TC-UT-029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agregarProducto(p, 0)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“Cantidad inválida”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agregarProducto({...p, precio:0}, 1)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“Precio inválido”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director con descuento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aplica el descuento correctamente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obtenerMesaPorId</w:t>
            </w:r>
            <w:r>
              <w:t xml:space="preserve"> </w:t>
            </w:r>
            <w:r>
              <w:t xml:space="preserve">inexistente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crearMesa</w:t>
            </w:r>
            <w:r>
              <w:t xml:space="preserve"> </w:t>
            </w:r>
            <w:r>
              <w:t xml:space="preserve">con duplicado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actualizarMesa</w:t>
            </w:r>
            <w:r>
              <w:t xml:space="preserve"> </w:t>
            </w:r>
            <w:r>
              <w:t xml:space="preserve">mismo id y mismo numero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eliminarMesa</w:t>
            </w:r>
            <w:r>
              <w:t xml:space="preserve"> </w:t>
            </w:r>
            <w:r>
              <w:t xml:space="preserve">inexistente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login con usuario desconocido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lanza</w:t>
            </w:r>
            <w:r>
              <w:t xml:space="preserve"> </w:t>
            </w:r>
            <w:r>
              <w:t xml:space="preserve">“no existe”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login con cuenta bloqueada dentro de la ventana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403</w:t>
            </w:r>
            <w:r>
              <w:t xml:space="preserve"> </w:t>
            </w:r>
            <w:r>
              <w:t xml:space="preserve">BLOQUEADO:N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login con ventana de bloqueo expirada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llama</w:t>
            </w:r>
            <w:r>
              <w:t xml:space="preserve"> </w:t>
            </w:r>
            <w:r>
              <w:t xml:space="preserve">desbloquearUsuario</w:t>
            </w:r>
            <w:r>
              <w:t xml:space="preserve">, continúa el flujo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TC-UT-039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login con contraseña incorrecta (intentos 1, 2)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401</w:t>
            </w:r>
            <w:r>
              <w:t xml:space="preserve"> </w:t>
            </w:r>
            <w:r>
              <w:t xml:space="preserve">INTENTOS:N</w:t>
            </w:r>
            <w:r>
              <w:t xml:space="preserve">; se llama</w:t>
            </w:r>
            <w:r>
              <w:t xml:space="preserve"> </w:t>
            </w:r>
            <w:r>
              <w:t xml:space="preserve">actualizarIntentos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login con 3er intento fallido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403</w:t>
            </w:r>
            <w:r>
              <w:t xml:space="preserve"> </w:t>
            </w:r>
            <w:r>
              <w:t xml:space="preserve">BLOQUEADO:300</w:t>
            </w:r>
            <w:r>
              <w:t xml:space="preserve">; se llama</w:t>
            </w:r>
            <w:r>
              <w:t xml:space="preserve"> </w:t>
            </w:r>
            <w:r>
              <w:t xml:space="preserve">bloquearUsuario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login exitoso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llama</w:t>
            </w:r>
            <w:r>
              <w:t xml:space="preserve"> </w:t>
            </w:r>
            <w:r>
              <w:t xml:space="preserve">desbloquearUsuario</w:t>
            </w:r>
            <w:r>
              <w:t xml:space="preserve">, retorna token y usuario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roleMiddleware sin req.usuario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401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roleMiddleware con rol incorrecto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403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roleMiddleware con rol correcto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llama</w:t>
            </w:r>
            <w:r>
              <w:t xml:space="preserve"> </w:t>
            </w:r>
            <w:r>
              <w:t xml:space="preserve">next()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authMiddleware sin encabezado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401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authMiddleware con encabezado 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llena</w:t>
            </w:r>
            <w:r>
              <w:t xml:space="preserve"> </w:t>
            </w:r>
            <w:r>
              <w:t xml:space="preserve">req.usuario</w:t>
            </w:r>
            <w:r>
              <w:t xml:space="preserve">, se llama</w:t>
            </w:r>
            <w:r>
              <w:t xml:space="preserve"> </w:t>
            </w:r>
            <w:r>
              <w:t xml:space="preserve">next()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errorMiddleware recibe</w:t>
            </w:r>
            <w:r>
              <w:t xml:space="preserve"> </w:t>
            </w:r>
            <w:r>
              <w:t xml:space="preserve">ApiError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renderiza el sobre JSON con el estado correcto</w:t>
            </w:r>
            <w:bookmarkEnd w:id="91"/>
            <w:r/>
          </w:p>
        </w:tc>
      </w:tr>
    </w:tbl>
    <w:p>
      <w:pPr>
        <w:pStyle w:val="1009"/>
        <w:pBdr/>
        <w:spacing/>
        <w:ind/>
        <w:rPr/>
      </w:pPr>
      <w:r/>
      <w:bookmarkStart w:id="172" w:name="_Toc73"/>
      <w:r/>
      <w:bookmarkStart w:id="92" w:name="c.2-casos-de-prueba-del-frontend"/>
      <w:r>
        <w:t xml:space="preserve">C.2 Casos de prueba del frontend</w:t>
      </w:r>
      <w:bookmarkEnd w:id="172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442"/>
        <w:gridCol w:w="402"/>
        <w:gridCol w:w="2894"/>
        <w:gridCol w:w="4181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TC 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Entradas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Resultado esperado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guardar/leer/eliminar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round-trip ok;</w:t>
            </w:r>
            <w:r>
              <w:t xml:space="preserve"> </w:t>
            </w:r>
            <w:r>
              <w:t xml:space="preserve">estaAutenticado</w:t>
            </w:r>
            <w:r>
              <w:t xml:space="preserve"> </w:t>
            </w:r>
            <w:r>
              <w:t xml:space="preserve">refleja la presencia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guardar/leer/eliminar usuario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round-trip ok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limpiarSesion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ambas claves eliminadas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autenticado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 Storage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retorna el rol del usuario o null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tieneRol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coincide con uno de los roles proporcionados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cada constante equivale a su valor en string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numero</w:t>
            </w:r>
            <w:r>
              <w:t xml:space="preserve"> </w:t>
            </w:r>
            <w:r>
              <w:t xml:space="preserve">vacío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numero:0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numero:-1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capacidad:0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capacidad:-1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mesa válida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{ok:true}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nombre vacío / precio 0 / precio -1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producto 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{ok:true}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items vacíos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>
              <w:t xml:space="preserve"> </w:t>
            </w:r>
            <w:r>
              <w:t xml:space="preserve">“Debe agregar al menos un producto”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TELEFONO sin clienteNombre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>
              <w:t xml:space="preserve"> </w:t>
            </w:r>
            <w:r>
              <w:t xml:space="preserve">“nombre del cliente”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TELEFONO sin telefonoEntrega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>
              <w:t xml:space="preserve"> </w:t>
            </w:r>
            <w:r>
              <w:t xml:space="preserve">“teléfono de contacto”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TELEFONO sin direccionEntrega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>
              <w:t xml:space="preserve"> </w:t>
            </w:r>
            <w:r>
              <w:t xml:space="preserve">“dirección de entrega”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{ok:true}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nombre vacío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>
              <w:t xml:space="preserve"> </w:t>
            </w:r>
            <w:r>
              <w:t xml:space="preserve">“nombre”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teléfono vacío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>
              <w:t xml:space="preserve"> </w:t>
            </w:r>
            <w:r>
              <w:t xml:space="preserve">“teléfono”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{ok:true}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nombre / apellido / username vacíos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contraseña vacía al crear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{ok:false}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{ok:true}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listar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GET, encabezado Authorization, URL</w:t>
            </w:r>
            <w:r>
              <w:t xml:space="preserve"> </w:t>
            </w:r>
            <w:r>
              <w:t xml:space="preserve">https://bocatto-2gaz.onrender.com/api/v1/mesas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POST, cuerpo JSON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actualizar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PUT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TC-UT-129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PATCH, cuerpo</w:t>
            </w:r>
            <w:r>
              <w:t xml:space="preserve"> </w:t>
            </w:r>
            <w:r>
              <w:t xml:space="preserve">{estado}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FE-09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 (corrección V3.0)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URL base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https://bocatto-2gaz.onrender.com/api/v1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Toast.success("x")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DOM contiene un elemento</w:t>
            </w:r>
            <w:r>
              <w:t xml:space="preserve"> </w:t>
            </w:r>
            <w:r>
              <w:t xml:space="preserve">.toast</w:t>
            </w:r>
            <w:r>
              <w:t xml:space="preserve"> </w:t>
            </w:r>
            <w:r>
              <w:t xml:space="preserve">con clase</w:t>
            </w:r>
            <w:r>
              <w:t xml:space="preserve"> </w:t>
            </w:r>
            <w:r>
              <w:t xml:space="preserve">text-bg-success</w:t>
            </w:r>
            <w:r>
              <w:t xml:space="preserve"> </w:t>
            </w:r>
            <w:r>
              <w:t xml:space="preserve">y el mensaje</w:t>
            </w:r>
            <w:r>
              <w:t xml:space="preserve"> </w:t>
            </w:r>
            <w:r>
              <w:t xml:space="preserve">“x”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Modal.abrir(id)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Modal.cerrar(id)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invoca</w:t>
            </w:r>
            <w:r>
              <w:t xml:space="preserve"> </w:t>
            </w:r>
            <w:r>
              <w:t xml:space="preserve">bootstrap.Modal.show()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hide()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EventBus.emitir/escuchar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listener se invoca con</w:t>
            </w:r>
            <w:r>
              <w:t xml:space="preserve"> </w:t>
            </w:r>
            <w:r>
              <w:t xml:space="preserve">event.detail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EventBus.eliminar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 listener no se invoca tras ser eliminado</w:t>
            </w:r>
            <w:r/>
          </w:p>
        </w:tc>
      </w:tr>
    </w:tbl>
    <w:p>
      <w:pPr>
        <w:pBdr/>
        <w:spacing/>
        <w:ind/>
        <w:rPr/>
      </w:pPr>
      <w:r>
        <w:pict>
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92"/>
      <w:bookmarkEnd w:id="93"/>
      <w:r/>
    </w:p>
    <w:p>
      <w:pPr>
        <w:pStyle w:val="1008"/>
        <w:pBdr/>
        <w:spacing/>
        <w:ind/>
        <w:rPr/>
      </w:pPr>
      <w:r/>
      <w:bookmarkStart w:id="173" w:name="_Toc74"/>
      <w:r/>
      <w:bookmarkStart w:id="99" w:name="X76f9508e9bb3ae64211415521490ed3a1d373ae"/>
      <w:r>
        <w:t xml:space="preserve">Apéndice D — Extensión de Fase 2 (cobertura completa de RFs)</w:t>
      </w:r>
      <w:bookmarkEnd w:id="173"/>
      <w:r/>
      <w:r/>
    </w:p>
    <w:p>
      <w:pPr>
        <w:pBdr/>
        <w:spacing/>
        <w:ind/>
        <w:rPr/>
      </w:pPr>
      <w:r>
        <w:t xml:space="preserve">Esta extensión se añade tras la fase 1 para llevar la cobertura unitaria de 1/24 RFs a</w:t>
      </w:r>
      <w:r>
        <w:t xml:space="preserve"> </w:t>
      </w:r>
      <w:r>
        <w:rPr>
          <w:b/>
          <w:bCs/>
        </w:rPr>
        <w:t xml:space="preserve">23/24 RFs</w:t>
      </w:r>
      <w:r>
        <w:t xml:space="preserve">. Los nuevos elementos y casos de prueba se listan a continuación. El RF 3.2.22 queda como brecha de implementación (sin módulo backend).</w:t>
      </w:r>
      <w:r/>
    </w:p>
    <w:p>
      <w:pPr>
        <w:pStyle w:val="1009"/>
        <w:pBdr/>
        <w:spacing/>
        <w:ind/>
        <w:rPr/>
      </w:pPr>
      <w:r/>
      <w:bookmarkStart w:id="174" w:name="_Toc75"/>
      <w:r/>
      <w:bookmarkStart w:id="94" w:name="d.1-nuevos-elementos-backend-be-21..27"/>
      <w:r>
        <w:t xml:space="preserve">D.1 Nuevos elementos backend (BE-21..27)</w:t>
      </w:r>
      <w:bookmarkEnd w:id="174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3194"/>
        <w:gridCol w:w="432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Ruta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backend/src/services/PedidoService.js</w:t>
            </w:r>
            <w:r>
              <w:t xml:space="preserve"> </w:t>
            </w:r>
            <w:r>
              <w:t xml:space="preserve">(repositorio + modelos mockeados)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backend/src/services/MenuService.js</w:t>
            </w:r>
            <w:r>
              <w:t xml:space="preserve"> </w:t>
            </w:r>
            <w:r>
              <w:t xml:space="preserve">(repositorio mockeado)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backend/src/services/PromocionService.js</w:t>
            </w:r>
            <w:r>
              <w:t xml:space="preserve"> </w:t>
            </w:r>
            <w:r>
              <w:t xml:space="preserve">(repositorio mockeado)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ReporteService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backend/src/services/ReporteService.js</w:t>
            </w:r>
            <w:r>
              <w:t xml:space="preserve"> </w:t>
            </w:r>
            <w:r>
              <w:t xml:space="preserve">(modelo</w:t>
            </w:r>
            <w:r>
              <w:t xml:space="preserve"> </w:t>
            </w:r>
            <w:r>
              <w:t xml:space="preserve">Pedido</w:t>
            </w:r>
            <w:r>
              <w:t xml:space="preserve"> </w:t>
            </w:r>
            <w:r>
              <w:t xml:space="preserve">mockeado)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DashboardService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backend/src/services/DashboardService.js</w:t>
            </w:r>
            <w:r>
              <w:t xml:space="preserve"> </w:t>
            </w:r>
            <w:r>
              <w:t xml:space="preserve">(modelos mockeados + helpers puros)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UsuarioService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backend/src/services/UsuarioService.js</w:t>
            </w:r>
            <w:r>
              <w:t xml:space="preserve"> </w:t>
            </w:r>
            <w:r>
              <w:t xml:space="preserve">(repositorio + bcrypt mockeados)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ClienteService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backend/src/services/ClienteService.js</w:t>
            </w:r>
            <w:r>
              <w:t xml:space="preserve"> </w:t>
            </w:r>
            <w:r>
              <w:t xml:space="preserve">(repositorio mockeado)</w:t>
            </w:r>
            <w:bookmarkEnd w:id="94"/>
            <w:r/>
          </w:p>
        </w:tc>
      </w:tr>
    </w:tbl>
    <w:p>
      <w:pPr>
        <w:pStyle w:val="1009"/>
        <w:pBdr/>
        <w:spacing/>
        <w:ind/>
        <w:rPr/>
      </w:pPr>
      <w:r/>
      <w:bookmarkStart w:id="175" w:name="_Toc76"/>
      <w:r/>
      <w:bookmarkStart w:id="95" w:name="d.2-nuevos-elementos-frontend-fe-14..24"/>
      <w:r>
        <w:t xml:space="preserve">D.2 Nuevos elementos frontend (FE-14..24)</w:t>
      </w:r>
      <w:bookmarkEnd w:id="175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3194"/>
        <w:gridCol w:w="4326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Ruta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frontend/services/pedidoService.js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CocinaService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frontend/services/cocinaService.js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CajaService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frontend/services/cajaService.js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frontend/services/menuService.js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PromocionesService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frontend/services/promocionesService.js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ReporteService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frontend/services/reporteService.js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DashboardService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frontend/services/dashboardService.js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UsuarioService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frontend/services/usuarioService.js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ClienteService</w:t>
            </w:r>
            <w:r>
              <w:t xml:space="preserve"> </w:t>
            </w:r>
            <w:r>
              <w:t xml:space="preserve">(HTTP)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frontend/services/clienteService.js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</w:t>
            </w:r>
            <w:r>
              <w:t xml:space="preserve"> </w:t>
            </w:r>
            <w:r>
              <w:t xml:space="preserve">(HTTP, login)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frontend/services/authService.js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qr-order-helpers</w:t>
            </w:r>
            <w:r>
              <w:t xml:space="preserve"> </w:t>
            </w:r>
            <w:r>
              <w:t xml:space="preserve">(puros)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frontend/assets/js/qr-order-helpers.js</w:t>
            </w:r>
            <w:bookmarkEnd w:id="95"/>
            <w:r/>
          </w:p>
        </w:tc>
      </w:tr>
    </w:tbl>
    <w:p>
      <w:pPr>
        <w:pStyle w:val="1009"/>
        <w:pBdr/>
        <w:spacing/>
        <w:ind/>
        <w:rPr/>
      </w:pPr>
      <w:r/>
      <w:bookmarkStart w:id="176" w:name="_Toc77"/>
      <w:r/>
      <w:bookmarkStart w:id="96" w:name="X30986be33ccce915753a0d726e88e8680b4922e"/>
      <w:r>
        <w:t xml:space="preserve">D.3 Nuevos casos de prueba — Backend (TC-UT-048..085)</w:t>
      </w:r>
      <w:bookmarkEnd w:id="176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565"/>
        <w:gridCol w:w="514"/>
        <w:gridCol w:w="3137"/>
        <w:gridCol w:w="3702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TC 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Entradas / Escenario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Resultado esperado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listarPedidos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PedidoRepository.obtenerTodos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TC-UT-049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buscarPorMesa("m1")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obtenerPorMesaActiva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obtenerPedido("x")</w:t>
            </w:r>
            <w:r>
              <w:t xml:space="preserve"> </w:t>
            </w:r>
            <w:r>
              <w:t xml:space="preserve">inexistente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crearPedido</w:t>
            </w:r>
            <w:r>
              <w:t xml:space="preserve"> </w:t>
            </w:r>
            <w:r>
              <w:t xml:space="preserve">MESA 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marca mesa</w:t>
            </w:r>
            <w:r>
              <w:t xml:space="preserve"> </w:t>
            </w:r>
            <w:r>
              <w:t xml:space="preserve">OCUPADA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crearPedido</w:t>
            </w:r>
            <w:r>
              <w:t xml:space="preserve"> </w:t>
            </w:r>
            <w:r>
              <w:t xml:space="preserve">TELEFONO válido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ok, sin invocar</w:t>
            </w:r>
            <w:r>
              <w:t xml:space="preserve"> </w:t>
            </w:r>
            <w:r>
              <w:t xml:space="preserve">Mesa.findById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crearPedido</w:t>
            </w:r>
            <w:r>
              <w:t xml:space="preserve"> </w:t>
            </w:r>
            <w:r>
              <w:t xml:space="preserve">QR sin mesa +</w:t>
            </w:r>
            <w:r>
              <w:t xml:space="preserve"> </w:t>
            </w:r>
            <w:r>
              <w:t xml:space="preserve">clienteNombre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ok, genera</w:t>
            </w:r>
            <w:r>
              <w:t xml:space="preserve"> </w:t>
            </w:r>
            <w:r>
              <w:t xml:space="preserve">codigoSeguimiento</w:t>
            </w:r>
            <w:r>
              <w:t xml:space="preserve"> </w:t>
            </w:r>
            <w:r>
              <w:t xml:space="preserve">BC-...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crearPedido</w:t>
            </w:r>
            <w:r>
              <w:t xml:space="preserve"> </w:t>
            </w:r>
            <w:r>
              <w:t xml:space="preserve">con promoción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aplica el descuento al total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crearPedidoQR("mQ", datos)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canal=QR, mesa=</w:t>
            </w:r>
            <w:r>
              <w:t xml:space="preserve">“mQ”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obtenerSeguimientoPorCodigo("BC-..")</w:t>
            </w:r>
            <w:r>
              <w:t xml:space="preserve"> </w:t>
            </w:r>
            <w:r>
              <w:t xml:space="preserve">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retorna forma pública sin</w:t>
            </w:r>
            <w:r>
              <w:t xml:space="preserve"> </w:t>
            </w:r>
            <w:r>
              <w:t xml:space="preserve">_id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obtenerSeguimientoPorCodigo("NOPE")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cambiarEstado("p1","LISTO")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ok, no libera mesa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TC-UT-059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cambiarEstado("p1","PAGADO")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ok, libera mesa (</w:t>
            </w:r>
            <w:r>
              <w:t xml:space="preserve">Mesa.findByIdAndUpdate("m1",{estado:"LIBRE"})</w:t>
            </w:r>
            <w:r>
              <w:t xml:space="preserve">)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cambiarEstado("p1","ENTREGADO")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ok, no libera mesa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cambiarEstado("x","LISTO")</w:t>
            </w:r>
            <w:r>
              <w:t xml:space="preserve"> </w:t>
            </w:r>
            <w:r>
              <w:t xml:space="preserve">inexistente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pagarPedido("p1","EFECTIVO")</w:t>
            </w:r>
            <w:r>
              <w:t xml:space="preserve"> </w:t>
            </w:r>
            <w:r>
              <w:t xml:space="preserve">pedido LISTO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ok, estado PAGADO, libera mesa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pagarPedido("p1")</w:t>
            </w:r>
            <w:r>
              <w:t xml:space="preserve"> </w:t>
            </w:r>
            <w:r>
              <w:t xml:space="preserve">ya PAGADO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400</w:t>
            </w:r>
            <w:r>
              <w:t xml:space="preserve"> </w:t>
            </w:r>
            <w:r>
              <w:t xml:space="preserve">“ya fue pagado”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pagarPedido("x")</w:t>
            </w:r>
            <w:r>
              <w:t xml:space="preserve"> </w:t>
            </w:r>
            <w:r>
              <w:t xml:space="preserve">inexistente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ApiError</w:t>
            </w:r>
            <w:r>
              <w:t xml:space="preserve"> </w:t>
            </w:r>
            <w:r>
              <w:t xml:space="preserve">404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generarCodigoSeguimiento</w:t>
            </w:r>
            <w:r>
              <w:t xml:space="preserve"> </w:t>
            </w:r>
            <w:r>
              <w:t xml:space="preserve">(100 llamadas)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todos únicos, prefijo</w:t>
            </w:r>
            <w:r>
              <w:t xml:space="preserve"> </w:t>
            </w:r>
            <w:r>
              <w:t xml:space="preserve">BC-</w:t>
            </w:r>
            <w:r>
              <w:t xml:space="preserve">, 3 partes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MenuService.listarMenu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obtenerTodos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MenuService.listarDisponibles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obtenerDisponibles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MenuService.crearProducto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crear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TC-UT-069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MenuService.actualizarProducto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actualizar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MenuService.eliminarProducto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eliminar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MenuService.obtenerProducto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obtenerPorId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obtenerGrafico</w:t>
            </w:r>
            <w:r>
              <w:t xml:space="preserve"> </w:t>
            </w:r>
            <w:r>
              <w:t xml:space="preserve">con pedidos PAGADO lunes/domigo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mapea al día de la semana correcto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obtenerGrafico</w:t>
            </w:r>
            <w:r>
              <w:t xml:space="preserve"> </w:t>
            </w:r>
            <w:r>
              <w:t xml:space="preserve">con pedidos no PAGADO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valores en 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productosMasVendidos</w:t>
            </w:r>
            <w:r>
              <w:t xml:space="preserve"> </w:t>
            </w:r>
            <w:r>
              <w:t xml:space="preserve">con varios items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 y ordena descendentemente, top 5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productosMasVendidos</w:t>
            </w:r>
            <w:r>
              <w:t xml:space="preserve"> </w:t>
            </w:r>
            <w:r>
              <w:t xml:space="preserve">con items vacíos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retorna</w:t>
            </w:r>
            <w:r>
              <w:t xml:space="preserve"> </w:t>
            </w:r>
            <w:r>
              <w:t xml:space="preserve">[]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resumen</w:t>
            </w:r>
            <w:r>
              <w:t xml:space="preserve"> </w:t>
            </w:r>
            <w:r>
              <w:t xml:space="preserve">con modelos mockeados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ventas, pedidos activos, mesas ocupadas, clientes correctos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obtenerGrafico([])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7 ceros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PromocionService.listarPromociones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obtenerTodas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TC-UT-079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PromocionService.listarActivas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obtenerActivas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TC-UT-080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PromocionService.crear/actualizar/eliminar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 los métodos del repositorio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TC-UT-081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PromocionService.obtenerPromocion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delega en</w:t>
            </w:r>
            <w:r>
              <w:t xml:space="preserve"> </w:t>
            </w:r>
            <w:r>
              <w:t xml:space="preserve">obtenerPorId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TC-UT-082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todas las operaciones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todas las CRUD delegan correctamente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TC-UT-083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obtenerVentas(inicio, fin)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filtro con</w:t>
            </w:r>
            <w:r>
              <w:t xml:space="preserve"> </w:t>
            </w:r>
            <w:r>
              <w:t xml:space="preserve">estado.$in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createdAt.$gte/$lte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TC-UT-084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obtenerVentas()</w:t>
            </w:r>
            <w:r>
              <w:t xml:space="preserve"> </w:t>
            </w:r>
            <w:r>
              <w:t xml:space="preserve">sin fechas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filtro solo por estado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TC-UT-085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BE-24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cadena</w:t>
            </w:r>
            <w:r>
              <w:t xml:space="preserve"> </w:t>
            </w:r>
            <w:r>
              <w:t xml:space="preserve">populate("mesa").populate("cliente").sort({createdAt:-1})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se invoca en orden</w:t>
            </w:r>
            <w:bookmarkEnd w:id="96"/>
            <w:r/>
          </w:p>
        </w:tc>
      </w:tr>
    </w:tbl>
    <w:p>
      <w:pPr>
        <w:pStyle w:val="1009"/>
        <w:pBdr/>
        <w:spacing/>
        <w:ind/>
        <w:rPr/>
      </w:pPr>
      <w:r/>
      <w:bookmarkStart w:id="177" w:name="_Toc78"/>
      <w:r/>
      <w:bookmarkStart w:id="97" w:name="X310380efcfacb26a92fe3e867b23ffbb57c31d2"/>
      <w:r>
        <w:t xml:space="preserve">D.4 Nuevos casos de prueba — Frontend (TC-UT-136..170)</w:t>
      </w:r>
      <w:bookmarkEnd w:id="177"/>
      <w:r/>
      <w:r/>
    </w:p>
    <w:tbl>
      <w:tblPr>
        <w:tblStyle w:val="888"/>
        <w:tblW w:w="5000" w:type="pct"/>
        <w:tblBorders/>
        <w:tblLayout w:type="fixed"/>
        <w:tblLook w:val="04A0" w:firstRow="1" w:lastRow="0" w:firstColumn="1" w:lastColumn="0" w:noHBand="0" w:noVBand="1"/>
      </w:tblPr>
      <w:tblGrid>
        <w:gridCol w:w="565"/>
        <w:gridCol w:w="514"/>
        <w:gridCol w:w="3137"/>
        <w:gridCol w:w="3702"/>
      </w:tblGrid>
      <w:tr>
        <w:trPr>
          <w:tblHeader/>
        </w:trPr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TC ID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Elementos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Entradas / Escenario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Resultado esperado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pedidoService.listar/crear/actualizar/buscarPorMesa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verbos y URLs correctas, body JSON, Authorization condicional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pedidoService.buscarPorMesa("m1")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>
              <w:t xml:space="preserve"> </w:t>
            </w:r>
            <w:r>
              <w:t xml:space="preserve">/pedidos/mesa/m1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TC-UT-139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cocinaService.listar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>
              <w:t xml:space="preserve"> </w:t>
            </w:r>
            <w:r>
              <w:t xml:space="preserve">/pedidos</w:t>
            </w:r>
            <w:r>
              <w:t xml:space="preserve"> </w:t>
            </w:r>
            <w:r>
              <w:t xml:space="preserve">con token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cocinaService.actualizarEstado("p1","COCINA")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PUT</w:t>
            </w:r>
            <w:r>
              <w:t xml:space="preserve"> </w:t>
            </w:r>
            <w:r>
              <w:t xml:space="preserve">/pedidos/p1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t xml:space="preserve">{estado:"COCINA"}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cajaService.cobrar("p1","TARJETA")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PUT</w:t>
            </w:r>
            <w:r>
              <w:t xml:space="preserve"> </w:t>
            </w:r>
            <w:r>
              <w:t xml:space="preserve">/pedidos/p1/pagar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t xml:space="preserve">{metodoPago:"TARJETA"}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cajaService.entregar("p1")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PUT</w:t>
            </w:r>
            <w:r>
              <w:t xml:space="preserve"> </w:t>
            </w:r>
            <w:r>
              <w:t xml:space="preserve">/pedidos/p1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t xml:space="preserve">{estado:"ENTREGADO"}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menuService.listar/obtener/crear/actualizar/eliminar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CRUD correcto sobre</w:t>
            </w:r>
            <w:r>
              <w:t xml:space="preserve"> </w:t>
            </w:r>
            <w:r>
              <w:t xml:space="preserve">/menu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dashboardService.obtenerResumen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>
              <w:t xml:space="preserve"> </w:t>
            </w:r>
            <w:r>
              <w:t xml:space="preserve">/dashboard/resumen</w:t>
            </w:r>
            <w:r>
              <w:t xml:space="preserve"> </w:t>
            </w:r>
            <w:r>
              <w:t xml:space="preserve">con token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promocionesService.listar/obtener/crear/actualizar/eliminar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CRUD correcto sobre</w:t>
            </w:r>
            <w:r>
              <w:t xml:space="preserve"> </w:t>
            </w:r>
            <w:r>
              <w:t xml:space="preserve">/promociones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TC-UT-149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reporteService.listar("2026-01-01","2026-01-31")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>
              <w:t xml:space="preserve"> </w:t>
            </w:r>
            <w:r>
              <w:t xml:space="preserve">/reportes?inicio=...&amp;fin=...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usuarioService.listar/obtener/crear/actualizar/eliminar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CRUD correcto sobre</w:t>
            </w:r>
            <w:r>
              <w:t xml:space="preserve"> </w:t>
            </w:r>
            <w:r>
              <w:t xml:space="preserve">/usuarios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clienteService.listar/obtener/crear/actualizar/eliminar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CRUD correcto sobre</w:t>
            </w:r>
            <w:r>
              <w:t xml:space="preserve"> </w:t>
            </w:r>
            <w:r>
              <w:t xml:space="preserve">/clientes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sin token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Authorization</w:t>
            </w:r>
            <w:r>
              <w:t xml:space="preserve"> </w:t>
            </w:r>
            <w:r>
              <w:t xml:space="preserve">ausente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FE-14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pedidoService.crear</w:t>
            </w:r>
            <w:r>
              <w:t xml:space="preserve"> </w:t>
            </w:r>
            <w:r>
              <w:t xml:space="preserve">body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POST con cuerpo JSON correcto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authService.login("admin","123456")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>
              <w:t xml:space="preserve"> </w:t>
            </w:r>
            <w:r>
              <w:t xml:space="preserve">/auth/login</w:t>
            </w:r>
            <w:r>
              <w:t xml:space="preserve">, body</w:t>
            </w:r>
            <w:r>
              <w:t xml:space="preserve"> </w:t>
            </w:r>
            <w:r>
              <w:t xml:space="preserve">{username,password}</w:t>
            </w:r>
            <w:r>
              <w:t xml:space="preserve">, sin</w:t>
            </w:r>
            <w:r>
              <w:t xml:space="preserve"> </w:t>
            </w:r>
            <w:r>
              <w:t xml:space="preserve">Authorization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TC-UT-159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authService.login</w:t>
            </w:r>
            <w:r>
              <w:t xml:space="preserve"> </w:t>
            </w:r>
            <w:r>
              <w:t xml:space="preserve">error response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propaga el JSON</w:t>
            </w:r>
            <w:r>
              <w:t xml:space="preserve"> </w:t>
            </w:r>
            <w:r>
              <w:t xml:space="preserve">{success:false,message}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moneda(2.5)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moneda(null)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$2.50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$0.00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totalItems([])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totalItems([{cantidad:2,precio:2.5}])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5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TC-UT-162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estadoBadgeClass</w:t>
            </w:r>
            <w:r>
              <w:t xml:space="preserve"> </w:t>
            </w:r>
            <w:r>
              <w:t xml:space="preserve">para cada 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mapea a clase Bootstrap correcta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TC-UT-163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agregarProductoACarrito([], producto)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 con cantidad 1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agregarProductoACarrito</w:t>
            </w:r>
            <w:r>
              <w:t xml:space="preserve"> </w:t>
            </w:r>
            <w:r>
              <w:t xml:space="preserve">con producto existente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incrementa cantidad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TC-UT-165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agregarProductoACarrito</w:t>
            </w:r>
            <w:r>
              <w:t xml:space="preserve"> </w:t>
            </w:r>
            <w:r>
              <w:t xml:space="preserve">con producto nulo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no muta el carrito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TC-UT-166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cambiarCantidadEnCarrito</w:t>
            </w:r>
            <w:r>
              <w:t xml:space="preserve"> </w:t>
            </w:r>
            <w:r>
              <w:t xml:space="preserve">+1 / -1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incrementa / decrementa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TC-UT-167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cambiarCantidadEnCarrito</w:t>
            </w:r>
            <w:r>
              <w:t xml:space="preserve"> </w:t>
            </w:r>
            <w:r>
              <w:t xml:space="preserve">a 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elimina el item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TC-UT-168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quitarDeCarrito(items, 0)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elimina sin mutar el original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TC-UT-169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ESTADO_MENSAJES</w:t>
            </w:r>
            <w:r>
              <w:t xml:space="preserve"> </w:t>
            </w:r>
            <w:r>
              <w:t xml:space="preserve">para COCINA/LISTO/ENTREGADO/PAGADO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contiene los mensajes esperados</w:t>
            </w:r>
            <w:r/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TC-UT-170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FE-24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ESTADO_TIPOS</w:t>
            </w:r>
            <w:r>
              <w:t xml:space="preserve"> </w:t>
            </w:r>
            <w:r>
              <w:t xml:space="preserve">para cada estado</w:t>
            </w:r>
            <w:r/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/>
            </w:pPr>
            <w:r>
              <w:t xml:space="preserve">tipos de toast correctos</w:t>
            </w:r>
            <w:bookmarkEnd w:id="97"/>
            <w:r/>
          </w:p>
        </w:tc>
      </w:tr>
    </w:tbl>
    <w:p>
      <w:pPr>
        <w:pStyle w:val="1009"/>
        <w:pBdr/>
        <w:spacing/>
        <w:ind/>
        <w:rPr/>
      </w:pPr>
      <w:r/>
      <w:bookmarkStart w:id="178" w:name="_Toc79"/>
      <w:r/>
      <w:bookmarkStart w:id="98" w:name="d.5-production-fixes-aplicados-en-fase-2"/>
      <w:r>
        <w:t xml:space="preserve">D.5 Production fixes aplicados en fase 2</w:t>
      </w:r>
      <w:bookmarkEnd w:id="178"/>
      <w:r/>
      <w:r/>
    </w:p>
    <w:p>
      <w:pPr>
        <w:numPr>
          <w:ilvl w:val="0"/>
          <w:numId w:val="29"/>
        </w:numPr>
        <w:pBdr/>
        <w:spacing/>
        <w:ind/>
        <w:rPr/>
      </w:pPr>
      <w:r>
        <w:t xml:space="preserve">backend/src/services/UsuarioService.js</w:t>
      </w:r>
      <w:r>
        <w:t xml:space="preserve"> </w:t>
      </w:r>
      <w:r>
        <w:t xml:space="preserve">— añadido</w:t>
      </w:r>
      <w:r>
        <w:t xml:space="preserve"> </w:t>
      </w:r>
      <w:r>
        <w:t xml:space="preserve">import ApiError</w:t>
      </w:r>
      <w:r>
        <w:t xml:space="preserve"> </w:t>
      </w:r>
      <w:r>
        <w:t xml:space="preserve">(D-03).</w:t>
      </w:r>
      <w:r/>
    </w:p>
    <w:p>
      <w:pPr>
        <w:numPr>
          <w:ilvl w:val="0"/>
          <w:numId w:val="29"/>
        </w:numPr>
        <w:pBdr/>
        <w:spacing/>
        <w:ind/>
        <w:rPr/>
      </w:pPr>
      <w:r>
        <w:t xml:space="preserve">backend/src/validators/PedidoValidator.js</w:t>
      </w:r>
      <w:r>
        <w:t xml:space="preserve"> </w:t>
      </w:r>
      <w:r>
        <w:t xml:space="preserve">y</w:t>
      </w:r>
      <w:r>
        <w:t xml:space="preserve"> </w:t>
      </w:r>
      <w:r>
        <w:t xml:space="preserve">backend/src/patterns/builder/PedidoBuilder.js</w:t>
      </w:r>
      <w:r>
        <w:t xml:space="preserve"> </w:t>
      </w:r>
      <w:r>
        <w:t xml:space="preserve">— el canal</w:t>
      </w:r>
      <w:r>
        <w:t xml:space="preserve"> </w:t>
      </w:r>
      <w:r>
        <w:t xml:space="preserve">QR</w:t>
      </w:r>
      <w:r>
        <w:t xml:space="preserve"> </w:t>
      </w:r>
      <w:r>
        <w:t xml:space="preserve">ya no exige</w:t>
      </w:r>
      <w:r>
        <w:t xml:space="preserve"> </w:t>
      </w:r>
      <w:r>
        <w:t xml:space="preserve">mesa</w:t>
      </w:r>
      <w:r>
        <w:t xml:space="preserve"> </w:t>
      </w:r>
      <w:r>
        <w:t xml:space="preserve">(D-04).</w:t>
      </w:r>
      <w:r/>
    </w:p>
    <w:p>
      <w:pPr>
        <w:numPr>
          <w:ilvl w:val="0"/>
          <w:numId w:val="29"/>
        </w:numPr>
        <w:pBdr/>
        <w:spacing/>
        <w:ind/>
        <w:rPr/>
      </w:pPr>
      <w:r>
        <w:t xml:space="preserve">frontend/assets/js/qr-order.js</w:t>
      </w:r>
      <w:r>
        <w:t xml:space="preserve"> </w:t>
      </w:r>
      <w:r>
        <w:t xml:space="preserve">— extracción de helpers puros a</w:t>
      </w:r>
      <w:r>
        <w:t xml:space="preserve"> </w:t>
      </w:r>
      <w:r>
        <w:t xml:space="preserve">qr-order-helpers.js</w:t>
      </w:r>
      <w:r>
        <w:t xml:space="preserve"> </w:t>
      </w:r>
      <w:r>
        <w:t xml:space="preserve">(D-05).</w:t>
      </w:r>
      <w:r/>
    </w:p>
    <w:p>
      <w:pPr>
        <w:pBdr/>
        <w:spacing/>
        <w:ind/>
        <w:rPr/>
      </w:pPr>
      <w:r>
        <w:pict>
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Bdr/>
        <w:spacing/>
        <w:ind/>
        <w:rPr/>
      </w:pPr>
      <w:r>
        <w:rPr>
          <w:i/>
          <w:iCs/>
        </w:rPr>
        <w:t xml:space="preserve">Fin del documento.</w:t>
      </w:r>
      <w:bookmarkEnd w:id="98"/>
      <w:bookmarkEnd w:id="99"/>
      <w:r/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">
    <w:panose1 w:val="02040503050406030204"/>
  </w:font>
  <w:font w:name="Menlo">
    <w:panose1 w:val="05040102010807070707"/>
  </w:font>
  <w:font w:name="Arial Narrow">
    <w:panose1 w:val="020B0606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BDD0A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Arial Narrow" w:hAnsi="Arial Narrow" w:eastAsia="Arial Narrow" w:cs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val="clear" w:color="auto" w:fill="auto"/>
        <w:vertAlign w:val="baseline"/>
        <w:rtl w:val="0"/>
      </w:rPr>
      <w:t xml:space="preserve">Código de documento: FOR-TALL-202650-001    Rev.: 01    Código de proceso: DOC-EST-01</w:t>
    </w:r>
    <w:r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999CED">
    <w:pPr>
      <w:pStyle w:val="10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CB435C">
    <w:pPr>
      <w:pStyle w:val="104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227C3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mbria" w:hAnsi="Cambria" w:eastAsia="Cambria" w:cs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  <w:tbl>
    <w:tblPr>
      <w:tblStyle w:val="1098"/>
      <w:jc w:val="center"/>
      <w:tblW w:w="973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400" w:firstRow="0" w:lastRow="0" w:firstColumn="0" w:lastColumn="0" w:noHBand="0" w:noVBand="1"/>
    </w:tblPr>
    <w:tblGrid>
      <w:gridCol w:w="5323"/>
      <w:gridCol w:w="4407"/>
    </w:tblGrid>
    <w:tr>
      <w:trPr>
        <w:cantSplit w:val="false"/>
      </w:trPr>
      <w:tc>
        <w:tcPr>
          <w:tcBorders/>
          <w:tcMar>
            <w:left w:w="90" w:type="dxa"/>
            <w:top w:w="80" w:type="dxa"/>
            <w:right w:w="90" w:type="dxa"/>
            <w:bottom w:w="80" w:type="dxa"/>
          </w:tcMar>
          <w:vAlign w:val="center"/>
          <w:vMerge w:val="restart"/>
        </w:tcPr>
        <w:p w14:paraId="03F92A66">
          <w:pPr>
            <w:pBdr/>
            <w:spacing/>
            <w:ind/>
            <w:jc w:val="center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28700" cy="260390"/>
                    <wp:effectExtent l="0" t="0" r="0" b="0"/>
                    <wp:docPr id="1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791877445" name="image1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028700" cy="260389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1.00pt;height:20.50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/>
        </w:p>
        <w:p w14:paraId="63E4C6C3">
          <w:pPr>
            <w:pBdr/>
            <w:spacing/>
            <w:ind/>
            <w:jc w:val="center"/>
            <w:rPr>
              <w:rFonts w:ascii="Arial" w:hAnsi="Arial" w:eastAsia="Arial" w:cs="Arial"/>
              <w:b/>
              <w:bCs/>
              <w:sz w:val="24"/>
              <w:szCs w:val="24"/>
            </w:rPr>
          </w:pPr>
          <w:r>
            <w:rPr>
              <w:rFonts w:ascii="Arial" w:hAnsi="Arial" w:eastAsia="Arial" w:cs="Arial"/>
              <w:b/>
              <w:bCs/>
              <w:sz w:val="24"/>
              <w:szCs w:val="24"/>
              <w:rtl w:val="0"/>
            </w:rPr>
            <w:t xml:space="preserve">FORMATO PARA ELABORACIÓN DE TALLERES ESTUDIANTILES</w:t>
          </w:r>
          <w:r>
            <w:rPr>
              <w:rFonts w:ascii="Arial" w:hAnsi="Arial" w:eastAsia="Arial" w:cs="Arial"/>
              <w:b/>
              <w:bCs/>
              <w:sz w:val="24"/>
              <w:szCs w:val="24"/>
            </w:rPr>
          </w:r>
          <w:r>
            <w:rPr>
              <w:rFonts w:ascii="Arial" w:hAnsi="Arial" w:eastAsia="Arial" w:cs="Arial"/>
              <w:b/>
              <w:bCs/>
              <w:sz w:val="24"/>
              <w:szCs w:val="24"/>
            </w:rPr>
          </w:r>
        </w:p>
        <w:p w14:paraId="175CF23C">
          <w:pPr>
            <w:pBdr/>
            <w:spacing/>
            <w:ind/>
            <w:rPr/>
          </w:pPr>
          <w:r>
            <w:rPr>
              <w:rtl w:val="0"/>
            </w:rPr>
          </w:r>
          <w:r/>
        </w:p>
      </w:tc>
      <w:tc>
        <w:tcPr>
          <w:tcBorders/>
          <w:tcMar>
            <w:left w:w="90" w:type="dxa"/>
            <w:top w:w="80" w:type="dxa"/>
            <w:right w:w="90" w:type="dxa"/>
            <w:bottom w:w="80" w:type="dxa"/>
          </w:tcMar>
          <w:vAlign w:val="center"/>
        </w:tcPr>
        <w:p w14:paraId="4277E12B">
          <w:pPr>
            <w:pBdr/>
            <w:spacing/>
            <w:ind/>
            <w:rPr/>
          </w:pPr>
          <w:r>
            <w:rPr>
              <w:rFonts w:ascii="Arial" w:hAnsi="Arial" w:eastAsia="Arial" w:cs="Arial"/>
              <w:sz w:val="20"/>
              <w:szCs w:val="20"/>
              <w:rtl w:val="0"/>
            </w:rPr>
            <w:t xml:space="preserve">Departamento: 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Ciencias de la Computaci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ón</w:t>
          </w:r>
          <w:r/>
        </w:p>
      </w:tc>
    </w:tr>
    <w:tr>
      <w:trPr>
        <w:cantSplit w:val="false"/>
      </w:trPr>
      <w:tc>
        <w:tcPr>
          <w:tcBorders/>
          <w:tcMar>
            <w:left w:w="90" w:type="dxa"/>
            <w:top w:w="80" w:type="dxa"/>
            <w:right w:w="90" w:type="dxa"/>
            <w:bottom w:w="80" w:type="dxa"/>
          </w:tcMar>
          <w:vAlign w:val="center"/>
          <w:vMerge w:val="continue"/>
        </w:tcPr>
        <w:p w14:paraId="49EFDDA0">
          <w:pPr>
            <w:keepNext w:val="false"/>
            <w:keepLines w:val="false"/>
            <w:pageBreakBefore w:val="false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spacing w:after="0" w:before="0" w:line="276" w:lineRule="auto"/>
            <w:ind w:right="0" w:firstLine="0" w:left="0"/>
            <w:jc w:val="left"/>
            <w:rPr/>
          </w:pPr>
          <w:r>
            <w:rPr>
              <w:rtl w:val="0"/>
            </w:rPr>
          </w:r>
          <w:r/>
        </w:p>
      </w:tc>
      <w:tc>
        <w:tcPr>
          <w:tcBorders/>
          <w:tcMar>
            <w:left w:w="90" w:type="dxa"/>
            <w:top w:w="80" w:type="dxa"/>
            <w:right w:w="90" w:type="dxa"/>
            <w:bottom w:w="80" w:type="dxa"/>
          </w:tcMar>
          <w:vAlign w:val="center"/>
        </w:tcPr>
        <w:p w14:paraId="437FB638">
          <w:pPr>
            <w:pBdr/>
            <w:spacing/>
            <w:ind/>
            <w:rPr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sz w:val="20"/>
              <w:szCs w:val="20"/>
              <w:rtl w:val="0"/>
            </w:rPr>
            <w:t xml:space="preserve">Carrera: 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Ingenier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ía de Software</w:t>
          </w:r>
          <w:r>
            <w:rPr>
              <w:rFonts w:ascii="Arial" w:hAnsi="Arial" w:eastAsia="Arial" w:cs="Arial"/>
              <w:sz w:val="20"/>
              <w:szCs w:val="20"/>
            </w:rPr>
          </w:r>
          <w:r>
            <w:rPr>
              <w:rFonts w:ascii="Arial" w:hAnsi="Arial" w:eastAsia="Arial" w:cs="Arial"/>
              <w:sz w:val="20"/>
              <w:szCs w:val="20"/>
            </w:rPr>
          </w:r>
        </w:p>
        <w:p w14:paraId="7F806054">
          <w:pPr>
            <w:pBdr/>
            <w:spacing/>
            <w:ind/>
            <w:rPr>
              <w:rFonts w:ascii="Arial" w:hAnsi="Arial" w:eastAsia="Arial" w:cs="Arial"/>
              <w:sz w:val="20"/>
              <w:szCs w:val="20"/>
              <w:lang w:val="es-ES"/>
            </w:rPr>
          </w:pPr>
          <w:r>
            <w:rPr>
              <w:rFonts w:ascii="Arial" w:hAnsi="Arial" w:eastAsia="Arial" w:cs="Arial"/>
              <w:sz w:val="20"/>
              <w:szCs w:val="20"/>
              <w:rtl w:val="0"/>
            </w:rPr>
            <w:t xml:space="preserve">Asignatura: 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An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álisis y Diseño de Software</w:t>
          </w:r>
          <w:r>
            <w:rPr>
              <w:rFonts w:ascii="Arial" w:hAnsi="Arial" w:eastAsia="Arial" w:cs="Arial"/>
              <w:sz w:val="20"/>
              <w:szCs w:val="20"/>
              <w:lang w:val="es-ES"/>
            </w:rPr>
          </w:r>
          <w:r>
            <w:rPr>
              <w:rFonts w:ascii="Arial" w:hAnsi="Arial" w:eastAsia="Arial" w:cs="Arial"/>
              <w:sz w:val="20"/>
              <w:szCs w:val="20"/>
              <w:lang w:val="es-ES"/>
            </w:rPr>
          </w:r>
        </w:p>
        <w:p w14:paraId="745F3791">
          <w:pPr>
            <w:pBdr/>
            <w:spacing/>
            <w:ind/>
            <w:rPr/>
          </w:pP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</w:r>
          <w:r>
            <w:rPr>
              <w:rFonts w:ascii="Arial" w:hAnsi="Arial" w:eastAsia="Arial" w:cs="Arial"/>
              <w:sz w:val="20"/>
              <w:szCs w:val="20"/>
              <w:rtl w:val="0"/>
            </w:rPr>
            <w:t xml:space="preserve">NRC: </w:t>
          </w:r>
          <w:r>
            <w:rPr>
              <w:rFonts w:ascii="Arial" w:hAnsi="Arial" w:eastAsia="Arial" w:cs="Arial"/>
              <w:sz w:val="20"/>
              <w:szCs w:val="20"/>
              <w:rtl w:val="0"/>
              <w:lang w:val="es-ES"/>
            </w:rPr>
            <w:t xml:space="preserve">30723</w:t>
          </w:r>
          <w:r/>
        </w:p>
      </w:tc>
    </w:tr>
    <w:tr>
      <w:trPr>
        <w:cantSplit w:val="false"/>
      </w:trPr>
      <w:tc>
        <w:tcPr>
          <w:tcBorders/>
          <w:tcMar>
            <w:left w:w="90" w:type="dxa"/>
            <w:top w:w="80" w:type="dxa"/>
            <w:right w:w="90" w:type="dxa"/>
            <w:bottom w:w="80" w:type="dxa"/>
          </w:tcMar>
          <w:vAlign w:val="center"/>
          <w:vMerge w:val="continue"/>
        </w:tcPr>
        <w:p w14:paraId="66CC7D08">
          <w:pPr>
            <w:keepNext w:val="false"/>
            <w:keepLines w:val="false"/>
            <w:pageBreakBefore w:val="false"/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spacing w:after="0" w:before="0" w:line="276" w:lineRule="auto"/>
            <w:ind w:right="0" w:firstLine="0" w:left="0"/>
            <w:jc w:val="left"/>
            <w:rPr/>
          </w:pPr>
          <w:r>
            <w:rPr>
              <w:rtl w:val="0"/>
            </w:rPr>
          </w:r>
          <w:r/>
        </w:p>
      </w:tc>
      <w:tc>
        <w:tcPr>
          <w:tcBorders/>
          <w:tcMar>
            <w:left w:w="90" w:type="dxa"/>
            <w:top w:w="80" w:type="dxa"/>
            <w:right w:w="90" w:type="dxa"/>
            <w:bottom w:w="80" w:type="dxa"/>
          </w:tcMar>
          <w:vAlign w:val="center"/>
        </w:tcPr>
        <w:p w14:paraId="771BFE6D">
          <w:pPr>
            <w:pBdr/>
            <w:spacing/>
            <w:ind/>
            <w:rPr>
              <w:rFonts w:ascii="Arial" w:hAnsi="Arial" w:eastAsia="Arial" w:cs="Arial"/>
              <w:sz w:val="20"/>
              <w:szCs w:val="20"/>
              <w:highlight w:val="none"/>
            </w:rPr>
          </w:pPr>
          <w:r>
            <w:rPr>
              <w:rFonts w:ascii="Arial" w:hAnsi="Arial" w:eastAsia="Arial" w:cs="Arial"/>
              <w:sz w:val="20"/>
              <w:szCs w:val="20"/>
              <w:rtl w:val="0"/>
            </w:rPr>
            <w:t xml:space="preserve">Apellidos y nombres del estudiante: </w:t>
          </w:r>
          <w:r>
            <w:rPr>
              <w:rFonts w:ascii="Arial" w:hAnsi="Arial" w:eastAsia="Arial" w:cs="Arial"/>
              <w:sz w:val="20"/>
              <w:szCs w:val="20"/>
              <w:highlight w:val="none"/>
            </w:rPr>
          </w:r>
          <w:r>
            <w:rPr>
              <w:rFonts w:ascii="Arial" w:hAnsi="Arial" w:eastAsia="Arial" w:cs="Arial"/>
              <w:sz w:val="20"/>
              <w:szCs w:val="20"/>
              <w:highlight w:val="none"/>
            </w:rPr>
          </w:r>
        </w:p>
        <w:p w14:paraId="1BD19E97">
          <w:pPr>
            <w:pBdr/>
            <w:spacing/>
            <w:ind/>
            <w:rPr/>
          </w:pPr>
          <w:r>
            <w:rPr>
              <w:rFonts w:ascii="Arial" w:hAnsi="Arial" w:eastAsia="Arial" w:cs="Arial"/>
              <w:sz w:val="20"/>
              <w:szCs w:val="20"/>
              <w:highlight w:val="none"/>
              <w:rtl w:val="0"/>
              <w:lang w:val="es-ES"/>
            </w:rPr>
            <w:t xml:space="preserve">Caiza Carlos, Kerly Chiriboga, Alexander Villacr</w:t>
          </w:r>
          <w:r>
            <w:rPr>
              <w:rFonts w:ascii="Arial" w:hAnsi="Arial" w:eastAsia="Arial" w:cs="Arial"/>
              <w:sz w:val="20"/>
              <w:szCs w:val="20"/>
              <w:highlight w:val="none"/>
              <w:rtl w:val="0"/>
              <w:lang w:val="es-ES"/>
            </w:rPr>
            <w:t xml:space="preserve">és</w:t>
          </w:r>
          <w:r/>
        </w:p>
      </w:tc>
    </w:tr>
  </w:tbl>
  <w:p w14:paraId="5CEB9FA7">
    <w:pPr>
      <w:pStyle w:val="104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">
    <w:nsid w:val="78539DC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7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8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</w:num>
  <w:num w:numId="11">
    <w:abstractNumId w:val="8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8"/>
  </w:num>
  <w:num w:numId="15">
    <w:abstractNumId w:val="8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2">
    <w:name w:val="Table Grid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Table Grid Light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1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2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Plain Table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1 Light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1 Light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1 Light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1 Light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2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2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3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3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3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4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4 - Accent 1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 - Accent 2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4 - Accent 3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4 - Accent 4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 - Accent 5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6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5 Dark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5 Dark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5 Dark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5 Dark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5 Dark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6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6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6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6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6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7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7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7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7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7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1 Light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1 Light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4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4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5 Dark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5 Dark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6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6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7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7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ned - Accent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ned - Accent 1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ned - Accent 2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ned - Accent 3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ned - Accent 4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 5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6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&amp; Lined - Accent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&amp; Lined - Accent 1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&amp; Lined - Accent 2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&amp; Lined - Accent 3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&amp; Lined - Accent 4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 5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6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>
    <w:name w:val="Heading 1"/>
    <w:basedOn w:val="1067"/>
    <w:next w:val="1067"/>
    <w:link w:val="10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text1"/>
      <w:sz w:val="22"/>
      <w:szCs w:val="22"/>
      <w:lang w:val="es-ES"/>
    </w:rPr>
  </w:style>
  <w:style w:type="paragraph" w:styleId="1009">
    <w:name w:val="Heading 2"/>
    <w:basedOn w:val="1067"/>
    <w:next w:val="1067"/>
    <w:link w:val="10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b/>
      <w:bCs/>
      <w:color w:val="0f4761" w:themeColor="text1"/>
      <w:sz w:val="22"/>
      <w:szCs w:val="22"/>
    </w:rPr>
  </w:style>
  <w:style w:type="paragraph" w:styleId="1010">
    <w:name w:val="Heading 3"/>
    <w:basedOn w:val="1067"/>
    <w:next w:val="1067"/>
    <w:link w:val="102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11">
    <w:name w:val="Heading 4"/>
    <w:basedOn w:val="1067"/>
    <w:next w:val="1067"/>
    <w:link w:val="10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2">
    <w:name w:val="Heading 5"/>
    <w:basedOn w:val="1067"/>
    <w:next w:val="1067"/>
    <w:link w:val="10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3">
    <w:name w:val="Heading 6"/>
    <w:basedOn w:val="1067"/>
    <w:next w:val="1067"/>
    <w:link w:val="10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4">
    <w:name w:val="Heading 7"/>
    <w:basedOn w:val="1067"/>
    <w:next w:val="1067"/>
    <w:link w:val="10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5">
    <w:name w:val="Heading 8"/>
    <w:basedOn w:val="1067"/>
    <w:next w:val="1067"/>
    <w:link w:val="10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6">
    <w:name w:val="Heading 9"/>
    <w:basedOn w:val="1067"/>
    <w:next w:val="1067"/>
    <w:link w:val="10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17" w:default="1">
    <w:name w:val="Default Paragraph Font"/>
    <w:uiPriority w:val="1"/>
    <w:semiHidden/>
    <w:unhideWhenUsed/>
    <w:pPr>
      <w:pBdr/>
      <w:spacing/>
      <w:ind/>
    </w:pPr>
  </w:style>
  <w:style w:type="character" w:styleId="1018">
    <w:name w:val="Heading 1 Char"/>
    <w:link w:val="1008"/>
    <w:uiPriority w:val="9"/>
    <w:pPr>
      <w:pBdr/>
      <w:spacing/>
      <w:ind/>
    </w:pPr>
    <w:rPr>
      <w:b/>
      <w:bCs/>
      <w:lang w:val="es-ES"/>
    </w:rPr>
  </w:style>
  <w:style w:type="character" w:styleId="1019">
    <w:name w:val="Heading 2 Char"/>
    <w:link w:val="1009"/>
    <w:uiPriority w:val="9"/>
    <w:pPr>
      <w:pBdr/>
      <w:spacing/>
      <w:ind/>
    </w:pPr>
    <w:rPr>
      <w:b/>
      <w:bCs/>
      <w:color w:val="000000" w:themeColor="text1"/>
      <w:sz w:val="22"/>
      <w:szCs w:val="22"/>
    </w:rPr>
  </w:style>
  <w:style w:type="character" w:styleId="1020">
    <w:name w:val="Heading 3 Char"/>
    <w:basedOn w:val="1017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1">
    <w:name w:val="Heading 4 Char"/>
    <w:basedOn w:val="1017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2">
    <w:name w:val="Heading 5 Char"/>
    <w:basedOn w:val="1017"/>
    <w:link w:val="10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3">
    <w:name w:val="Heading 6 Char"/>
    <w:basedOn w:val="1017"/>
    <w:link w:val="10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4">
    <w:name w:val="Heading 7 Char"/>
    <w:basedOn w:val="1017"/>
    <w:link w:val="10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5">
    <w:name w:val="Heading 8 Char"/>
    <w:basedOn w:val="1017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6">
    <w:name w:val="Heading 9 Char"/>
    <w:basedOn w:val="1017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27">
    <w:name w:val="Title"/>
    <w:basedOn w:val="1067"/>
    <w:next w:val="1067"/>
    <w:link w:val="102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28">
    <w:name w:val="Title Char"/>
    <w:basedOn w:val="1017"/>
    <w:link w:val="10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29">
    <w:name w:val="Subtitle"/>
    <w:basedOn w:val="1067"/>
    <w:next w:val="1067"/>
    <w:link w:val="103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0">
    <w:name w:val="Subtitle Char"/>
    <w:basedOn w:val="1017"/>
    <w:link w:val="10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1">
    <w:name w:val="Quote"/>
    <w:basedOn w:val="1067"/>
    <w:next w:val="1067"/>
    <w:link w:val="10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2">
    <w:name w:val="Quote Char"/>
    <w:basedOn w:val="1017"/>
    <w:link w:val="10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3">
    <w:name w:val="Intense Emphasis"/>
    <w:basedOn w:val="10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4">
    <w:name w:val="Intense Quote"/>
    <w:basedOn w:val="1067"/>
    <w:next w:val="1067"/>
    <w:link w:val="1035"/>
    <w:uiPriority w:val="30"/>
    <w:qFormat/>
    <w:pPr>
      <w:pBdr>
        <w:top w:val="single" w:color="0f4761" w:themeColor="accent1" w:themeShade="BF" w:sz="4" w:space="9"/>
        <w:bottom w:val="single" w:color="0f4761" w:themeColor="accent1" w:themeShade="BF" w:sz="4" w:space="9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5">
    <w:name w:val="Intense Quote Char"/>
    <w:basedOn w:val="1017"/>
    <w:link w:val="10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6">
    <w:name w:val="Intense Reference"/>
    <w:basedOn w:val="10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37">
    <w:name w:val="Subtle Emphasis"/>
    <w:basedOn w:val="10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8">
    <w:name w:val="Emphasis"/>
    <w:basedOn w:val="1017"/>
    <w:uiPriority w:val="20"/>
    <w:qFormat/>
    <w:pPr>
      <w:pBdr/>
      <w:spacing/>
      <w:ind/>
    </w:pPr>
    <w:rPr>
      <w:i/>
      <w:iCs/>
    </w:rPr>
  </w:style>
  <w:style w:type="character" w:styleId="1039">
    <w:name w:val="Strong"/>
    <w:basedOn w:val="1017"/>
    <w:uiPriority w:val="22"/>
    <w:qFormat/>
    <w:pPr>
      <w:pBdr/>
      <w:spacing/>
      <w:ind/>
    </w:pPr>
    <w:rPr>
      <w:b/>
      <w:bCs/>
    </w:rPr>
  </w:style>
  <w:style w:type="character" w:styleId="1040">
    <w:name w:val="Subtle Reference"/>
    <w:basedOn w:val="10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1">
    <w:name w:val="Book Title"/>
    <w:basedOn w:val="10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2">
    <w:name w:val="Header"/>
    <w:basedOn w:val="1067"/>
    <w:link w:val="10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43">
    <w:name w:val="Header Char"/>
    <w:basedOn w:val="1017"/>
    <w:link w:val="1042"/>
    <w:uiPriority w:val="99"/>
    <w:pPr>
      <w:pBdr/>
      <w:spacing/>
      <w:ind/>
    </w:pPr>
  </w:style>
  <w:style w:type="paragraph" w:styleId="1044">
    <w:name w:val="Footer"/>
    <w:basedOn w:val="1067"/>
    <w:link w:val="10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45">
    <w:name w:val="Footer Char"/>
    <w:basedOn w:val="1017"/>
    <w:link w:val="1044"/>
    <w:uiPriority w:val="99"/>
    <w:pPr>
      <w:pBdr/>
      <w:spacing/>
      <w:ind/>
    </w:pPr>
  </w:style>
  <w:style w:type="paragraph" w:styleId="1046">
    <w:name w:val="Caption"/>
    <w:basedOn w:val="1067"/>
    <w:next w:val="10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47">
    <w:name w:val="footnote text"/>
    <w:basedOn w:val="1067"/>
    <w:link w:val="10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8">
    <w:name w:val="Footnote Text Char"/>
    <w:basedOn w:val="1017"/>
    <w:link w:val="1047"/>
    <w:uiPriority w:val="99"/>
    <w:semiHidden/>
    <w:pPr>
      <w:pBdr/>
      <w:spacing/>
      <w:ind/>
    </w:pPr>
    <w:rPr>
      <w:sz w:val="20"/>
      <w:szCs w:val="20"/>
    </w:rPr>
  </w:style>
  <w:style w:type="character" w:styleId="1049">
    <w:name w:val="foot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paragraph" w:styleId="1050">
    <w:name w:val="endnote text"/>
    <w:basedOn w:val="1067"/>
    <w:link w:val="10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51">
    <w:name w:val="Endnote Text Char"/>
    <w:basedOn w:val="1017"/>
    <w:link w:val="1050"/>
    <w:uiPriority w:val="99"/>
    <w:semiHidden/>
    <w:pPr>
      <w:pBdr/>
      <w:spacing/>
      <w:ind/>
    </w:pPr>
    <w:rPr>
      <w:sz w:val="20"/>
      <w:szCs w:val="20"/>
    </w:rPr>
  </w:style>
  <w:style w:type="character" w:styleId="1052">
    <w:name w:val="end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character" w:styleId="1053">
    <w:name w:val="Hyperlink"/>
    <w:basedOn w:val="10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54">
    <w:name w:val="FollowedHyperlink"/>
    <w:basedOn w:val="1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5">
    <w:name w:val="toc 1"/>
    <w:basedOn w:val="1067"/>
    <w:next w:val="1067"/>
    <w:uiPriority w:val="39"/>
    <w:unhideWhenUsed/>
    <w:pPr>
      <w:pBdr/>
      <w:spacing w:after="100"/>
      <w:ind/>
    </w:pPr>
  </w:style>
  <w:style w:type="paragraph" w:styleId="1056">
    <w:name w:val="toc 2"/>
    <w:basedOn w:val="1067"/>
    <w:next w:val="1067"/>
    <w:uiPriority w:val="39"/>
    <w:unhideWhenUsed/>
    <w:pPr>
      <w:pBdr/>
      <w:spacing w:after="100"/>
      <w:ind w:left="220"/>
    </w:pPr>
  </w:style>
  <w:style w:type="paragraph" w:styleId="1057">
    <w:name w:val="toc 3"/>
    <w:basedOn w:val="1067"/>
    <w:next w:val="1067"/>
    <w:uiPriority w:val="39"/>
    <w:unhideWhenUsed/>
    <w:pPr>
      <w:pBdr/>
      <w:spacing w:after="100"/>
      <w:ind w:left="440"/>
    </w:pPr>
  </w:style>
  <w:style w:type="paragraph" w:styleId="1058">
    <w:name w:val="toc 4"/>
    <w:basedOn w:val="1067"/>
    <w:next w:val="1067"/>
    <w:uiPriority w:val="39"/>
    <w:unhideWhenUsed/>
    <w:pPr>
      <w:pBdr/>
      <w:spacing w:after="100"/>
      <w:ind w:left="660"/>
    </w:pPr>
  </w:style>
  <w:style w:type="paragraph" w:styleId="1059">
    <w:name w:val="toc 5"/>
    <w:basedOn w:val="1067"/>
    <w:next w:val="1067"/>
    <w:uiPriority w:val="39"/>
    <w:unhideWhenUsed/>
    <w:pPr>
      <w:pBdr/>
      <w:spacing w:after="100"/>
      <w:ind w:left="880"/>
    </w:pPr>
  </w:style>
  <w:style w:type="paragraph" w:styleId="1060">
    <w:name w:val="toc 6"/>
    <w:basedOn w:val="1067"/>
    <w:next w:val="1067"/>
    <w:uiPriority w:val="39"/>
    <w:unhideWhenUsed/>
    <w:pPr>
      <w:pBdr/>
      <w:spacing w:after="100"/>
      <w:ind w:left="1100"/>
    </w:pPr>
  </w:style>
  <w:style w:type="paragraph" w:styleId="1061">
    <w:name w:val="toc 7"/>
    <w:basedOn w:val="1067"/>
    <w:next w:val="1067"/>
    <w:uiPriority w:val="39"/>
    <w:unhideWhenUsed/>
    <w:pPr>
      <w:pBdr/>
      <w:spacing w:after="100"/>
      <w:ind w:left="1320"/>
    </w:pPr>
  </w:style>
  <w:style w:type="paragraph" w:styleId="1062">
    <w:name w:val="toc 8"/>
    <w:basedOn w:val="1067"/>
    <w:next w:val="1067"/>
    <w:uiPriority w:val="39"/>
    <w:unhideWhenUsed/>
    <w:pPr>
      <w:pBdr/>
      <w:spacing w:after="100"/>
      <w:ind w:left="1540"/>
    </w:pPr>
  </w:style>
  <w:style w:type="paragraph" w:styleId="1063">
    <w:name w:val="toc 9"/>
    <w:basedOn w:val="1067"/>
    <w:next w:val="1067"/>
    <w:uiPriority w:val="39"/>
    <w:unhideWhenUsed/>
    <w:pPr>
      <w:pBdr/>
      <w:spacing w:after="100"/>
      <w:ind w:left="1760"/>
    </w:pPr>
  </w:style>
  <w:style w:type="character" w:styleId="1064">
    <w:name w:val="Placeholder Text"/>
    <w:basedOn w:val="1017"/>
    <w:uiPriority w:val="99"/>
    <w:semiHidden/>
    <w:pPr>
      <w:pBdr/>
      <w:spacing/>
      <w:ind/>
    </w:pPr>
    <w:rPr>
      <w:color w:val="666666"/>
    </w:rPr>
  </w:style>
  <w:style w:type="paragraph" w:styleId="1065">
    <w:name w:val="TOC Heading"/>
    <w:uiPriority w:val="39"/>
    <w:unhideWhenUsed/>
    <w:pPr>
      <w:pBdr/>
      <w:spacing/>
      <w:ind/>
    </w:pPr>
  </w:style>
  <w:style w:type="paragraph" w:styleId="1066">
    <w:name w:val="table of figures"/>
    <w:basedOn w:val="1067"/>
    <w:next w:val="1067"/>
    <w:uiPriority w:val="99"/>
    <w:unhideWhenUsed/>
    <w:pPr>
      <w:pBdr/>
      <w:spacing w:after="0" w:afterAutospacing="0"/>
      <w:ind/>
    </w:pPr>
  </w:style>
  <w:style w:type="paragraph" w:styleId="1067" w:default="1">
    <w:name w:val="Normal"/>
    <w:qFormat/>
    <w:pPr>
      <w:pBdr/>
      <w:spacing/>
      <w:ind/>
    </w:pPr>
    <w:rPr>
      <w:rFonts w:ascii="Arial Narrow" w:hAnsi="Arial Narrow" w:eastAsia="Arial Narrow" w:cs="Arial Narrow"/>
      <w:i w:val="0"/>
      <w:iCs w:val="0"/>
      <w:sz w:val="20"/>
      <w:szCs w:val="20"/>
    </w:rPr>
  </w:style>
  <w:style w:type="table" w:styleId="10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9" w:default="1">
    <w:name w:val="No List"/>
    <w:uiPriority w:val="99"/>
    <w:semiHidden/>
    <w:unhideWhenUsed/>
    <w:pPr>
      <w:pBdr/>
      <w:spacing/>
      <w:ind/>
    </w:pPr>
  </w:style>
  <w:style w:type="paragraph" w:styleId="1070">
    <w:name w:val="No Spacing"/>
    <w:basedOn w:val="1067"/>
    <w:uiPriority w:val="1"/>
    <w:qFormat/>
    <w:pPr>
      <w:pBdr/>
      <w:spacing w:after="0" w:line="240" w:lineRule="auto"/>
      <w:ind/>
    </w:pPr>
  </w:style>
  <w:style w:type="paragraph" w:styleId="1071">
    <w:name w:val="List Paragraph"/>
    <w:basedOn w:val="1067"/>
    <w:uiPriority w:val="34"/>
    <w:qFormat/>
    <w:pPr>
      <w:pBdr/>
      <w:spacing/>
      <w:ind w:left="720"/>
      <w:contextualSpacing w:val="true"/>
    </w:pPr>
  </w:style>
  <w:style w:type="character" w:styleId="1072" w:customStyle="1">
    <w:name w:val="text-3-c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character" w:styleId="1073" w:customStyle="1">
    <w:name w:val="text-7-c"/>
    <w:pPr>
      <w:pBdr/>
      <w:spacing/>
      <w:ind/>
    </w:pPr>
    <w:rPr>
      <w:rFonts w:ascii="Arial" w:hAnsi="Arial" w:eastAsia="Arial" w:cs="Arial"/>
      <w:b/>
      <w:bCs/>
      <w:i/>
      <w:iCs/>
      <w:color w:val="000000"/>
      <w:sz w:val="30"/>
      <w:szCs w:val="30"/>
    </w:rPr>
  </w:style>
  <w:style w:type="character" w:styleId="1074" w:customStyle="1">
    <w:name w:val="text-8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character" w:styleId="1075" w:customStyle="1">
    <w:name w:val="text-24-c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character" w:styleId="1076" w:customStyle="1">
    <w:name w:val="text-28-c"/>
    <w:pPr>
      <w:pBdr/>
      <w:spacing/>
      <w:ind/>
    </w:pPr>
    <w:rPr>
      <w:rFonts w:ascii="Arial" w:hAnsi="Arial" w:eastAsia="Arial" w:cs="Arial"/>
      <w:color w:val="0553c1"/>
      <w:sz w:val="24"/>
      <w:szCs w:val="24"/>
      <w:u w:val="single"/>
    </w:rPr>
  </w:style>
  <w:style w:type="character" w:styleId="1077" w:customStyle="1">
    <w:name w:val="text-6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078" w:customStyle="1">
    <w:name w:val="text-71-c"/>
    <w:pPr>
      <w:pBdr/>
      <w:spacing/>
      <w:ind/>
    </w:pPr>
    <w:rPr>
      <w:rFonts w:ascii="Arial" w:hAnsi="Arial" w:eastAsia="Arial" w:cs="Arial"/>
      <w:color w:val="000000"/>
    </w:rPr>
  </w:style>
  <w:style w:type="character" w:styleId="1079" w:customStyle="1">
    <w:name w:val="text-73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080" w:customStyle="1">
    <w:name w:val="text-90-c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character" w:styleId="1081" w:customStyle="1">
    <w:name w:val="text-92-c"/>
    <w:pPr>
      <w:pBdr/>
      <w:spacing/>
      <w:ind/>
    </w:pPr>
    <w:rPr>
      <w:rFonts w:ascii="Arial" w:hAnsi="Arial" w:eastAsia="Arial" w:cs="Arial"/>
      <w:color w:val="000000"/>
    </w:rPr>
  </w:style>
  <w:style w:type="character" w:styleId="1082" w:customStyle="1">
    <w:name w:val="text-9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083" w:customStyle="1">
    <w:name w:val="text-10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084" w:customStyle="1">
    <w:name w:val="text-105-c"/>
    <w:pPr>
      <w:pBdr/>
      <w:spacing/>
      <w:ind/>
    </w:pPr>
    <w:rPr>
      <w:rFonts w:ascii="Arial" w:hAnsi="Arial" w:eastAsia="Arial" w:cs="Arial"/>
      <w:color w:val="000000"/>
    </w:rPr>
  </w:style>
  <w:style w:type="character" w:styleId="1085" w:customStyle="1">
    <w:name w:val="text-116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character" w:styleId="1086" w:customStyle="1">
    <w:name w:val="text-282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character" w:styleId="1087" w:customStyle="1">
    <w:name w:val="text-409-c"/>
    <w:pPr>
      <w:pBdr/>
      <w:spacing/>
      <w:ind/>
    </w:pPr>
    <w:rPr>
      <w:rFonts w:ascii="Menlo" w:hAnsi="Menlo" w:eastAsia="Menlo" w:cs="Menlo"/>
      <w:i/>
      <w:iCs/>
      <w:color w:val="c7254e"/>
      <w:sz w:val="27"/>
      <w:szCs w:val="27"/>
      <w:shd w:val="clear" w:color="auto" w:fill="f9f2f4"/>
    </w:rPr>
  </w:style>
  <w:style w:type="character" w:styleId="1088" w:customStyle="1">
    <w:name w:val="text-413-c"/>
    <w:pPr>
      <w:pBdr/>
      <w:spacing/>
      <w:ind/>
    </w:pPr>
    <w:rPr>
      <w:rFonts w:ascii="Menlo" w:hAnsi="Menlo" w:eastAsia="Menlo" w:cs="Menlo"/>
      <w:b/>
      <w:bCs/>
      <w:i/>
      <w:iCs/>
      <w:color w:val="c7254e"/>
      <w:sz w:val="27"/>
      <w:szCs w:val="27"/>
      <w:shd w:val="clear" w:color="auto" w:fill="f9f2f4"/>
    </w:rPr>
  </w:style>
  <w:style w:type="character" w:styleId="1089" w:customStyle="1">
    <w:name w:val="text-727-c"/>
    <w:pPr>
      <w:pBdr/>
      <w:spacing/>
      <w:ind/>
    </w:pPr>
    <w:rPr>
      <w:rFonts w:ascii="Menlo" w:hAnsi="Menlo" w:eastAsia="Menlo" w:cs="Menlo"/>
      <w:color w:val="c7254e"/>
      <w:sz w:val="25"/>
      <w:szCs w:val="25"/>
      <w:shd w:val="clear" w:color="auto" w:fill="f9f2f4"/>
    </w:rPr>
  </w:style>
  <w:style w:type="character" w:styleId="1090" w:customStyle="1">
    <w:name w:val="text-78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091" w:customStyle="1">
    <w:name w:val="text-788-c"/>
    <w:pPr>
      <w:pBdr/>
      <w:spacing/>
      <w:ind/>
    </w:pPr>
    <w:rPr>
      <w:rFonts w:ascii="Arial" w:hAnsi="Arial" w:eastAsia="Arial" w:cs="Arial"/>
      <w:color w:val="000000"/>
    </w:rPr>
  </w:style>
  <w:style w:type="character" w:styleId="1092" w:customStyle="1">
    <w:name w:val="text-810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1093" w:customStyle="1">
    <w:name w:val="text-885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1094" w:customStyle="1">
    <w:name w:val="text-948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1095" w:customStyle="1">
    <w:name w:val="text-1033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1096" w:customStyle="1">
    <w:name w:val="text-1371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097" w:customStyle="1">
    <w:name w:val="text-1379-c"/>
    <w:pPr>
      <w:pBdr/>
      <w:spacing/>
      <w:ind/>
    </w:pPr>
    <w:rPr>
      <w:rFonts w:ascii="Arial" w:hAnsi="Arial" w:eastAsia="Arial" w:cs="Arial"/>
      <w:color w:val="000000"/>
    </w:rPr>
  </w:style>
  <w:style w:type="table" w:styleId="1098" w:customStyle="1">
    <w:name w:val="StGen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Cambria" w:hAnsi="Cambria" w:eastAsia="Cambria" w:cs="Cambr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15" w:type="dxa"/>
        <w:top w:w="0" w:type="dxa"/>
        <w:right w:w="11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9" w:customStyle="1">
    <w:name w:val="text-276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1100" w:customStyle="1">
    <w:name w:val="text-297-c"/>
    <w:pPr>
      <w:pBdr/>
      <w:spacing/>
      <w:ind/>
    </w:pPr>
    <w:rPr>
      <w:rFonts w:ascii="Arial" w:hAnsi="Arial" w:eastAsia="Arial" w:cs="Arial"/>
      <w:color w:val="0553c1"/>
      <w:sz w:val="24"/>
      <w:szCs w:val="24"/>
      <w:u w:val="single"/>
    </w:rPr>
  </w:style>
  <w:style w:type="paragraph" w:styleId="1101" w:customStyle="1">
    <w:name w:val="Source Code"/>
    <w:pPr>
      <w:pBdr/>
      <w:spacing/>
      <w:ind/>
    </w:pPr>
  </w:style>
  <w:style w:type="character" w:styleId="1102" w:customStyle="1">
    <w:name w:val="KeywordTok"/>
    <w:pPr>
      <w:pBdr/>
      <w:spacing/>
      <w:ind/>
    </w:pPr>
    <w:rPr>
      <w:b/>
      <w:color w:val="007020"/>
    </w:rPr>
  </w:style>
  <w:style w:type="character" w:styleId="1103" w:customStyle="1">
    <w:name w:val="DataTypeTok"/>
    <w:pPr>
      <w:pBdr/>
      <w:spacing/>
      <w:ind/>
    </w:pPr>
    <w:rPr>
      <w:color w:val="902000"/>
    </w:rPr>
  </w:style>
  <w:style w:type="character" w:styleId="1104" w:customStyle="1">
    <w:name w:val="DecValTok"/>
    <w:pPr>
      <w:pBdr/>
      <w:spacing/>
      <w:ind/>
    </w:pPr>
    <w:rPr>
      <w:color w:val="40a070"/>
    </w:rPr>
  </w:style>
  <w:style w:type="character" w:styleId="1105" w:customStyle="1">
    <w:name w:val="BaseNTok"/>
    <w:pPr>
      <w:pBdr/>
      <w:spacing/>
      <w:ind/>
    </w:pPr>
    <w:rPr>
      <w:color w:val="40a070"/>
    </w:rPr>
  </w:style>
  <w:style w:type="character" w:styleId="1106" w:customStyle="1">
    <w:name w:val="FloatTok"/>
    <w:pPr>
      <w:pBdr/>
      <w:spacing/>
      <w:ind/>
    </w:pPr>
    <w:rPr>
      <w:color w:val="40a070"/>
    </w:rPr>
  </w:style>
  <w:style w:type="character" w:styleId="1107" w:customStyle="1">
    <w:name w:val="ConstantTok"/>
    <w:pPr>
      <w:pBdr/>
      <w:spacing/>
      <w:ind/>
    </w:pPr>
    <w:rPr>
      <w:color w:val="880000"/>
    </w:rPr>
  </w:style>
  <w:style w:type="character" w:styleId="1108" w:customStyle="1">
    <w:name w:val="CharTok"/>
    <w:pPr>
      <w:pBdr/>
      <w:spacing/>
      <w:ind/>
    </w:pPr>
    <w:rPr>
      <w:color w:val="4070a0"/>
    </w:rPr>
  </w:style>
  <w:style w:type="character" w:styleId="1109" w:customStyle="1">
    <w:name w:val="SpecialCharTok"/>
    <w:pPr>
      <w:pBdr/>
      <w:spacing/>
      <w:ind/>
    </w:pPr>
    <w:rPr>
      <w:color w:val="4070a0"/>
    </w:rPr>
  </w:style>
  <w:style w:type="character" w:styleId="1110" w:customStyle="1">
    <w:name w:val="StringTok"/>
    <w:pPr>
      <w:pBdr/>
      <w:spacing/>
      <w:ind/>
    </w:pPr>
    <w:rPr>
      <w:color w:val="4070a0"/>
    </w:rPr>
  </w:style>
  <w:style w:type="character" w:styleId="1111" w:customStyle="1">
    <w:name w:val="VerbatimStringTok"/>
    <w:pPr>
      <w:pBdr/>
      <w:spacing/>
      <w:ind/>
    </w:pPr>
    <w:rPr>
      <w:color w:val="4070a0"/>
    </w:rPr>
  </w:style>
  <w:style w:type="character" w:styleId="1112" w:customStyle="1">
    <w:name w:val="SpecialStringTok"/>
    <w:pPr>
      <w:pBdr/>
      <w:spacing/>
      <w:ind/>
    </w:pPr>
    <w:rPr>
      <w:color w:val="bb6688"/>
    </w:rPr>
  </w:style>
  <w:style w:type="character" w:styleId="1113" w:customStyle="1">
    <w:name w:val="ImportTok"/>
    <w:pPr>
      <w:pBdr/>
      <w:spacing/>
      <w:ind/>
    </w:pPr>
    <w:rPr>
      <w:b/>
      <w:color w:val="008000"/>
    </w:rPr>
  </w:style>
  <w:style w:type="character" w:styleId="1114" w:customStyle="1">
    <w:name w:val="CommentTok"/>
    <w:pPr>
      <w:pBdr/>
      <w:spacing/>
      <w:ind/>
    </w:pPr>
    <w:rPr>
      <w:i/>
      <w:color w:val="60a0b0"/>
    </w:rPr>
  </w:style>
  <w:style w:type="character" w:styleId="1115" w:customStyle="1">
    <w:name w:val="DocumentationTok"/>
    <w:pPr>
      <w:pBdr/>
      <w:spacing/>
      <w:ind/>
    </w:pPr>
    <w:rPr>
      <w:i/>
      <w:color w:val="ba2121"/>
    </w:rPr>
  </w:style>
  <w:style w:type="character" w:styleId="1116" w:customStyle="1">
    <w:name w:val="AnnotationTok"/>
    <w:pPr>
      <w:pBdr/>
      <w:spacing/>
      <w:ind/>
    </w:pPr>
    <w:rPr>
      <w:b/>
      <w:i/>
      <w:color w:val="60a0b0"/>
    </w:rPr>
  </w:style>
  <w:style w:type="character" w:styleId="1117" w:customStyle="1">
    <w:name w:val="CommentVarTok"/>
    <w:pPr>
      <w:pBdr/>
      <w:spacing/>
      <w:ind/>
    </w:pPr>
    <w:rPr>
      <w:b/>
      <w:i/>
      <w:color w:val="60a0b0"/>
    </w:rPr>
  </w:style>
  <w:style w:type="character" w:styleId="1118" w:customStyle="1">
    <w:name w:val="OtherTok"/>
    <w:pPr>
      <w:pBdr/>
      <w:spacing/>
      <w:ind/>
    </w:pPr>
    <w:rPr>
      <w:color w:val="007020"/>
    </w:rPr>
  </w:style>
  <w:style w:type="character" w:styleId="1119" w:customStyle="1">
    <w:name w:val="FunctionTok"/>
    <w:pPr>
      <w:pBdr/>
      <w:spacing/>
      <w:ind/>
    </w:pPr>
    <w:rPr>
      <w:color w:val="06287e"/>
    </w:rPr>
  </w:style>
  <w:style w:type="character" w:styleId="1120" w:customStyle="1">
    <w:name w:val="VariableTok"/>
    <w:pPr>
      <w:pBdr/>
      <w:spacing/>
      <w:ind/>
    </w:pPr>
    <w:rPr>
      <w:color w:val="19177c"/>
    </w:rPr>
  </w:style>
  <w:style w:type="character" w:styleId="1121" w:customStyle="1">
    <w:name w:val="ControlFlowTok"/>
    <w:pPr>
      <w:pBdr/>
      <w:spacing/>
      <w:ind/>
    </w:pPr>
    <w:rPr>
      <w:b/>
      <w:color w:val="007020"/>
    </w:rPr>
  </w:style>
  <w:style w:type="character" w:styleId="1122" w:customStyle="1">
    <w:name w:val="OperatorTok"/>
    <w:pPr>
      <w:pBdr/>
      <w:spacing/>
      <w:ind/>
    </w:pPr>
    <w:rPr>
      <w:color w:val="666666"/>
    </w:rPr>
  </w:style>
  <w:style w:type="character" w:styleId="1123" w:customStyle="1">
    <w:name w:val="BuiltInTok"/>
    <w:pPr>
      <w:pBdr/>
      <w:spacing/>
      <w:ind/>
    </w:pPr>
    <w:rPr>
      <w:color w:val="008000"/>
    </w:rPr>
  </w:style>
  <w:style w:type="character" w:styleId="1124" w:customStyle="1">
    <w:name w:val="ExtensionTok"/>
    <w:pPr>
      <w:pBdr/>
      <w:spacing/>
      <w:ind/>
    </w:pPr>
  </w:style>
  <w:style w:type="character" w:styleId="1125" w:customStyle="1">
    <w:name w:val="PreprocessorTok"/>
    <w:pPr>
      <w:pBdr/>
      <w:spacing/>
      <w:ind/>
    </w:pPr>
    <w:rPr>
      <w:color w:val="bc7a00"/>
    </w:rPr>
  </w:style>
  <w:style w:type="character" w:styleId="1126" w:customStyle="1">
    <w:name w:val="AttributeTok"/>
    <w:pPr>
      <w:pBdr/>
      <w:spacing/>
      <w:ind/>
    </w:pPr>
    <w:rPr>
      <w:color w:val="7d9029"/>
    </w:rPr>
  </w:style>
  <w:style w:type="character" w:styleId="1127" w:customStyle="1">
    <w:name w:val="RegionMarkerTok"/>
    <w:pPr>
      <w:pBdr/>
      <w:spacing/>
      <w:ind/>
    </w:pPr>
  </w:style>
  <w:style w:type="character" w:styleId="1128" w:customStyle="1">
    <w:name w:val="InformationTok"/>
    <w:pPr>
      <w:pBdr/>
      <w:spacing/>
      <w:ind/>
    </w:pPr>
    <w:rPr>
      <w:b/>
      <w:i/>
      <w:color w:val="60a0b0"/>
    </w:rPr>
  </w:style>
  <w:style w:type="character" w:styleId="1129" w:customStyle="1">
    <w:name w:val="WarningTok"/>
    <w:pPr>
      <w:pBdr/>
      <w:spacing/>
      <w:ind/>
    </w:pPr>
    <w:rPr>
      <w:b/>
      <w:i/>
      <w:color w:val="60a0b0"/>
    </w:rPr>
  </w:style>
  <w:style w:type="character" w:styleId="1130" w:customStyle="1">
    <w:name w:val="AlertTok"/>
    <w:pPr>
      <w:pBdr/>
      <w:spacing/>
      <w:ind/>
    </w:pPr>
    <w:rPr>
      <w:b/>
      <w:color w:val="ff0000"/>
    </w:rPr>
  </w:style>
  <w:style w:type="character" w:styleId="1131" w:customStyle="1">
    <w:name w:val="ErrorTok"/>
    <w:pPr>
      <w:pBdr/>
      <w:spacing/>
      <w:ind/>
    </w:pPr>
    <w:rPr>
      <w:b/>
      <w:color w:val="ff0000"/>
    </w:rPr>
  </w:style>
  <w:style w:type="character" w:styleId="1132" w:customStyle="1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64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BOCATTO V3.0 — Plan de Pruebas Unitarias</dc:title>
  <dc:creator/>
  <cp:keywords/>
  <cp:revision>1</cp:revision>
  <dcterms:created xsi:type="dcterms:W3CDTF">2026-07-19T23:41:39Z</dcterms:created>
  <dcterms:modified xsi:type="dcterms:W3CDTF">2026-07-19T23:48:18Z</dcterms:modified>
</cp:coreProperties>
</file>