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04072" w:rsidP="00214D91">
      <w:pPr>
        <w:jc w:val="center"/>
        <w:rPr>
          <w:b/>
        </w:rPr>
      </w:pPr>
      <w:r>
        <w:rPr>
          <w:b/>
        </w:rPr>
        <w:t>Assessment Evaluation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833449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2604228" w:history="1">
            <w:r w:rsidR="00833449" w:rsidRPr="00D9088D">
              <w:rPr>
                <w:rStyle w:val="Hyperlink"/>
                <w:noProof/>
              </w:rPr>
              <w:t>1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Introduction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_Toc322604228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3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29" w:history="1">
            <w:r w:rsidR="00833449" w:rsidRPr="00D9088D">
              <w:rPr>
                <w:rStyle w:val="Hyperlink"/>
                <w:noProof/>
              </w:rPr>
              <w:t>2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References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_Toc322604229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3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0" w:history="1">
            <w:r w:rsidR="00833449" w:rsidRPr="00D9088D">
              <w:rPr>
                <w:rStyle w:val="Hyperlink"/>
                <w:noProof/>
              </w:rPr>
              <w:t>3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Baseline metrics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_Toc322604230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3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1" w:history="1">
            <w:r w:rsidR="00833449" w:rsidRPr="00D9088D">
              <w:rPr>
                <w:rStyle w:val="Hyperlink"/>
                <w:noProof/>
              </w:rPr>
              <w:t>4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Test Case Result Summary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_Toc322604231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3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2" w:history="1">
            <w:r w:rsidR="00833449" w:rsidRPr="00D9088D">
              <w:rPr>
                <w:rStyle w:val="Hyperlink"/>
                <w:noProof/>
              </w:rPr>
              <w:t>5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Inspection Result Details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_Toc322604232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3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3" w:history="1">
            <w:r w:rsidR="00833449" w:rsidRPr="00D9088D">
              <w:rPr>
                <w:rStyle w:val="Hyperlink"/>
                <w:noProof/>
              </w:rPr>
              <w:t>6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Black box testing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_Toc322604233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3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4" w:history="1">
            <w:r w:rsidR="00833449" w:rsidRPr="00D9088D">
              <w:rPr>
                <w:rStyle w:val="Hyperlink"/>
                <w:noProof/>
              </w:rPr>
              <w:t>7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White box testing for System Requirement Validation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_Toc322604234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3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5" w:history="1">
            <w:r w:rsidR="00833449" w:rsidRPr="00D9088D">
              <w:rPr>
                <w:rStyle w:val="Hyperlink"/>
                <w:noProof/>
              </w:rPr>
              <w:t>7.1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Test Case 1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_Toc322604235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3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6" w:history="1">
            <w:r w:rsidR="00833449" w:rsidRPr="00D9088D">
              <w:rPr>
                <w:rStyle w:val="Hyperlink"/>
                <w:noProof/>
              </w:rPr>
              <w:t>7.2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Test Case 2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_Toc322604236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3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7" w:history="1">
            <w:r w:rsidR="00833449" w:rsidRPr="00D9088D">
              <w:rPr>
                <w:rStyle w:val="Hyperlink"/>
                <w:noProof/>
              </w:rPr>
              <w:t>7.3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Test Case 3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_Toc322604237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4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8" w:history="1">
            <w:r w:rsidR="00833449" w:rsidRPr="00D9088D">
              <w:rPr>
                <w:rStyle w:val="Hyperlink"/>
                <w:noProof/>
              </w:rPr>
              <w:t>7.4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Test Case 4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_Toc322604238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4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39" w:history="1">
            <w:r w:rsidR="00833449" w:rsidRPr="00D9088D">
              <w:rPr>
                <w:rStyle w:val="Hyperlink"/>
                <w:noProof/>
              </w:rPr>
              <w:t>7.5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Test Case 5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_Toc322604239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4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0" w:history="1">
            <w:r w:rsidR="00833449" w:rsidRPr="00D9088D">
              <w:rPr>
                <w:rStyle w:val="Hyperlink"/>
                <w:noProof/>
              </w:rPr>
              <w:t>7.6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Test Case 6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_Toc322604240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4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1" w:history="1">
            <w:r w:rsidR="00833449" w:rsidRPr="00D9088D">
              <w:rPr>
                <w:rStyle w:val="Hyperlink"/>
                <w:noProof/>
              </w:rPr>
              <w:t>8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Agent Performance Measures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_Toc322604241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4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2" w:history="1">
            <w:r w:rsidR="00833449" w:rsidRPr="00D9088D">
              <w:rPr>
                <w:rStyle w:val="Hyperlink"/>
                <w:noProof/>
              </w:rPr>
              <w:t>8.1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Reactive Agent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_Toc322604242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4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3" w:history="1">
            <w:r w:rsidR="00833449" w:rsidRPr="00D9088D">
              <w:rPr>
                <w:rStyle w:val="Hyperlink"/>
                <w:noProof/>
              </w:rPr>
              <w:t>8.2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Collaborative Agent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_Toc322604243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4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4" w:history="1">
            <w:r w:rsidR="00833449" w:rsidRPr="00D9088D">
              <w:rPr>
                <w:rStyle w:val="Hyperlink"/>
                <w:noProof/>
              </w:rPr>
              <w:t>8.3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Genetic Agent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_Toc322604244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4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5" w:history="1">
            <w:r w:rsidR="00833449" w:rsidRPr="00D9088D">
              <w:rPr>
                <w:rStyle w:val="Hyperlink"/>
                <w:noProof/>
              </w:rPr>
              <w:t>9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Problems Encountered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_Toc322604245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4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833449" w:rsidRDefault="00096E8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604246" w:history="1">
            <w:r w:rsidR="00833449" w:rsidRPr="00D9088D">
              <w:rPr>
                <w:rStyle w:val="Hyperlink"/>
                <w:noProof/>
              </w:rPr>
              <w:t>10</w:t>
            </w:r>
            <w:r w:rsidR="008334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3449" w:rsidRPr="00D9088D">
              <w:rPr>
                <w:rStyle w:val="Hyperlink"/>
                <w:noProof/>
              </w:rPr>
              <w:t>Summary</w:t>
            </w:r>
            <w:r w:rsidR="00833449">
              <w:rPr>
                <w:noProof/>
                <w:webHidden/>
              </w:rPr>
              <w:tab/>
            </w:r>
            <w:r w:rsidR="00833449">
              <w:rPr>
                <w:noProof/>
                <w:webHidden/>
              </w:rPr>
              <w:fldChar w:fldCharType="begin"/>
            </w:r>
            <w:r w:rsidR="00833449">
              <w:rPr>
                <w:noProof/>
                <w:webHidden/>
              </w:rPr>
              <w:instrText xml:space="preserve"> PAGEREF _Toc322604246 \h </w:instrText>
            </w:r>
            <w:r w:rsidR="00833449">
              <w:rPr>
                <w:noProof/>
                <w:webHidden/>
              </w:rPr>
            </w:r>
            <w:r w:rsidR="00833449">
              <w:rPr>
                <w:noProof/>
                <w:webHidden/>
              </w:rPr>
              <w:fldChar w:fldCharType="separate"/>
            </w:r>
            <w:r w:rsidR="00833449">
              <w:rPr>
                <w:noProof/>
                <w:webHidden/>
              </w:rPr>
              <w:t>4</w:t>
            </w:r>
            <w:r w:rsidR="00833449"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bookmarkStart w:id="0" w:name="_Toc322604228"/>
      <w:r>
        <w:lastRenderedPageBreak/>
        <w:t>Intro</w:t>
      </w:r>
      <w:r w:rsidR="00204072">
        <w:t>duction</w:t>
      </w:r>
      <w:bookmarkEnd w:id="0"/>
    </w:p>
    <w:p w:rsidR="00214D91" w:rsidRDefault="00A42166" w:rsidP="00214D91">
      <w:r>
        <w:t>This document presents the results of testing the MACTS system components.</w:t>
      </w:r>
    </w:p>
    <w:p w:rsidR="0086530A" w:rsidRDefault="0086530A" w:rsidP="0086530A">
      <w:pPr>
        <w:pStyle w:val="Heading1"/>
      </w:pPr>
      <w:bookmarkStart w:id="1" w:name="_Toc322604229"/>
      <w:r>
        <w:t>References</w:t>
      </w:r>
      <w:bookmarkEnd w:id="1"/>
    </w:p>
    <w:p w:rsidR="0086530A" w:rsidRDefault="00A42166" w:rsidP="00214D91">
      <w:proofErr w:type="gramStart"/>
      <w:r>
        <w:t xml:space="preserve">“Test Plan” available at </w:t>
      </w:r>
      <w:hyperlink r:id="rId11" w:history="1">
        <w:r w:rsidR="00ED0352" w:rsidRPr="00C21CBC">
          <w:rPr>
            <w:rStyle w:val="Hyperlink"/>
          </w:rPr>
          <w:t>http://people.cis.ksu.edu/~bnehl/</w:t>
        </w:r>
      </w:hyperlink>
      <w:r>
        <w:t>.</w:t>
      </w:r>
      <w:proofErr w:type="gramEnd"/>
    </w:p>
    <w:p w:rsidR="00ED0352" w:rsidRDefault="00ED0352" w:rsidP="00ED0352">
      <w:pPr>
        <w:pStyle w:val="Heading1"/>
      </w:pPr>
      <w:bookmarkStart w:id="2" w:name="_Toc322604230"/>
      <w:r>
        <w:t>Baseline metrics</w:t>
      </w:r>
      <w:bookmarkEnd w:id="2"/>
    </w:p>
    <w:p w:rsidR="00ED0352" w:rsidRDefault="00ED0352" w:rsidP="00214D91">
      <w:pPr>
        <w:rPr>
          <w:sz w:val="23"/>
          <w:szCs w:val="23"/>
        </w:rPr>
      </w:pPr>
      <w:r>
        <w:t xml:space="preserve">Per section 6 of the Test Plan: </w:t>
      </w:r>
      <w:r>
        <w:rPr>
          <w:sz w:val="23"/>
          <w:szCs w:val="23"/>
        </w:rPr>
        <w:t>I established baseline metrics for comparison by running 5 simulation runs of the default timing based configuration for a simulated hour of time. I used the average of the results as a basis for comparison.</w:t>
      </w:r>
    </w:p>
    <w:p w:rsidR="00ED0352" w:rsidRDefault="00ED0352" w:rsidP="00214D91">
      <w:pPr>
        <w:rPr>
          <w:sz w:val="23"/>
          <w:szCs w:val="23"/>
        </w:rPr>
      </w:pPr>
    </w:p>
    <w:p w:rsidR="00ED0352" w:rsidRDefault="00ED0352" w:rsidP="00214D91">
      <w:pPr>
        <w:rPr>
          <w:i/>
          <w:sz w:val="23"/>
          <w:szCs w:val="23"/>
        </w:rPr>
      </w:pPr>
      <w:r w:rsidRPr="00ED0352">
        <w:rPr>
          <w:i/>
          <w:sz w:val="23"/>
          <w:szCs w:val="23"/>
        </w:rPr>
        <w:t>Table with the baseline metrics</w:t>
      </w:r>
    </w:p>
    <w:p w:rsidR="00B95B8E" w:rsidRDefault="00B95B8E" w:rsidP="00214D91">
      <w:pPr>
        <w:rPr>
          <w:i/>
          <w:sz w:val="23"/>
          <w:szCs w:val="23"/>
        </w:rPr>
      </w:pPr>
    </w:p>
    <w:p w:rsidR="00B95B8E" w:rsidRPr="00ED0352" w:rsidRDefault="00B95B8E" w:rsidP="00214D91">
      <w:pPr>
        <w:rPr>
          <w:i/>
        </w:rPr>
      </w:pPr>
      <w:r>
        <w:rPr>
          <w:noProof/>
        </w:rPr>
        <w:drawing>
          <wp:inline distT="0" distB="0" distL="0" distR="0" wp14:anchorId="38724E4A" wp14:editId="2154889E">
            <wp:extent cx="5943600" cy="2473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E4333" w:rsidRDefault="00204072" w:rsidP="001E4333">
      <w:pPr>
        <w:pStyle w:val="Heading1"/>
      </w:pPr>
      <w:bookmarkStart w:id="4" w:name="_Toc322604231"/>
      <w:r>
        <w:t>Test Case Result Summary</w:t>
      </w:r>
      <w:bookmarkEnd w:id="4"/>
    </w:p>
    <w:p w:rsidR="00204072" w:rsidRDefault="00ED0352" w:rsidP="00204072">
      <w:r>
        <w:t>Inspected feature items SR1, SR2, SR3…</w:t>
      </w:r>
    </w:p>
    <w:p w:rsidR="00ED0352" w:rsidRDefault="00ED0352" w:rsidP="00204072"/>
    <w:p w:rsidR="00ED0352" w:rsidRDefault="00ED0352" w:rsidP="00204072">
      <w:r>
        <w:t>Tested features…</w:t>
      </w:r>
    </w:p>
    <w:p w:rsidR="00B95B8E" w:rsidRDefault="00B95B8E" w:rsidP="00204072"/>
    <w:tbl>
      <w:tblPr>
        <w:tblW w:w="12360" w:type="dxa"/>
        <w:tblInd w:w="93" w:type="dxa"/>
        <w:tblLook w:val="04A0" w:firstRow="1" w:lastRow="0" w:firstColumn="1" w:lastColumn="0" w:noHBand="0" w:noVBand="1"/>
      </w:tblPr>
      <w:tblGrid>
        <w:gridCol w:w="2060"/>
        <w:gridCol w:w="1100"/>
        <w:gridCol w:w="1180"/>
        <w:gridCol w:w="880"/>
        <w:gridCol w:w="1120"/>
        <w:gridCol w:w="1040"/>
        <w:gridCol w:w="1060"/>
        <w:gridCol w:w="1180"/>
        <w:gridCol w:w="1320"/>
        <w:gridCol w:w="1420"/>
      </w:tblGrid>
      <w:tr w:rsidR="00B95B8E" w:rsidRPr="00B95B8E" w:rsidTr="00B95B8E">
        <w:trPr>
          <w:trHeight w:val="255"/>
        </w:trPr>
        <w:tc>
          <w:tcPr>
            <w:tcW w:w="123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51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5B8E" w:rsidRPr="00B95B8E" w:rsidRDefault="00B95B8E" w:rsidP="00B95B8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5B8E" w:rsidRPr="00B95B8E" w:rsidRDefault="00B95B8E" w:rsidP="00B95B8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5B8E" w:rsidRPr="00B95B8E" w:rsidRDefault="00B95B8E" w:rsidP="00B95B8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5B8E" w:rsidRPr="00B95B8E" w:rsidRDefault="00B95B8E" w:rsidP="00B95B8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5B8E" w:rsidRPr="00B95B8E" w:rsidRDefault="00B95B8E" w:rsidP="00B95B8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5B8E" w:rsidRPr="00B95B8E" w:rsidRDefault="00B95B8E" w:rsidP="00B95B8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5B8E" w:rsidRPr="00B95B8E" w:rsidRDefault="00B95B8E" w:rsidP="00B95B8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5B8E" w:rsidRPr="00B95B8E" w:rsidRDefault="00B95B8E" w:rsidP="00B95B8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95B8E" w:rsidRPr="00B95B8E" w:rsidRDefault="00B95B8E" w:rsidP="00B95B8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5B8E" w:rsidRPr="00B95B8E" w:rsidTr="00B95B8E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95B8E" w:rsidRPr="00B95B8E" w:rsidRDefault="00B95B8E" w:rsidP="00B95B8E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95B8E" w:rsidRDefault="00B95B8E" w:rsidP="00204072"/>
    <w:p w:rsidR="00ED0352" w:rsidRDefault="00ED0352" w:rsidP="00204072"/>
    <w:p w:rsidR="00ED0352" w:rsidRDefault="00ED0352" w:rsidP="00ED0352">
      <w:pPr>
        <w:pStyle w:val="Heading1"/>
      </w:pPr>
      <w:bookmarkStart w:id="5" w:name="_Toc322604232"/>
      <w:r>
        <w:t>Inspection Result Details</w:t>
      </w:r>
      <w:bookmarkEnd w:id="5"/>
    </w:p>
    <w:p w:rsidR="00ED0352" w:rsidRDefault="00ED0352" w:rsidP="00204072">
      <w:r>
        <w:t>SR1</w:t>
      </w:r>
    </w:p>
    <w:p w:rsidR="00ED0352" w:rsidRDefault="00ED0352" w:rsidP="00204072">
      <w:r>
        <w:t>SR2</w:t>
      </w:r>
    </w:p>
    <w:p w:rsidR="00ED0352" w:rsidRDefault="00ED0352" w:rsidP="00204072">
      <w:r>
        <w:t>SR3</w:t>
      </w:r>
    </w:p>
    <w:p w:rsidR="00ED0352" w:rsidRDefault="00ED0352" w:rsidP="00204072"/>
    <w:p w:rsidR="00ED0352" w:rsidRDefault="00ED0352" w:rsidP="00ED0352">
      <w:pPr>
        <w:pStyle w:val="Heading1"/>
      </w:pPr>
      <w:bookmarkStart w:id="6" w:name="_Toc322604233"/>
      <w:r>
        <w:t>Black box testing</w:t>
      </w:r>
      <w:bookmarkEnd w:id="6"/>
    </w:p>
    <w:p w:rsidR="00ED0352" w:rsidRDefault="00ED0352" w:rsidP="00204072">
      <w:pPr>
        <w:rPr>
          <w:sz w:val="23"/>
          <w:szCs w:val="23"/>
        </w:rPr>
      </w:pPr>
      <w:r>
        <w:t xml:space="preserve">Per section 6 of the Test Plan, </w:t>
      </w:r>
      <w:r>
        <w:rPr>
          <w:sz w:val="23"/>
          <w:szCs w:val="23"/>
        </w:rPr>
        <w:t>black box testing was done by watching the simulation and checking run metrics.</w:t>
      </w:r>
    </w:p>
    <w:p w:rsidR="00ED0352" w:rsidRDefault="00ED0352" w:rsidP="00204072">
      <w:pPr>
        <w:rPr>
          <w:sz w:val="23"/>
          <w:szCs w:val="23"/>
        </w:rPr>
      </w:pPr>
    </w:p>
    <w:p w:rsidR="00ED0352" w:rsidRPr="00ED0352" w:rsidRDefault="00ED0352" w:rsidP="00204072">
      <w:pPr>
        <w:rPr>
          <w:i/>
        </w:rPr>
      </w:pPr>
      <w:r w:rsidRPr="00ED0352">
        <w:rPr>
          <w:i/>
          <w:sz w:val="23"/>
          <w:szCs w:val="23"/>
        </w:rPr>
        <w:t>Results…</w:t>
      </w:r>
    </w:p>
    <w:p w:rsidR="00204072" w:rsidRDefault="00ED0352" w:rsidP="00204072">
      <w:pPr>
        <w:pStyle w:val="Heading1"/>
      </w:pPr>
      <w:bookmarkStart w:id="7" w:name="_Toc322604234"/>
      <w:r>
        <w:t>White box testing for System Requirement Validation</w:t>
      </w:r>
      <w:bookmarkEnd w:id="7"/>
    </w:p>
    <w:p w:rsidR="009B4795" w:rsidRPr="009B4795" w:rsidRDefault="009B4795" w:rsidP="009B4795">
      <w:r>
        <w:t>These test cases refer to Section 10 of the Test Plan.</w:t>
      </w:r>
    </w:p>
    <w:p w:rsidR="001E4333" w:rsidRDefault="00ED0352" w:rsidP="001E4333">
      <w:pPr>
        <w:pStyle w:val="Heading2"/>
      </w:pPr>
      <w:bookmarkStart w:id="8" w:name="_Toc322604235"/>
      <w:r>
        <w:t>Test Case 1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9B4795">
        <w:tc>
          <w:tcPr>
            <w:tcW w:w="3348" w:type="dxa"/>
          </w:tcPr>
          <w:p w:rsidR="009B4795" w:rsidRDefault="009B4795" w:rsidP="001E4333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1E4333"/>
        </w:tc>
      </w:tr>
      <w:tr w:rsidR="009B4795" w:rsidTr="009B4795">
        <w:tc>
          <w:tcPr>
            <w:tcW w:w="3348" w:type="dxa"/>
          </w:tcPr>
          <w:p w:rsidR="009B4795" w:rsidRDefault="009B4795" w:rsidP="001E4333">
            <w:r>
              <w:t>Testing Done</w:t>
            </w:r>
          </w:p>
        </w:tc>
        <w:tc>
          <w:tcPr>
            <w:tcW w:w="6228" w:type="dxa"/>
          </w:tcPr>
          <w:p w:rsidR="009B4795" w:rsidRDefault="009B4795" w:rsidP="001E4333"/>
        </w:tc>
      </w:tr>
      <w:tr w:rsidR="009B4795" w:rsidTr="009B4795">
        <w:tc>
          <w:tcPr>
            <w:tcW w:w="3348" w:type="dxa"/>
          </w:tcPr>
          <w:p w:rsidR="009B4795" w:rsidRDefault="009B4795" w:rsidP="001E4333">
            <w:r>
              <w:t>Results</w:t>
            </w:r>
          </w:p>
        </w:tc>
        <w:tc>
          <w:tcPr>
            <w:tcW w:w="6228" w:type="dxa"/>
          </w:tcPr>
          <w:p w:rsidR="009B4795" w:rsidRDefault="009B4795" w:rsidP="001E4333"/>
        </w:tc>
      </w:tr>
    </w:tbl>
    <w:p w:rsidR="00ED0352" w:rsidRDefault="00ED0352" w:rsidP="001E4333"/>
    <w:p w:rsidR="00204072" w:rsidRDefault="00204072" w:rsidP="00204072">
      <w:pPr>
        <w:pStyle w:val="Heading2"/>
      </w:pPr>
      <w:bookmarkStart w:id="9" w:name="_Toc322604236"/>
      <w:r>
        <w:t>Test Case 2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F61B92">
        <w:tc>
          <w:tcPr>
            <w:tcW w:w="3348" w:type="dxa"/>
          </w:tcPr>
          <w:p w:rsidR="009B4795" w:rsidRDefault="009B4795" w:rsidP="00F61B92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Testing Done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Results</w:t>
            </w:r>
          </w:p>
        </w:tc>
        <w:tc>
          <w:tcPr>
            <w:tcW w:w="6228" w:type="dxa"/>
          </w:tcPr>
          <w:p w:rsidR="009B4795" w:rsidRDefault="009B4795" w:rsidP="00F61B92"/>
        </w:tc>
      </w:tr>
    </w:tbl>
    <w:p w:rsidR="00204072" w:rsidRDefault="00204072" w:rsidP="00204072">
      <w:pPr>
        <w:pStyle w:val="Heading2"/>
      </w:pPr>
      <w:bookmarkStart w:id="10" w:name="_Toc322604237"/>
      <w:r>
        <w:t>Test Case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F61B92">
        <w:tc>
          <w:tcPr>
            <w:tcW w:w="3348" w:type="dxa"/>
          </w:tcPr>
          <w:p w:rsidR="009B4795" w:rsidRDefault="009B4795" w:rsidP="00F61B92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Testing Done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Results</w:t>
            </w:r>
          </w:p>
        </w:tc>
        <w:tc>
          <w:tcPr>
            <w:tcW w:w="6228" w:type="dxa"/>
          </w:tcPr>
          <w:p w:rsidR="009B4795" w:rsidRDefault="009B4795" w:rsidP="00F61B92"/>
        </w:tc>
      </w:tr>
    </w:tbl>
    <w:p w:rsidR="00204072" w:rsidRDefault="00204072" w:rsidP="00204072">
      <w:pPr>
        <w:pStyle w:val="Heading2"/>
      </w:pPr>
      <w:bookmarkStart w:id="11" w:name="_Toc322604238"/>
      <w:r>
        <w:t>Test Case 4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F61B92">
        <w:tc>
          <w:tcPr>
            <w:tcW w:w="3348" w:type="dxa"/>
          </w:tcPr>
          <w:p w:rsidR="009B4795" w:rsidRDefault="009B4795" w:rsidP="00F61B92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Testing Done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Results</w:t>
            </w:r>
          </w:p>
        </w:tc>
        <w:tc>
          <w:tcPr>
            <w:tcW w:w="6228" w:type="dxa"/>
          </w:tcPr>
          <w:p w:rsidR="009B4795" w:rsidRDefault="009B4795" w:rsidP="00F61B92"/>
        </w:tc>
      </w:tr>
    </w:tbl>
    <w:p w:rsidR="00204072" w:rsidRDefault="00204072" w:rsidP="00204072">
      <w:pPr>
        <w:pStyle w:val="Heading2"/>
      </w:pPr>
      <w:bookmarkStart w:id="12" w:name="_Toc322604239"/>
      <w:r>
        <w:t>Test Case 5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F61B92">
        <w:tc>
          <w:tcPr>
            <w:tcW w:w="3348" w:type="dxa"/>
          </w:tcPr>
          <w:p w:rsidR="009B4795" w:rsidRDefault="009B4795" w:rsidP="00F61B92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lastRenderedPageBreak/>
              <w:t>Testing Done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Results</w:t>
            </w:r>
          </w:p>
        </w:tc>
        <w:tc>
          <w:tcPr>
            <w:tcW w:w="6228" w:type="dxa"/>
          </w:tcPr>
          <w:p w:rsidR="009B4795" w:rsidRDefault="009B4795" w:rsidP="00F61B92"/>
        </w:tc>
      </w:tr>
    </w:tbl>
    <w:p w:rsidR="00204072" w:rsidRDefault="00204072" w:rsidP="00204072">
      <w:pPr>
        <w:pStyle w:val="Heading2"/>
      </w:pPr>
      <w:bookmarkStart w:id="13" w:name="_Toc322604240"/>
      <w:r>
        <w:t>Test Case 6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9B4795" w:rsidTr="00F61B92">
        <w:tc>
          <w:tcPr>
            <w:tcW w:w="3348" w:type="dxa"/>
          </w:tcPr>
          <w:p w:rsidR="009B4795" w:rsidRDefault="009B4795" w:rsidP="00F61B92">
            <w:r>
              <w:t>System Requirements Covered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Testing Done</w:t>
            </w:r>
          </w:p>
        </w:tc>
        <w:tc>
          <w:tcPr>
            <w:tcW w:w="6228" w:type="dxa"/>
          </w:tcPr>
          <w:p w:rsidR="009B4795" w:rsidRDefault="009B4795" w:rsidP="00F61B92"/>
        </w:tc>
      </w:tr>
      <w:tr w:rsidR="009B4795" w:rsidTr="00F61B92">
        <w:tc>
          <w:tcPr>
            <w:tcW w:w="3348" w:type="dxa"/>
          </w:tcPr>
          <w:p w:rsidR="009B4795" w:rsidRDefault="009B4795" w:rsidP="00F61B92">
            <w:r>
              <w:t>Results</w:t>
            </w:r>
          </w:p>
        </w:tc>
        <w:tc>
          <w:tcPr>
            <w:tcW w:w="6228" w:type="dxa"/>
          </w:tcPr>
          <w:p w:rsidR="009B4795" w:rsidRDefault="009B4795" w:rsidP="00F61B92"/>
        </w:tc>
      </w:tr>
    </w:tbl>
    <w:p w:rsidR="00204072" w:rsidRDefault="00204072" w:rsidP="00204072"/>
    <w:p w:rsidR="009B4795" w:rsidRDefault="009B4795" w:rsidP="009B4795">
      <w:pPr>
        <w:pStyle w:val="Heading1"/>
      </w:pPr>
      <w:bookmarkStart w:id="14" w:name="_Toc322604241"/>
      <w:r>
        <w:t>Agent Performance Measures</w:t>
      </w:r>
      <w:bookmarkEnd w:id="14"/>
    </w:p>
    <w:p w:rsidR="009B4795" w:rsidRDefault="009B4795" w:rsidP="009B4795">
      <w:pPr>
        <w:pStyle w:val="Heading2"/>
      </w:pPr>
      <w:bookmarkStart w:id="15" w:name="_Toc322604242"/>
      <w:r>
        <w:t>Reactive Agent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9B4795" w:rsidTr="009B4795">
        <w:tc>
          <w:tcPr>
            <w:tcW w:w="2358" w:type="dxa"/>
          </w:tcPr>
          <w:p w:rsidR="009B4795" w:rsidRDefault="009B4795" w:rsidP="00204072">
            <w:r>
              <w:t>Light Load Test</w:t>
            </w:r>
          </w:p>
        </w:tc>
        <w:tc>
          <w:tcPr>
            <w:tcW w:w="7218" w:type="dxa"/>
          </w:tcPr>
          <w:p w:rsidR="009B4795" w:rsidRDefault="009B4795" w:rsidP="00204072"/>
        </w:tc>
      </w:tr>
      <w:tr w:rsidR="009B4795" w:rsidTr="009B4795">
        <w:tc>
          <w:tcPr>
            <w:tcW w:w="2358" w:type="dxa"/>
          </w:tcPr>
          <w:p w:rsidR="009B4795" w:rsidRDefault="009B4795" w:rsidP="00204072">
            <w:r>
              <w:t>Medium Load Test</w:t>
            </w:r>
          </w:p>
        </w:tc>
        <w:tc>
          <w:tcPr>
            <w:tcW w:w="7218" w:type="dxa"/>
          </w:tcPr>
          <w:p w:rsidR="009B4795" w:rsidRDefault="009B4795" w:rsidP="00204072"/>
        </w:tc>
      </w:tr>
      <w:tr w:rsidR="009B4795" w:rsidTr="009B4795">
        <w:tc>
          <w:tcPr>
            <w:tcW w:w="2358" w:type="dxa"/>
          </w:tcPr>
          <w:p w:rsidR="009B4795" w:rsidRDefault="009B4795" w:rsidP="00204072">
            <w:r>
              <w:t>Full Load Test</w:t>
            </w:r>
          </w:p>
        </w:tc>
        <w:tc>
          <w:tcPr>
            <w:tcW w:w="7218" w:type="dxa"/>
          </w:tcPr>
          <w:p w:rsidR="009B4795" w:rsidRDefault="009B4795" w:rsidP="00204072"/>
        </w:tc>
      </w:tr>
    </w:tbl>
    <w:p w:rsidR="009B4795" w:rsidRDefault="009B4795" w:rsidP="00204072"/>
    <w:p w:rsidR="001E4333" w:rsidRDefault="00204072" w:rsidP="00204072">
      <w:pPr>
        <w:pStyle w:val="Heading1"/>
      </w:pPr>
      <w:bookmarkStart w:id="16" w:name="_Toc322604245"/>
      <w:r>
        <w:t>Problems Encountered</w:t>
      </w:r>
      <w:bookmarkEnd w:id="16"/>
    </w:p>
    <w:p w:rsidR="001E4333" w:rsidRPr="008446AC" w:rsidRDefault="00204072" w:rsidP="001E4333">
      <w:proofErr w:type="spellStart"/>
      <w:proofErr w:type="gramStart"/>
      <w:r>
        <w:t>problemos</w:t>
      </w:r>
      <w:proofErr w:type="spellEnd"/>
      <w:proofErr w:type="gramEnd"/>
    </w:p>
    <w:p w:rsidR="003A35E5" w:rsidRDefault="003A35E5" w:rsidP="001E4333"/>
    <w:p w:rsidR="00204072" w:rsidRPr="001E4333" w:rsidRDefault="00204072" w:rsidP="00204072">
      <w:pPr>
        <w:pStyle w:val="Heading1"/>
      </w:pPr>
      <w:bookmarkStart w:id="17" w:name="_Toc322604246"/>
      <w:r>
        <w:t>Summary</w:t>
      </w:r>
      <w:bookmarkEnd w:id="17"/>
    </w:p>
    <w:sectPr w:rsidR="00204072" w:rsidRPr="001E4333" w:rsidSect="006B0B19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E81" w:rsidRDefault="00096E81" w:rsidP="008C13DF">
      <w:r>
        <w:separator/>
      </w:r>
    </w:p>
  </w:endnote>
  <w:endnote w:type="continuationSeparator" w:id="0">
    <w:p w:rsidR="00096E81" w:rsidRDefault="00096E81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B95B8E"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B95B8E"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04072" w:rsidRPr="00CF1500" w:rsidRDefault="00204072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204072" w:rsidRDefault="00204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E81" w:rsidRDefault="00096E81" w:rsidP="008C13DF">
      <w:r>
        <w:separator/>
      </w:r>
    </w:p>
  </w:footnote>
  <w:footnote w:type="continuationSeparator" w:id="0">
    <w:p w:rsidR="00096E81" w:rsidRDefault="00096E81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Pr="00930183" w:rsidRDefault="00204072" w:rsidP="00930183">
    <w:pPr>
      <w:pStyle w:val="Header"/>
    </w:pPr>
    <w:r>
      <w:t>Multiagent Control of Traffic Signals</w:t>
    </w:r>
    <w:r>
      <w:tab/>
    </w:r>
    <w:r>
      <w:tab/>
      <w:t>Assessment Evaluation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072" w:rsidRDefault="00204072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B95B8E">
      <w:rPr>
        <w:noProof/>
      </w:rPr>
      <w:t>2012-04-24 10:40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435CB"/>
    <w:rsid w:val="00061A3C"/>
    <w:rsid w:val="000734D0"/>
    <w:rsid w:val="000754C5"/>
    <w:rsid w:val="00091789"/>
    <w:rsid w:val="00096E81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E3B04"/>
    <w:rsid w:val="001E4333"/>
    <w:rsid w:val="001F32B6"/>
    <w:rsid w:val="001F5961"/>
    <w:rsid w:val="002001A9"/>
    <w:rsid w:val="00204072"/>
    <w:rsid w:val="00214D91"/>
    <w:rsid w:val="00220BAB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B4232"/>
    <w:rsid w:val="003B7BA9"/>
    <w:rsid w:val="003B7E48"/>
    <w:rsid w:val="003C3828"/>
    <w:rsid w:val="003C3B5E"/>
    <w:rsid w:val="003C480A"/>
    <w:rsid w:val="003E6122"/>
    <w:rsid w:val="00415445"/>
    <w:rsid w:val="00433F5F"/>
    <w:rsid w:val="004621B3"/>
    <w:rsid w:val="0047662C"/>
    <w:rsid w:val="004844B6"/>
    <w:rsid w:val="004A4920"/>
    <w:rsid w:val="004B17A9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0B53"/>
    <w:rsid w:val="005A2813"/>
    <w:rsid w:val="005D48A8"/>
    <w:rsid w:val="005E2EDA"/>
    <w:rsid w:val="005F551A"/>
    <w:rsid w:val="00663466"/>
    <w:rsid w:val="00670926"/>
    <w:rsid w:val="00676FA8"/>
    <w:rsid w:val="00684C33"/>
    <w:rsid w:val="006A533B"/>
    <w:rsid w:val="006B0B19"/>
    <w:rsid w:val="006C0CF8"/>
    <w:rsid w:val="006D1026"/>
    <w:rsid w:val="006F1246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315BA"/>
    <w:rsid w:val="00833449"/>
    <w:rsid w:val="0086530A"/>
    <w:rsid w:val="00874166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30183"/>
    <w:rsid w:val="00944CC0"/>
    <w:rsid w:val="00964B16"/>
    <w:rsid w:val="009664AD"/>
    <w:rsid w:val="009702C1"/>
    <w:rsid w:val="0097542C"/>
    <w:rsid w:val="00992C33"/>
    <w:rsid w:val="009945DF"/>
    <w:rsid w:val="009B4795"/>
    <w:rsid w:val="009B4AAA"/>
    <w:rsid w:val="009B5361"/>
    <w:rsid w:val="009D0C18"/>
    <w:rsid w:val="009E789E"/>
    <w:rsid w:val="009F728C"/>
    <w:rsid w:val="00A0379F"/>
    <w:rsid w:val="00A0462B"/>
    <w:rsid w:val="00A12F04"/>
    <w:rsid w:val="00A22B23"/>
    <w:rsid w:val="00A3060E"/>
    <w:rsid w:val="00A411DF"/>
    <w:rsid w:val="00A42166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A7986"/>
    <w:rsid w:val="00AB1B74"/>
    <w:rsid w:val="00AD58B2"/>
    <w:rsid w:val="00AF5E4D"/>
    <w:rsid w:val="00B04688"/>
    <w:rsid w:val="00B06AB7"/>
    <w:rsid w:val="00B24F6F"/>
    <w:rsid w:val="00B30D6A"/>
    <w:rsid w:val="00B338DF"/>
    <w:rsid w:val="00B4235E"/>
    <w:rsid w:val="00B632D2"/>
    <w:rsid w:val="00B63EFB"/>
    <w:rsid w:val="00B66ED4"/>
    <w:rsid w:val="00B8501D"/>
    <w:rsid w:val="00B908AD"/>
    <w:rsid w:val="00B95B8E"/>
    <w:rsid w:val="00BA506B"/>
    <w:rsid w:val="00BB246F"/>
    <w:rsid w:val="00BB4380"/>
    <w:rsid w:val="00BE013A"/>
    <w:rsid w:val="00C124BC"/>
    <w:rsid w:val="00C1550D"/>
    <w:rsid w:val="00C21A39"/>
    <w:rsid w:val="00C23CD1"/>
    <w:rsid w:val="00C3321C"/>
    <w:rsid w:val="00C37B44"/>
    <w:rsid w:val="00C566DA"/>
    <w:rsid w:val="00C75D9A"/>
    <w:rsid w:val="00C973B7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D0352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B38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72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72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people.cis.ksu.edu/~bnehl/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1978715-C53F-40FC-9D43-5997E133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9</cp:revision>
  <cp:lastPrinted>2012-03-14T19:17:00Z</cp:lastPrinted>
  <dcterms:created xsi:type="dcterms:W3CDTF">2012-03-26T04:11:00Z</dcterms:created>
  <dcterms:modified xsi:type="dcterms:W3CDTF">2012-04-24T15:43:00Z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