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91" w:rsidRDefault="00214D91" w:rsidP="00214D91">
      <w:pPr>
        <w:pStyle w:val="Heading5"/>
        <w:numPr>
          <w:ilvl w:val="0"/>
          <w:numId w:val="0"/>
        </w:numPr>
        <w:ind w:left="1008"/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</w:p>
    <w:p w:rsidR="00214D91" w:rsidRDefault="00214D91" w:rsidP="00214D91">
      <w:pPr>
        <w:jc w:val="center"/>
        <w:rPr>
          <w:b/>
        </w:rPr>
      </w:pPr>
      <w:r>
        <w:rPr>
          <w:b/>
        </w:rPr>
        <w:t>User Manual</w:t>
      </w:r>
    </w:p>
    <w:p w:rsidR="00214D91" w:rsidRPr="00CF1500" w:rsidRDefault="00214D91" w:rsidP="00214D91">
      <w:pPr>
        <w:jc w:val="center"/>
        <w:rPr>
          <w:b/>
        </w:rPr>
      </w:pPr>
    </w:p>
    <w:p w:rsidR="00214D91" w:rsidRPr="00CF1500" w:rsidRDefault="00214D91" w:rsidP="00214D91">
      <w:pPr>
        <w:jc w:val="center"/>
      </w:pPr>
    </w:p>
    <w:p w:rsidR="00214D91" w:rsidRDefault="00214D91" w:rsidP="00214D91">
      <w:pPr>
        <w:jc w:val="center"/>
      </w:pPr>
      <w:r>
        <w:t>For Multia</w:t>
      </w:r>
      <w:r w:rsidRPr="00CF1500">
        <w:t>gent Control of</w:t>
      </w:r>
      <w:r>
        <w:t xml:space="preserve"> </w:t>
      </w:r>
      <w:r w:rsidRPr="00CF1500">
        <w:t>Traffic Signals</w:t>
      </w: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</w:p>
    <w:p w:rsidR="00214D91" w:rsidRPr="00CF1500" w:rsidRDefault="00214D91" w:rsidP="00214D91">
      <w:pPr>
        <w:jc w:val="center"/>
      </w:pPr>
      <w:r>
        <w:t>Version 1.0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  <w:r>
        <w:t>Submitted in partial fulfillment of the requirements of the degree of MSE</w:t>
      </w:r>
    </w:p>
    <w:p w:rsidR="00214D91" w:rsidRDefault="00214D91" w:rsidP="00214D91">
      <w:pPr>
        <w:pStyle w:val="ChangeHistoryTitle"/>
      </w:pPr>
    </w:p>
    <w:p w:rsidR="00214D91" w:rsidRDefault="00214D91" w:rsidP="00214D91">
      <w:pPr>
        <w:pStyle w:val="ChangeHistoryTitle"/>
      </w:pPr>
    </w:p>
    <w:p w:rsidR="00214D91" w:rsidRDefault="00214D91" w:rsidP="00214D91">
      <w:pPr>
        <w:jc w:val="center"/>
      </w:pPr>
    </w:p>
    <w:p w:rsidR="00214D91" w:rsidRDefault="00214D91" w:rsidP="00214D91">
      <w:pPr>
        <w:jc w:val="center"/>
      </w:pPr>
      <w:r>
        <w:t>Bryan Nehl</w:t>
      </w:r>
    </w:p>
    <w:p w:rsidR="00214D91" w:rsidRDefault="00214D91" w:rsidP="00214D91">
      <w:pPr>
        <w:jc w:val="center"/>
      </w:pPr>
      <w:r>
        <w:t>CIS 895 – MSE Project</w:t>
      </w:r>
    </w:p>
    <w:p w:rsidR="00214D91" w:rsidRDefault="00214D91" w:rsidP="00214D91">
      <w:pPr>
        <w:jc w:val="center"/>
      </w:pPr>
      <w:r>
        <w:t>Kansas State University</w:t>
      </w:r>
    </w:p>
    <w:p w:rsidR="00214D91" w:rsidRDefault="00214D91" w:rsidP="00214D91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14D91" w:rsidRPr="0097542C" w:rsidRDefault="00214D91" w:rsidP="00214D91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D20959" w:rsidRDefault="00214D9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bookmarkStart w:id="0" w:name="_GoBack"/>
          <w:bookmarkEnd w:id="0"/>
          <w:r w:rsidR="00D20959" w:rsidRPr="005576B8">
            <w:rPr>
              <w:rStyle w:val="Hyperlink"/>
              <w:noProof/>
            </w:rPr>
            <w:fldChar w:fldCharType="begin"/>
          </w:r>
          <w:r w:rsidR="00D20959" w:rsidRPr="005576B8">
            <w:rPr>
              <w:rStyle w:val="Hyperlink"/>
              <w:noProof/>
            </w:rPr>
            <w:instrText xml:space="preserve"> </w:instrText>
          </w:r>
          <w:r w:rsidR="00D20959">
            <w:rPr>
              <w:noProof/>
            </w:rPr>
            <w:instrText>HYPERLINK \l "_Toc322944079"</w:instrText>
          </w:r>
          <w:r w:rsidR="00D20959" w:rsidRPr="005576B8">
            <w:rPr>
              <w:rStyle w:val="Hyperlink"/>
              <w:noProof/>
            </w:rPr>
            <w:instrText xml:space="preserve"> </w:instrText>
          </w:r>
          <w:r w:rsidR="00D20959" w:rsidRPr="005576B8">
            <w:rPr>
              <w:rStyle w:val="Hyperlink"/>
              <w:noProof/>
            </w:rPr>
          </w:r>
          <w:r w:rsidR="00D20959" w:rsidRPr="005576B8">
            <w:rPr>
              <w:rStyle w:val="Hyperlink"/>
              <w:noProof/>
            </w:rPr>
            <w:fldChar w:fldCharType="separate"/>
          </w:r>
          <w:r w:rsidR="00D20959" w:rsidRPr="005576B8">
            <w:rPr>
              <w:rStyle w:val="Hyperlink"/>
              <w:noProof/>
            </w:rPr>
            <w:t>1</w:t>
          </w:r>
          <w:r w:rsidR="00D20959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D20959" w:rsidRPr="005576B8">
            <w:rPr>
              <w:rStyle w:val="Hyperlink"/>
              <w:noProof/>
            </w:rPr>
            <w:t>Intro</w:t>
          </w:r>
          <w:r w:rsidR="00D20959">
            <w:rPr>
              <w:noProof/>
              <w:webHidden/>
            </w:rPr>
            <w:tab/>
          </w:r>
          <w:r w:rsidR="00D20959">
            <w:rPr>
              <w:noProof/>
              <w:webHidden/>
            </w:rPr>
            <w:fldChar w:fldCharType="begin"/>
          </w:r>
          <w:r w:rsidR="00D20959">
            <w:rPr>
              <w:noProof/>
              <w:webHidden/>
            </w:rPr>
            <w:instrText xml:space="preserve"> PAGEREF _Toc322944079 \h </w:instrText>
          </w:r>
          <w:r w:rsidR="00D20959">
            <w:rPr>
              <w:noProof/>
              <w:webHidden/>
            </w:rPr>
          </w:r>
          <w:r w:rsidR="00D20959">
            <w:rPr>
              <w:noProof/>
              <w:webHidden/>
            </w:rPr>
            <w:fldChar w:fldCharType="separate"/>
          </w:r>
          <w:r w:rsidR="00D20959">
            <w:rPr>
              <w:noProof/>
              <w:webHidden/>
            </w:rPr>
            <w:t>3</w:t>
          </w:r>
          <w:r w:rsidR="00D20959">
            <w:rPr>
              <w:noProof/>
              <w:webHidden/>
            </w:rPr>
            <w:fldChar w:fldCharType="end"/>
          </w:r>
          <w:r w:rsidR="00D20959" w:rsidRPr="005576B8">
            <w:rPr>
              <w:rStyle w:val="Hyperlink"/>
              <w:noProof/>
            </w:rPr>
            <w:fldChar w:fldCharType="end"/>
          </w:r>
        </w:p>
        <w:p w:rsidR="00D20959" w:rsidRDefault="00D2095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944080" w:history="1">
            <w:r w:rsidRPr="005576B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76B8">
              <w:rPr>
                <w:rStyle w:val="Hyperlink"/>
                <w:noProof/>
              </w:rPr>
              <w:t>Software Required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_Toc322944080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59" w:rsidRDefault="00D209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944081" w:history="1">
            <w:r w:rsidRPr="005576B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76B8">
              <w:rPr>
                <w:rStyle w:val="Hyperlink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_Toc322944081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59" w:rsidRDefault="00D209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944082" w:history="1">
            <w:r w:rsidRPr="005576B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76B8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_Toc322944082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59" w:rsidRDefault="00D209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944083" w:history="1">
            <w:r w:rsidRPr="005576B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76B8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_Toc322944083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59" w:rsidRDefault="00D209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944084" w:history="1">
            <w:r w:rsidRPr="005576B8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76B8">
              <w:rPr>
                <w:rStyle w:val="Hyperlink"/>
                <w:noProof/>
              </w:rPr>
              <w:t>Simulation for Urban MObility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_Toc322944084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59" w:rsidRDefault="00D2095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944085" w:history="1">
            <w:r w:rsidRPr="005576B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76B8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_Toc322944085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59" w:rsidRDefault="00D209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944086" w:history="1">
            <w:r w:rsidRPr="005576B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76B8">
              <w:rPr>
                <w:rStyle w:val="Hyperlink"/>
                <w:noProof/>
              </w:rPr>
              <w:t>One time setup of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_Toc322944086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59" w:rsidRDefault="00D209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944087" w:history="1">
            <w:r w:rsidRPr="005576B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76B8">
              <w:rPr>
                <w:rStyle w:val="Hyperlink"/>
                <w:noProof/>
              </w:rPr>
              <w:t>One time setup of RabbitMQ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_Toc322944087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59" w:rsidRDefault="00D209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944088" w:history="1">
            <w:r w:rsidRPr="005576B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76B8">
              <w:rPr>
                <w:rStyle w:val="Hyperlink"/>
                <w:noProof/>
              </w:rPr>
              <w:t>RabbitMQ Exchange Initiation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_Toc322944088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59" w:rsidRDefault="00D2095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944089" w:history="1">
            <w:r w:rsidRPr="005576B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76B8">
              <w:rPr>
                <w:rStyle w:val="Hyperlink"/>
                <w:noProof/>
              </w:rPr>
              <w:t>Running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_Toc322944089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59" w:rsidRDefault="00D209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944090" w:history="1">
            <w:r w:rsidRPr="005576B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76B8">
              <w:rPr>
                <w:rStyle w:val="Hyperlink"/>
                <w:noProof/>
              </w:rPr>
              <w:t>Running Fixed Response Simulation – No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_Toc322944090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59" w:rsidRDefault="00D209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944091" w:history="1">
            <w:r w:rsidRPr="005576B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76B8">
              <w:rPr>
                <w:rStyle w:val="Hyperlink"/>
                <w:noProof/>
              </w:rPr>
              <w:t>Running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_Toc322944091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59" w:rsidRDefault="00D209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944092" w:history="1">
            <w:r w:rsidRPr="005576B8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76B8">
              <w:rPr>
                <w:rStyle w:val="Hyperlink"/>
                <w:noProof/>
              </w:rPr>
              <w:t>Collecting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_Toc322944092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59" w:rsidRDefault="00D2095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944093" w:history="1">
            <w:r w:rsidRPr="005576B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76B8">
              <w:rPr>
                <w:rStyle w:val="Hyperlink"/>
                <w:noProof/>
              </w:rPr>
              <w:t>Developer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_Toc322944093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59" w:rsidRDefault="00D209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944094" w:history="1">
            <w:r w:rsidRPr="005576B8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76B8">
              <w:rPr>
                <w:rStyle w:val="Hyperlink"/>
                <w:noProof/>
              </w:rPr>
              <w:t>Creating your own planning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_Toc322944094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59" w:rsidRDefault="00D209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944095" w:history="1">
            <w:r w:rsidRPr="005576B8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76B8">
              <w:rPr>
                <w:rStyle w:val="Hyperlink"/>
                <w:noProof/>
              </w:rPr>
              <w:t>The Core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_Toc322944095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59" w:rsidRDefault="00D209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944096" w:history="1">
            <w:r w:rsidRPr="005576B8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76B8">
              <w:rPr>
                <w:rStyle w:val="Hyperlink"/>
                <w:noProof/>
              </w:rPr>
              <w:t>Using a Safety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_Toc322944096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959" w:rsidRDefault="00D2095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2944097" w:history="1">
            <w:r w:rsidRPr="005576B8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576B8">
              <w:rPr>
                <w:rStyle w:val="Hyperlink"/>
                <w:noProof/>
              </w:rPr>
              <w:t>Using a Collaboration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_Toc322944097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D91" w:rsidRDefault="00214D91" w:rsidP="00214D91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214D91" w:rsidRDefault="00214D91" w:rsidP="00214D91">
      <w:pPr>
        <w:pStyle w:val="Heading1"/>
      </w:pPr>
      <w:r>
        <w:br w:type="page"/>
      </w:r>
      <w:bookmarkStart w:id="1" w:name="_Toc322944079"/>
      <w:r>
        <w:lastRenderedPageBreak/>
        <w:t>Intro</w:t>
      </w:r>
      <w:bookmarkEnd w:id="1"/>
    </w:p>
    <w:p w:rsidR="00214D91" w:rsidRDefault="00C546D6" w:rsidP="00214D91">
      <w:r>
        <w:t>This user manual will inform you of the software needed by the MACTS in order to run simulations.  You’ll learn what one time and routine configuration needs to be done.</w:t>
      </w:r>
      <w:r w:rsidR="00C776FE">
        <w:t xml:space="preserve">  Next you’ll see how to start up the agents.</w:t>
      </w:r>
      <w:r>
        <w:t xml:space="preserve">  Then you’</w:t>
      </w:r>
      <w:r w:rsidR="00C776FE">
        <w:t>ll learn how to collect metrics and</w:t>
      </w:r>
      <w:r>
        <w:t xml:space="preserve"> parse them.</w:t>
      </w:r>
      <w:r w:rsidR="00C776FE">
        <w:t xml:space="preserve">  In the final section you will be presented with information on how to create your own agents.</w:t>
      </w:r>
    </w:p>
    <w:p w:rsidR="001E4333" w:rsidRDefault="00C546D6" w:rsidP="001E4333">
      <w:pPr>
        <w:pStyle w:val="Heading1"/>
      </w:pPr>
      <w:bookmarkStart w:id="2" w:name="_Toc322944080"/>
      <w:r>
        <w:t>Software Required to Run</w:t>
      </w:r>
      <w:bookmarkEnd w:id="2"/>
    </w:p>
    <w:p w:rsidR="001E4333" w:rsidRDefault="00C546D6" w:rsidP="001E4333">
      <w:pPr>
        <w:pStyle w:val="Heading2"/>
      </w:pPr>
      <w:bookmarkStart w:id="3" w:name="_Toc322944081"/>
      <w:r>
        <w:t>RabbitMQ</w:t>
      </w:r>
      <w:bookmarkEnd w:id="3"/>
    </w:p>
    <w:p w:rsidR="001E4333" w:rsidRDefault="00C546D6" w:rsidP="001E4333">
      <w:pPr>
        <w:pStyle w:val="Heading2"/>
      </w:pPr>
      <w:bookmarkStart w:id="4" w:name="_Toc322944082"/>
      <w:proofErr w:type="spellStart"/>
      <w:r>
        <w:t>MongoDB</w:t>
      </w:r>
      <w:bookmarkEnd w:id="4"/>
      <w:proofErr w:type="spellEnd"/>
    </w:p>
    <w:p w:rsidR="001E4333" w:rsidRDefault="00C546D6" w:rsidP="001E4333">
      <w:pPr>
        <w:pStyle w:val="Heading2"/>
      </w:pPr>
      <w:bookmarkStart w:id="5" w:name="_Toc322944083"/>
      <w:r>
        <w:t>Python</w:t>
      </w:r>
      <w:bookmarkEnd w:id="5"/>
    </w:p>
    <w:p w:rsidR="00C546D6" w:rsidRDefault="00C546D6" w:rsidP="00C546D6">
      <w:pPr>
        <w:pStyle w:val="Heading2"/>
      </w:pPr>
      <w:bookmarkStart w:id="6" w:name="_Toc322944084"/>
      <w:r>
        <w:t xml:space="preserve">Simulation for Urban </w:t>
      </w:r>
      <w:proofErr w:type="spellStart"/>
      <w:r>
        <w:t>MObility</w:t>
      </w:r>
      <w:bookmarkEnd w:id="6"/>
      <w:proofErr w:type="spellEnd"/>
      <w:r>
        <w:t xml:space="preserve"> </w:t>
      </w:r>
    </w:p>
    <w:p w:rsidR="00C546D6" w:rsidRDefault="00C546D6" w:rsidP="00C546D6">
      <w:pPr>
        <w:pStyle w:val="Heading1"/>
      </w:pPr>
      <w:bookmarkStart w:id="7" w:name="_Toc322944085"/>
      <w:r>
        <w:t>Configuration</w:t>
      </w:r>
      <w:bookmarkEnd w:id="7"/>
    </w:p>
    <w:p w:rsidR="00C546D6" w:rsidRDefault="00C546D6" w:rsidP="00C546D6">
      <w:pPr>
        <w:pStyle w:val="Heading2"/>
      </w:pPr>
      <w:bookmarkStart w:id="8" w:name="_Toc322944086"/>
      <w:r>
        <w:t>One time setup of database</w:t>
      </w:r>
      <w:bookmarkEnd w:id="8"/>
    </w:p>
    <w:p w:rsidR="00C546D6" w:rsidRDefault="00C546D6" w:rsidP="00C546D6">
      <w:pPr>
        <w:pStyle w:val="Heading2"/>
      </w:pPr>
      <w:bookmarkStart w:id="9" w:name="_Toc322944087"/>
      <w:r>
        <w:t>One time setup of RabbitMQ infrastructure</w:t>
      </w:r>
      <w:bookmarkEnd w:id="9"/>
    </w:p>
    <w:p w:rsidR="00C546D6" w:rsidRDefault="00C546D6" w:rsidP="00C546D6">
      <w:pPr>
        <w:pStyle w:val="Heading2"/>
      </w:pPr>
      <w:bookmarkStart w:id="10" w:name="_Toc322944088"/>
      <w:r>
        <w:t>RabbitMQ Exchange Initiation</w:t>
      </w:r>
      <w:bookmarkEnd w:id="10"/>
    </w:p>
    <w:p w:rsidR="00C546D6" w:rsidRDefault="00C546D6" w:rsidP="00C546D6">
      <w:pPr>
        <w:pStyle w:val="Heading1"/>
      </w:pPr>
      <w:bookmarkStart w:id="11" w:name="_Toc322944089"/>
      <w:r>
        <w:t>Running Simulations</w:t>
      </w:r>
      <w:bookmarkEnd w:id="11"/>
    </w:p>
    <w:p w:rsidR="00C546D6" w:rsidRPr="00C546D6" w:rsidRDefault="00C546D6" w:rsidP="00C546D6">
      <w:pPr>
        <w:pStyle w:val="Heading2"/>
      </w:pPr>
      <w:bookmarkStart w:id="12" w:name="_Toc322944090"/>
      <w:r>
        <w:t>Running Fixed Response Simulation – No Agents</w:t>
      </w:r>
      <w:bookmarkEnd w:id="12"/>
    </w:p>
    <w:p w:rsidR="00C546D6" w:rsidRPr="00C546D6" w:rsidRDefault="00C546D6" w:rsidP="00C546D6">
      <w:pPr>
        <w:pStyle w:val="Heading2"/>
      </w:pPr>
      <w:bookmarkStart w:id="13" w:name="_Toc322944091"/>
      <w:r>
        <w:t>Running Agents</w:t>
      </w:r>
      <w:bookmarkEnd w:id="13"/>
    </w:p>
    <w:p w:rsidR="00C546D6" w:rsidRDefault="00C546D6" w:rsidP="00C546D6">
      <w:pPr>
        <w:pStyle w:val="Heading2"/>
      </w:pPr>
      <w:bookmarkStart w:id="14" w:name="_Toc322944092"/>
      <w:r>
        <w:t>Collecting Metrics</w:t>
      </w:r>
      <w:bookmarkEnd w:id="14"/>
    </w:p>
    <w:p w:rsidR="00C546D6" w:rsidRDefault="00C546D6" w:rsidP="00C546D6">
      <w:pPr>
        <w:pStyle w:val="Heading1"/>
      </w:pPr>
      <w:bookmarkStart w:id="15" w:name="_Toc322944093"/>
      <w:r>
        <w:t>Developer Information</w:t>
      </w:r>
      <w:bookmarkEnd w:id="15"/>
    </w:p>
    <w:p w:rsidR="00C546D6" w:rsidRDefault="00C546D6" w:rsidP="00C546D6">
      <w:pPr>
        <w:pStyle w:val="Heading2"/>
      </w:pPr>
      <w:bookmarkStart w:id="16" w:name="_Toc322944094"/>
      <w:r>
        <w:t>Creating your own planning agents</w:t>
      </w:r>
      <w:bookmarkEnd w:id="16"/>
    </w:p>
    <w:p w:rsidR="00C546D6" w:rsidRDefault="00C546D6" w:rsidP="00C546D6">
      <w:pPr>
        <w:pStyle w:val="Heading2"/>
      </w:pPr>
      <w:bookmarkStart w:id="17" w:name="_Toc322944095"/>
      <w:r>
        <w:t>The Core Package</w:t>
      </w:r>
      <w:bookmarkEnd w:id="17"/>
    </w:p>
    <w:p w:rsidR="00C546D6" w:rsidRDefault="00C546D6" w:rsidP="00C546D6">
      <w:pPr>
        <w:pStyle w:val="Heading2"/>
      </w:pPr>
      <w:bookmarkStart w:id="18" w:name="_Toc322944096"/>
      <w:r>
        <w:t>Using a Safety Agent</w:t>
      </w:r>
      <w:bookmarkEnd w:id="18"/>
    </w:p>
    <w:p w:rsidR="00C546D6" w:rsidRPr="00C546D6" w:rsidRDefault="00C546D6" w:rsidP="00C546D6">
      <w:pPr>
        <w:pStyle w:val="Heading2"/>
      </w:pPr>
      <w:bookmarkStart w:id="19" w:name="_Toc322944097"/>
      <w:r>
        <w:t>Using a Collaboration Agent</w:t>
      </w:r>
      <w:bookmarkEnd w:id="19"/>
    </w:p>
    <w:p w:rsidR="00C546D6" w:rsidRPr="00C546D6" w:rsidRDefault="00C546D6" w:rsidP="00C546D6"/>
    <w:sectPr w:rsidR="00C546D6" w:rsidRPr="00C546D6" w:rsidSect="006B0B19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945" w:rsidRDefault="005F0945" w:rsidP="008C13DF">
      <w:r>
        <w:separator/>
      </w:r>
    </w:p>
  </w:endnote>
  <w:endnote w:type="continuationSeparator" w:id="0">
    <w:p w:rsidR="005F0945" w:rsidRDefault="005F0945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D20959">
              <w:rPr>
                <w:bCs/>
                <w:noProof/>
              </w:rPr>
              <w:t>2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D20959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51225F">
              <w:rPr>
                <w:bCs/>
                <w:noProof/>
              </w:rPr>
              <w:t>11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945" w:rsidRDefault="005F0945" w:rsidP="008C13DF">
      <w:r>
        <w:separator/>
      </w:r>
    </w:p>
  </w:footnote>
  <w:footnote w:type="continuationSeparator" w:id="0">
    <w:p w:rsidR="005F0945" w:rsidRDefault="005F0945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Pr="00930183" w:rsidRDefault="00762C0C" w:rsidP="00930183">
    <w:pPr>
      <w:pStyle w:val="Header"/>
    </w:pPr>
    <w:r>
      <w:t>Multiagent Control of Traffic Signals</w:t>
    </w:r>
    <w:r>
      <w:tab/>
    </w:r>
    <w:r>
      <w:tab/>
    </w:r>
    <w:r w:rsidR="001E4333">
      <w:t>User Manual</w:t>
    </w:r>
    <w:r>
      <w:t xml:space="preserve">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Default="00762C0C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C546D6">
      <w:rPr>
        <w:noProof/>
      </w:rPr>
      <w:t>2012-04-23 11:20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C6506CD"/>
    <w:multiLevelType w:val="hybridMultilevel"/>
    <w:tmpl w:val="0792E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06ACF"/>
    <w:rsid w:val="000435CB"/>
    <w:rsid w:val="00061A3C"/>
    <w:rsid w:val="000734D0"/>
    <w:rsid w:val="000754C5"/>
    <w:rsid w:val="00091789"/>
    <w:rsid w:val="000B7E45"/>
    <w:rsid w:val="000E2C01"/>
    <w:rsid w:val="000E6944"/>
    <w:rsid w:val="001019C1"/>
    <w:rsid w:val="0010260F"/>
    <w:rsid w:val="00106AC4"/>
    <w:rsid w:val="00121012"/>
    <w:rsid w:val="001332DA"/>
    <w:rsid w:val="0014302B"/>
    <w:rsid w:val="00144540"/>
    <w:rsid w:val="0019326E"/>
    <w:rsid w:val="001C4E73"/>
    <w:rsid w:val="001E3B04"/>
    <w:rsid w:val="001E4333"/>
    <w:rsid w:val="001F32B6"/>
    <w:rsid w:val="001F5961"/>
    <w:rsid w:val="002001A9"/>
    <w:rsid w:val="00214D91"/>
    <w:rsid w:val="00220BAB"/>
    <w:rsid w:val="00251D86"/>
    <w:rsid w:val="00286DC0"/>
    <w:rsid w:val="002A480D"/>
    <w:rsid w:val="002B4BDE"/>
    <w:rsid w:val="002E3149"/>
    <w:rsid w:val="002E5DC6"/>
    <w:rsid w:val="002E644B"/>
    <w:rsid w:val="00314613"/>
    <w:rsid w:val="00334865"/>
    <w:rsid w:val="00352218"/>
    <w:rsid w:val="003602F9"/>
    <w:rsid w:val="003622B9"/>
    <w:rsid w:val="00384823"/>
    <w:rsid w:val="00390C10"/>
    <w:rsid w:val="00393F4F"/>
    <w:rsid w:val="003A2C50"/>
    <w:rsid w:val="003A2F54"/>
    <w:rsid w:val="003A35E5"/>
    <w:rsid w:val="003B4232"/>
    <w:rsid w:val="003B7BA9"/>
    <w:rsid w:val="003B7E48"/>
    <w:rsid w:val="003C3828"/>
    <w:rsid w:val="003C3B5E"/>
    <w:rsid w:val="003C480A"/>
    <w:rsid w:val="003E6122"/>
    <w:rsid w:val="00415445"/>
    <w:rsid w:val="00433F5F"/>
    <w:rsid w:val="004621B3"/>
    <w:rsid w:val="0047662C"/>
    <w:rsid w:val="004844B6"/>
    <w:rsid w:val="004A4920"/>
    <w:rsid w:val="004C28E5"/>
    <w:rsid w:val="00501FAE"/>
    <w:rsid w:val="0051225F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0B53"/>
    <w:rsid w:val="005A2813"/>
    <w:rsid w:val="005D48A8"/>
    <w:rsid w:val="005E2EDA"/>
    <w:rsid w:val="005F0945"/>
    <w:rsid w:val="005F551A"/>
    <w:rsid w:val="00663466"/>
    <w:rsid w:val="00670926"/>
    <w:rsid w:val="00676FA8"/>
    <w:rsid w:val="00684C33"/>
    <w:rsid w:val="006A533B"/>
    <w:rsid w:val="006B0B19"/>
    <w:rsid w:val="006C0CF8"/>
    <w:rsid w:val="006D1026"/>
    <w:rsid w:val="006F1246"/>
    <w:rsid w:val="00732460"/>
    <w:rsid w:val="00740A5E"/>
    <w:rsid w:val="00745975"/>
    <w:rsid w:val="00762C0C"/>
    <w:rsid w:val="007725C4"/>
    <w:rsid w:val="00790F75"/>
    <w:rsid w:val="007A4D89"/>
    <w:rsid w:val="007A7BE9"/>
    <w:rsid w:val="007B7EF8"/>
    <w:rsid w:val="007D4573"/>
    <w:rsid w:val="007F22F5"/>
    <w:rsid w:val="0080282E"/>
    <w:rsid w:val="008315BA"/>
    <w:rsid w:val="00874166"/>
    <w:rsid w:val="008A43D1"/>
    <w:rsid w:val="008A51F6"/>
    <w:rsid w:val="008B1449"/>
    <w:rsid w:val="008C13DF"/>
    <w:rsid w:val="008C6417"/>
    <w:rsid w:val="008C666A"/>
    <w:rsid w:val="008E19A8"/>
    <w:rsid w:val="008F785C"/>
    <w:rsid w:val="00905D7C"/>
    <w:rsid w:val="00907000"/>
    <w:rsid w:val="00930183"/>
    <w:rsid w:val="00944CC0"/>
    <w:rsid w:val="00964B16"/>
    <w:rsid w:val="009664AD"/>
    <w:rsid w:val="009702C1"/>
    <w:rsid w:val="0097542C"/>
    <w:rsid w:val="00992C33"/>
    <w:rsid w:val="009945DF"/>
    <w:rsid w:val="009B4AAA"/>
    <w:rsid w:val="009B5361"/>
    <w:rsid w:val="009D0C18"/>
    <w:rsid w:val="009E789E"/>
    <w:rsid w:val="009F728C"/>
    <w:rsid w:val="00A0379F"/>
    <w:rsid w:val="00A0462B"/>
    <w:rsid w:val="00A12F04"/>
    <w:rsid w:val="00A22B23"/>
    <w:rsid w:val="00A3060E"/>
    <w:rsid w:val="00A411DF"/>
    <w:rsid w:val="00A43E9A"/>
    <w:rsid w:val="00A459A1"/>
    <w:rsid w:val="00A46763"/>
    <w:rsid w:val="00A4702D"/>
    <w:rsid w:val="00A47BA8"/>
    <w:rsid w:val="00A60BC3"/>
    <w:rsid w:val="00A66701"/>
    <w:rsid w:val="00A82008"/>
    <w:rsid w:val="00AA1EA3"/>
    <w:rsid w:val="00AB1B74"/>
    <w:rsid w:val="00AD58B2"/>
    <w:rsid w:val="00AF5E4D"/>
    <w:rsid w:val="00B04688"/>
    <w:rsid w:val="00B06AB7"/>
    <w:rsid w:val="00B24F6F"/>
    <w:rsid w:val="00B30D6A"/>
    <w:rsid w:val="00B338DF"/>
    <w:rsid w:val="00B4235E"/>
    <w:rsid w:val="00B632D2"/>
    <w:rsid w:val="00B63EFB"/>
    <w:rsid w:val="00B66ED4"/>
    <w:rsid w:val="00B8501D"/>
    <w:rsid w:val="00B908AD"/>
    <w:rsid w:val="00BB246F"/>
    <w:rsid w:val="00BB4380"/>
    <w:rsid w:val="00BE013A"/>
    <w:rsid w:val="00C124BC"/>
    <w:rsid w:val="00C1550D"/>
    <w:rsid w:val="00C21A39"/>
    <w:rsid w:val="00C23CD1"/>
    <w:rsid w:val="00C3321C"/>
    <w:rsid w:val="00C37B44"/>
    <w:rsid w:val="00C546D6"/>
    <w:rsid w:val="00C566DA"/>
    <w:rsid w:val="00C75D9A"/>
    <w:rsid w:val="00C776FE"/>
    <w:rsid w:val="00C973B7"/>
    <w:rsid w:val="00CC5146"/>
    <w:rsid w:val="00CD1547"/>
    <w:rsid w:val="00CD5F78"/>
    <w:rsid w:val="00CF1500"/>
    <w:rsid w:val="00CF569C"/>
    <w:rsid w:val="00CF5D5F"/>
    <w:rsid w:val="00D20959"/>
    <w:rsid w:val="00D62937"/>
    <w:rsid w:val="00D85D79"/>
    <w:rsid w:val="00D874E6"/>
    <w:rsid w:val="00DA40E7"/>
    <w:rsid w:val="00DA5228"/>
    <w:rsid w:val="00DB2863"/>
    <w:rsid w:val="00DD1A77"/>
    <w:rsid w:val="00DF0430"/>
    <w:rsid w:val="00E1261B"/>
    <w:rsid w:val="00E15E0F"/>
    <w:rsid w:val="00E200CD"/>
    <w:rsid w:val="00E27353"/>
    <w:rsid w:val="00E3677E"/>
    <w:rsid w:val="00E50D28"/>
    <w:rsid w:val="00E624A5"/>
    <w:rsid w:val="00E70EE0"/>
    <w:rsid w:val="00E77790"/>
    <w:rsid w:val="00EB5358"/>
    <w:rsid w:val="00EE1186"/>
    <w:rsid w:val="00F04E1B"/>
    <w:rsid w:val="00F12E96"/>
    <w:rsid w:val="00F14B14"/>
    <w:rsid w:val="00F32992"/>
    <w:rsid w:val="00F54665"/>
    <w:rsid w:val="00F54AC5"/>
    <w:rsid w:val="00F55526"/>
    <w:rsid w:val="00F70F88"/>
    <w:rsid w:val="00F80EFD"/>
    <w:rsid w:val="00FB3CAD"/>
    <w:rsid w:val="00FC7BC1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61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361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1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  <w:style w:type="table" w:styleId="TableGrid">
    <w:name w:val="Table Grid"/>
    <w:basedOn w:val="TableNormal"/>
    <w:uiPriority w:val="59"/>
    <w:rsid w:val="009945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670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3AC3F47-EF0C-4FF3-9655-112EFCD8C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MSE Project SQAP</vt:lpstr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6</cp:revision>
  <cp:lastPrinted>2012-03-14T19:17:00Z</cp:lastPrinted>
  <dcterms:created xsi:type="dcterms:W3CDTF">2012-03-26T04:11:00Z</dcterms:created>
  <dcterms:modified xsi:type="dcterms:W3CDTF">2012-04-23T16:32:00Z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