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Preprocess: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First of all we can see that the dataset we are working with has 44000+ rows and 5 columns out of which we only need 2 that is our text or News and class that is real and fake.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After which we have removed all the news in the True or real dataset where the publishers are unknown, as unknown publishers are basically fake news and if they are not we don't have any proof to back it up, lowered all the sentences.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repeat the same process as above for the other 3 datasets and concat them to the main dataset making the shape of the dataset 47567x2.</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import pandas as pd: Imports the pandas library and gives it an alias pd for easier use.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import re: Imports the regular expressions (regex) library.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import nltk: Imports the Natural Language Toolkit library.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from nltk.corpus import stopwords: Imports the stopwords corpus from the NLTK library.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from nltk.stem.porter import PorterStemmer: Imports the Porter stemmer from the NLTK library.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from nltk.stem import WordNetLemmatizer: Imports the WordNet lemmatizer from the NLTK library.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df = pd.read_csv('dataset.csv'): Reads in the dataset from a CSV file and stores it in a pandas dataframe named df.</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df['text'] = df['text'].apply(lambda x: re.sub('[^a-zA-Z]', ' ', x.lower())): Removes all non-alphabetic characters from the text column of the dataframe and converts all text to lowercase.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df['text'] = df['text'].apply(lambda x: x.split()): Splits each sentence in the text column of the dataframe into individual words.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nltk.download('stopwords'): Downloads the list of stopwords from the NLTK library.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stop_words = stopwords.words('english'): Retrieves the list of English stopwords from the NLTK library and stores them in the stop_words variable.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df['text'] = df['text'].apply(lambda x: [word for word in x if word not in stop_words]): Removes all stopwords from the text column of the dataframe.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stemmer = PorterStemmer(): Creates an instance of the Porter stemmer.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df['text'] = df['text'].apply(lambda x: [stemmer.stem(word) for word in x]): Applies stemming to each word in the text column of the dataframe.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lemmatizer = WordNetLemmatizer(): Creates an instance of the WordNet lemmatizer.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df['text'] = df['text'].apply(lambda x: [lemmatizer.lemmatize(word) for word in x]): Applies lemmatization to each word in the text column of the dataframe.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df['text'] = df['text'].apply(lambda x: ' '.join(x)): Joins the words in each sentence of the text column of the dataframe back into a single string.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df['class'] = df['class'].map({'fake': 0, 'true': 1}): Maps the class labels 'fake' and 'true' to the integer values 0 and 1, respectively.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df.to_csv('preprocessed_dataset.csv', index=False): Saves the preprocessed dataset to a CSV file named 'preprocessed_dataset.csv' with the index column removed.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Training and batch definition: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After the preprocessing we are going to perform text classification using the BERT (Bidirectional Encoder Representations from Transformers) model on a preprocessed dataset containing news articles labeled as either real or fake. The goal is to train a BERT model on a portion of the dataset and evaluate its performance on the remaining portion of the dataset.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first step is to load the necessary packages and import the preprocessed dataset. The dataset is then split into training and testing sets. The BERT tokenizer is loaded and used to tokenize both the training and testing sets. The training and testing labels are then converted to PyTorch tensors.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 PyTorch DataLoader is created for the training and testing sets. This is followed by the loading of a pre-trained BERT model. The optimizer and learning rate scheduler are set, and the model is fine-tuned on the training set using the AdamW optimizer with a learning rate of 2e-5 and a batch size of 16. The model is trained for four epochs, and the learning rate is decayed by a factor of 0.1 after each epoch.</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During training, the model is trained in batches using the DataLoader. The optimizer is used to set the gradients to zero and calculate the loss for each batch. The loss is then back propagated through the network, and the optimizer is used to update the weights.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After training, the model is evaluated on the testing set. The test set is also loaded using the DataLoader, and the model is set to evaluation mode. The test loss is calculated and the predictions are made on the testing set. The predicted labels are compared to the actual labels to compute the test accuracy.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Finally, the test accuracy is printed to the console. The test accuracy represents the percentage of correctly classified news articles in the testing set.</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Why did we use this architecture?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Fake news detection is a critical task in today's society as the proliferation of fake news has become increasingly prevalent, particularly on social media platforms. Fake news can cause harm to individuals, organizations, and governments by spreading false information and manipulating public opinion. Therefore, developing effective methods to detect fake news is of paramount importance. In this context, researchers have explored various methods to detect fake news, including machine learning algorithms, deep learning models, and natural language processing techniques.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BERT, which stands for Bidirectional Encoder Representations from Transformers, is a powerful deep learning model that has revolutionized the field of natural language processing (NLP). One of the key strengths of BERT is its ability to perform well on a variety of NLP tasks, including text classification.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of the main advantages of BERT is its pretraining on large amounts of text data. During this pre-training stage, BERT learns to generate context-aware representations of words and sentences, which are useful for a wide range of downstream NLP tasks. By using a large, unlabeled corpus of text data, BERT is able to learn about the structure and patterns of natural language in a way that is difficult to achieve with traditional machine learning techniques.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used for text classification, BERT is particularly effective because it is able to capture the semantic relationships between words and sentences in a given text. This is important because many classification tasks require an understanding of the overall meaning and context of the text, rather than just the presence or absence of certain keywords or phrases.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use BERT for text classification, the model is typically fine-tuned on a smaller, labeled dataset specific to the task at hand. During the fine-tuning process, the weights of the pretrained BERT model are adjusted to optimize performance on the specific classification task. This fine-tuning process allows BERT to adapt to the nuances and specificities of the task, while still leveraging the rich contextual information learned during pretraining.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addition to its pretraining and fine-tuning capabilities, BERT also includes several other features that make it particularly well-suited for text classification. For example, BERT uses a transformer-based architecture, which is able to capture long-range dependencies in the input data. This is important for tasks like sentiment analysis or document classification, where the overall context of the text can be spread out over multiple sentences or paragraphs.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Another key feature of BERT is its ability to handle variable-length input sequences. This is particularly useful for text classification tasks where the length of the input text can vary greatly between different examples. Rather than relying on fixed-length embeddings or manually-engineered features, BERT is able to automatically generate context-aware representations for any length of text.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However, directly applying BERT to fake news detection is not ideal, as it does not consider the specific features that differentiate fake news from real news.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address this issue, we have proposed to add an attention mechanism to the BERT output to highlight the most relevant parts of the article that are indicative of fake news. Attention mechanisms are widely used in natural language processing tasks and have been shown to be effective in identifying important parts of the text. By adding an attention mechanism to BERT, the model can focus on the most critical parts of the article, thereby improving the model's ability to detect fake news.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multi-head attention mechanism is a type of attention mechanism that allows the model to attend to different parts of the input simultaneously. By attending to multiple parts of the input, the model can identify more complex patterns that are indicative of fake news. The multi-head attention mechanism operates on the BERT output and generates a context vector that highlights the most important parts of the article. This context vector is then fed into a 1D convolutional layer.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Convolutional neural networks (CNNs) are a type of deep learning model that has been widely used in computer vision tasks, such as image classification and object detection. However, CNNs can also be used in natural language processing tasks, such as text classification. In the context of fake news detection, researchers have proposed to add a 1D convolutional layer on top of the attention mechanism to further analyze the highlighted parts of the article and identify patterns that are indicative of fake news. The 1D convolutional layer can extract features from the highlighted parts of the article, which can be used to identify patterns that are specific to fake news.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summary, the attention mechanism and CNN have been added to the BERT model to improve its ability to detect fake news. The attention mechanism highlights the most important parts of the article, and CNN extracts features from these parts to identify patterns that are indicative of fake news. This approach has shown promising results in fake news detection research and can be further improved with additional techniques and features.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The Architecture: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BertForSequenceClassification: This is the main model class that utilizes the pre-trained BERT architecture for sequence classification. It takes as input a sequence of tokens, and outputs a probability distribution over the two classes (in this case, for binary classification).</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AdamW: This is the optimizer used to update the parameters of the model during training. It implements the Adam algorithm with weight decay regularization.</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StepLR: This is a learning rate scheduler that adjusts the learning rate of the optimizer based on the number of epochs. It reduces the learning rate by a factor of gamma after each step_size number of epochs.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BertModel: This is the pre-trained BERT model that is used as a base for the sequence classification task. It consists of several Transformer layers that encode the input sequence and output a hidden state for each token.</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Multi-Head Attention Layer - This layer is used to selectively attend to different parts of the input sequence by learning attention weights. It takes the BERT layer output as input and produces a new set of embeddings by applying attention.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BertPooler: This is a layer that takes the final hidden state of the [CLS] token from the last Transformer layer and applies a linear transformation followed by a tanh activation function to generate a pooled representation of the entire input sequence.</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Convolutional Neural Network (CNN) Layer - This layer is used to extract local features from the attention output. The output of the attention layer is fed into a one-dimensional convolutional layer with a kernel size of 3 and padding of 1.</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Linear Classifier Layer - This layer is used to make the final binary classification decision. It takes the output of the CNN layer and maps it to a scalar value by applying a linear transformation.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Linear: This is a linear layer that takes the pooled representation as input and outputs a tensor with a size of num_labels (in this case, 2) for the binary classification task.</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CrossEntropyLoss: This is the loss function used to compute the difference between the predicted probability distribution and the true label distribution. It is commonly used for multi-class classification tasks like this 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Diagram-</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BERT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Attention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     CNN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   Classifier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   Outputs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Summary:</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Layer (type)               Output Shape         Param #</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BERTModel-1  [(batch_size, seq_length, 768), 110,104,704</w:t>
      </w:r>
    </w:p>
    <w:p w:rsidR="00000000" w:rsidDel="00000000" w:rsidP="00000000" w:rsidRDefault="00000000" w:rsidRPr="00000000" w14:paraId="0000008E">
      <w:pPr>
        <w:rPr/>
      </w:pPr>
      <w:r w:rsidDel="00000000" w:rsidR="00000000" w:rsidRPr="00000000">
        <w:rPr>
          <w:rtl w:val="0"/>
        </w:rPr>
        <w:t xml:space="preserve">     MultiHeadAttention-2  [(batch_size, seq_length, 768), 3,145,728</w:t>
      </w:r>
    </w:p>
    <w:p w:rsidR="00000000" w:rsidDel="00000000" w:rsidP="00000000" w:rsidRDefault="00000000" w:rsidRPr="00000000" w14:paraId="0000008F">
      <w:pPr>
        <w:rPr/>
      </w:pPr>
      <w:r w:rsidDel="00000000" w:rsidR="00000000" w:rsidRPr="00000000">
        <w:rPr>
          <w:rtl w:val="0"/>
        </w:rPr>
        <w:t xml:space="preserve">               Conv1d-3  [(batch_size, seq_length, 768), 2,356,992</w:t>
      </w:r>
    </w:p>
    <w:p w:rsidR="00000000" w:rsidDel="00000000" w:rsidP="00000000" w:rsidRDefault="00000000" w:rsidRPr="00000000" w14:paraId="00000090">
      <w:pPr>
        <w:rPr/>
      </w:pPr>
      <w:r w:rsidDel="00000000" w:rsidR="00000000" w:rsidRPr="00000000">
        <w:rPr>
          <w:rtl w:val="0"/>
        </w:rPr>
        <w:t xml:space="preserve">               Linear-4             [(batch_size, 2),           1,538</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Total params: 115,609,962</w:t>
      </w:r>
    </w:p>
    <w:p w:rsidR="00000000" w:rsidDel="00000000" w:rsidP="00000000" w:rsidRDefault="00000000" w:rsidRPr="00000000" w14:paraId="00000093">
      <w:pPr>
        <w:rPr/>
      </w:pPr>
      <w:r w:rsidDel="00000000" w:rsidR="00000000" w:rsidRPr="00000000">
        <w:rPr>
          <w:rtl w:val="0"/>
        </w:rPr>
        <w:t xml:space="preserve">Trainable params: 115,609,962</w:t>
      </w:r>
    </w:p>
    <w:p w:rsidR="00000000" w:rsidDel="00000000" w:rsidP="00000000" w:rsidRDefault="00000000" w:rsidRPr="00000000" w14:paraId="00000094">
      <w:pPr>
        <w:rPr/>
      </w:pPr>
      <w:r w:rsidDel="00000000" w:rsidR="00000000" w:rsidRPr="00000000">
        <w:rPr>
          <w:rtl w:val="0"/>
        </w:rPr>
        <w:t xml:space="preserve">Non-trainable params: 0</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Input size (MB): 1.50</w:t>
      </w:r>
    </w:p>
    <w:p w:rsidR="00000000" w:rsidDel="00000000" w:rsidP="00000000" w:rsidRDefault="00000000" w:rsidRPr="00000000" w14:paraId="00000097">
      <w:pPr>
        <w:rPr/>
      </w:pPr>
      <w:r w:rsidDel="00000000" w:rsidR="00000000" w:rsidRPr="00000000">
        <w:rPr>
          <w:rtl w:val="0"/>
        </w:rPr>
        <w:t xml:space="preserve">Forward/backward pass size (MB): 3159.00</w:t>
      </w:r>
    </w:p>
    <w:p w:rsidR="00000000" w:rsidDel="00000000" w:rsidP="00000000" w:rsidRDefault="00000000" w:rsidRPr="00000000" w14:paraId="00000098">
      <w:pPr>
        <w:rPr/>
      </w:pPr>
      <w:r w:rsidDel="00000000" w:rsidR="00000000" w:rsidRPr="00000000">
        <w:rPr>
          <w:rtl w:val="0"/>
        </w:rPr>
        <w:t xml:space="preserve">Params size (MB): 441.14</w:t>
      </w:r>
    </w:p>
    <w:p w:rsidR="00000000" w:rsidDel="00000000" w:rsidP="00000000" w:rsidRDefault="00000000" w:rsidRPr="00000000" w14:paraId="00000099">
      <w:pPr>
        <w:rPr/>
      </w:pPr>
      <w:r w:rsidDel="00000000" w:rsidR="00000000" w:rsidRPr="00000000">
        <w:rPr>
          <w:rtl w:val="0"/>
        </w:rPr>
        <w:t xml:space="preserve">Estimated Total Size (MB): 3601.65</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Overall, BERT's pretraining, fine-tuning, transformer-based architecture, and handling of variable-length inputs make it an incredibly powerful tool for text classification tasks. By leveraging the semantic relationships and contextual information learned during pre-training, BERT is able to outperform many traditional machine learning techniques on a wide range of NLP tasks, including text classification.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Results:</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BERT + Attention Mechanism + CNN fake news classifier achieved an impressive accuracy of 96.3%. This is a significant improvement over traditional machine learning models and highlights the effectiveness of deep learning approaches for text classification tasks.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model consists of three main components: BERT, attention mechanism, and a CNN. BERT, which stands for Bidirectional Encoder Representations from Transformers, is a pre-trained language model that can effectively capture contextualized word representations. The attention mechanism further improves the model's performance by allowing it to focus on important parts of the text.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CNN component is responsible for extracting features from the text data. By using multiple filters of different sizes, the model can capture both local and global features of the text. The outputs of the CNN are then passed through a fully connected layer, which makes the final prediction.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training process involved fine-tuning the pre-trained BERT model on the training set. The AdamW optimizer with a learning rate of 2e-5 and an epsilon of 1e-8 was used, along with a learning rate scheduler. The model was trained for four epochs with a batch size of 16.</w:t>
      </w:r>
    </w:p>
    <w:p w:rsidR="00000000" w:rsidDel="00000000" w:rsidP="00000000" w:rsidRDefault="00000000" w:rsidRPr="00000000" w14:paraId="000000AA">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Future Scope:</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above model that uses BERT, attention mechanism, and CNN for fake news classification has already achieved a high accuracy of 96.3%. However, there are still some potential avenues for improving the model's performance:</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Fine-tuning BERT: BERT is a pre-trained language model that has been shown to be highly effective for a wide range of natural language processing tasks. However, it is possible that further fine-tuning of the BERT model could lead to improved performance on the specific task of fake news classification.</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Experimenting with different architectures: While the BERT-Attention-CNN architecture used in the above model has been shown to be effective for fake news classification, there may be other architectures that could perform even better. For example, other types of attention mechanisms, such as self-attention or multi-head attention, could be explored.</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Using additional features: In addition to the text data, there may be other features that could be used to improve the model's performance, such as metadata about the articles or information about the sources of the articles.</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Increasing the size of the dataset: The above model was trained on a dataset of 12,999 articles, which is relatively small for deep learning models. By increasing the size of the dataset, it is possible that the model's performance could be improved.</w:t>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Ensembling: Another approach for improving the model's performance would be to use an ensemble of different models, each with its own strengths and weaknesses. By combining the predictions of multiple models, it is possible to achieve higher overall accuracy than any individual model.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C3">
      <w:pPr>
        <w:rPr>
          <w:sz w:val="32"/>
          <w:szCs w:val="32"/>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model achieved an impressive accuracy of 96.3% on the test set, indicating its ability to accurately classify news articles as fake or true. This performance is particularly noteworthy given the complexity of the task and the prevalence of misinformation in today's society.</w:t>
      </w:r>
    </w:p>
    <w:p w:rsidR="00000000" w:rsidDel="00000000" w:rsidP="00000000" w:rsidRDefault="00000000" w:rsidRPr="00000000" w14:paraId="000000C5">
      <w:pPr>
        <w:rPr>
          <w:rFonts w:ascii="Roboto" w:cs="Roboto" w:eastAsia="Roboto" w:hAnsi="Roboto"/>
          <w:color w:val="d1d5db"/>
          <w:sz w:val="24"/>
          <w:szCs w:val="24"/>
        </w:rPr>
      </w:pPr>
      <w:r w:rsidDel="00000000" w:rsidR="00000000" w:rsidRPr="00000000">
        <w:rPr>
          <w:rtl w:val="0"/>
        </w:rPr>
        <w:t xml:space="preserve">Overall, the BERT + Attention Mechanism + CNN fake news classifier demonstrates the effectiveness of deep learning approaches for text classification tasks. The model's ability to accurately identify fake news has important implications for improving the quality of information in the media and preventing the spread of misinformation.</w:t>
      </w:r>
      <w:r w:rsidDel="00000000" w:rsidR="00000000" w:rsidRPr="00000000">
        <w:rPr>
          <w:rtl w:val="0"/>
        </w:rPr>
      </w:r>
    </w:p>
    <w:p w:rsidR="00000000" w:rsidDel="00000000" w:rsidP="00000000" w:rsidRDefault="00000000" w:rsidRPr="00000000" w14:paraId="000000C6">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