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color w:val="081E35"/>
          <w:sz w:val="40"/>
        </w:rPr>
        <w:t>Westmount Law Group LLP</w:t>
      </w:r>
    </w:p>
    <w:p>
      <w:r>
        <w:rPr>
          <w:rFonts w:ascii="Aptos" w:hAnsi="Aptos"/>
          <w:color w:val="646C74"/>
          <w:sz w:val="16"/>
        </w:rPr>
        <w:t>Barristers &amp; Solicitors</w:t>
      </w:r>
    </w:p>
    <w:p>
      <w:r>
        <w:rPr>
          <w:rFonts w:ascii="Georgia" w:hAnsi="Georgia"/>
          <w:color w:val="081E35"/>
          <w:sz w:val="52"/>
        </w:rPr>
        <w:t>Client ID Verification Form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BFA46A"/>
          </w:tcPr>
          <w:p>
            <w:r/>
          </w:p>
        </w:tc>
      </w:tr>
    </w:tbl>
    <w:p/>
    <w:p>
      <w:r>
        <w:rPr>
          <w:rFonts w:ascii="Georgia" w:hAnsi="Georgia"/>
          <w:b/>
          <w:color w:val="081E35"/>
          <w:sz w:val="30"/>
        </w:rPr>
        <w:t>Client Details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Full Legal Name: __________________________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Date of Birth: _____________________________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Address: __________________________________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Phone / Email: _____________________________</w:t>
      </w:r>
    </w:p>
    <w:p>
      <w:r>
        <w:rPr>
          <w:rFonts w:ascii="Georgia" w:hAnsi="Georgia"/>
          <w:b/>
          <w:color w:val="081E35"/>
          <w:sz w:val="30"/>
        </w:rPr>
        <w:t>Identification Reviewed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Government ID Type: _______________________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ID Number: ________________________________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Expiry Date: ______________________________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Verified By: ______________________________</w:t>
      </w:r>
    </w:p>
    <w:p>
      <w:r>
        <w:rPr>
          <w:rFonts w:ascii="Georgia" w:hAnsi="Georgia"/>
          <w:b/>
          <w:color w:val="081E35"/>
          <w:sz w:val="30"/>
        </w:rPr>
        <w:t>Risk / Compliance Notes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Source of funds / matter notes: __________________________________________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Additional verification required: Yes / No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/>
        <w:color w:val="BFA46A"/>
        <w:sz w:val="16"/>
      </w:rPr>
      <w:t>PRECISION • TRUST • RESULTS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