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color w:val="081E35"/>
          <w:sz w:val="40"/>
        </w:rPr>
        <w:t>Westmount Law Group LLP</w:t>
      </w:r>
    </w:p>
    <w:p>
      <w:r>
        <w:rPr>
          <w:rFonts w:ascii="Aptos" w:hAnsi="Aptos"/>
          <w:color w:val="646C74"/>
          <w:sz w:val="16"/>
        </w:rPr>
        <w:t>Barristers &amp; Solicitors</w:t>
      </w:r>
    </w:p>
    <w:p>
      <w:r>
        <w:rPr>
          <w:rFonts w:ascii="Georgia" w:hAnsi="Georgia"/>
          <w:color w:val="081E35"/>
          <w:sz w:val="52"/>
        </w:rPr>
        <w:t>Letterhead Template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BFA46A"/>
          </w:tcPr>
          <w:p>
            <w:r/>
          </w:p>
        </w:tc>
      </w:tr>
    </w:tbl>
    <w:p/>
    <w:p>
      <w:r>
        <w:rPr>
          <w:rFonts w:ascii="Georgia" w:hAnsi="Georgia"/>
          <w:b/>
          <w:color w:val="081E35"/>
          <w:sz w:val="30"/>
        </w:rPr>
        <w:t>Re: [Matter Name]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Dear [Client Name],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This letter confirms the next step in your matter and summarizes the documents or information currently required.</w:t>
      </w:r>
    </w:p>
    <w:p>
      <w:r>
        <w:rPr>
          <w:rFonts w:ascii="Georgia" w:hAnsi="Georgia"/>
          <w:b/>
          <w:color w:val="081E35"/>
          <w:sz w:val="30"/>
        </w:rPr>
        <w:t>Next Steps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1. ______________________________________________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2. ______________________________________________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3. 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color w:val="BFA46A"/>
        <w:sz w:val="16"/>
      </w:rPr>
      <w:t>PRECISION • TRUST •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