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rPr>
          <w:b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 w:rsidR="00EA346B">
        <w:rPr>
          <w:bCs/>
          <w:szCs w:val="28"/>
        </w:rPr>
        <w:t>4</w:t>
      </w:r>
    </w:p>
    <w:p w:rsidR="001D2CCB" w:rsidRDefault="001D2CCB" w:rsidP="001D2CCB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="00EA346B" w:rsidRPr="00EA346B">
        <w:rPr>
          <w:color w:val="000000"/>
          <w:sz w:val="27"/>
          <w:szCs w:val="27"/>
        </w:rPr>
        <w:t>ОЦЕНКА ЧИСЛОВЫХ ХАРАКТЕРИСТИК СЛУЧАЙНЫХ ВЕЛИЧИН</w:t>
      </w:r>
      <w:r>
        <w:rPr>
          <w:bCs/>
          <w:sz w:val="27"/>
          <w:szCs w:val="27"/>
        </w:rPr>
        <w:t>»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D2CCB" w:rsidRPr="00AB042E" w:rsidRDefault="001D2CCB" w:rsidP="001D2CCB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Вариант </w:t>
      </w:r>
      <w:r w:rsidR="00AB042E">
        <w:rPr>
          <w:bCs/>
          <w:szCs w:val="28"/>
          <w:lang w:val="en-US"/>
        </w:rPr>
        <w:t>7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D2CCB" w:rsidTr="00D239F5">
        <w:trPr>
          <w:trHeight w:val="490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D2CCB" w:rsidTr="00D239F5">
        <w:trPr>
          <w:trHeight w:val="92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rPr>
          <w:trHeight w:val="578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1D2CCB" w:rsidRPr="00112922" w:rsidRDefault="001D2CCB" w:rsidP="001D2C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A346B">
        <w:rPr>
          <w:rFonts w:ascii="Times New Roman" w:hAnsi="Times New Roman" w:cs="Times New Roman"/>
          <w:b/>
          <w:sz w:val="28"/>
          <w:szCs w:val="28"/>
        </w:rPr>
        <w:t>4</w:t>
      </w:r>
      <w:r w:rsidRPr="00112922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EA346B" w:rsidRDefault="00EA346B" w:rsidP="00156B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6B">
        <w:rPr>
          <w:rFonts w:ascii="Times New Roman" w:hAnsi="Times New Roman" w:cs="Times New Roman"/>
          <w:sz w:val="28"/>
          <w:szCs w:val="28"/>
        </w:rPr>
        <w:t>1. Изучить методы нахождения числовых характеристик случайных величин (</w:t>
      </w:r>
      <w:proofErr w:type="spellStart"/>
      <w:proofErr w:type="gramStart"/>
      <w:r w:rsidRPr="00EA346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A346B">
        <w:rPr>
          <w:rFonts w:ascii="Times New Roman" w:hAnsi="Times New Roman" w:cs="Times New Roman"/>
          <w:sz w:val="28"/>
          <w:szCs w:val="28"/>
        </w:rPr>
        <w:t>.в</w:t>
      </w:r>
      <w:proofErr w:type="spellEnd"/>
      <w:r w:rsidRPr="00EA346B">
        <w:rPr>
          <w:rFonts w:ascii="Times New Roman" w:hAnsi="Times New Roman" w:cs="Times New Roman"/>
          <w:sz w:val="28"/>
          <w:szCs w:val="28"/>
        </w:rPr>
        <w:t xml:space="preserve">.)   </w:t>
      </w:r>
    </w:p>
    <w:p w:rsidR="00EA346B" w:rsidRDefault="00EA346B" w:rsidP="00156B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6B">
        <w:rPr>
          <w:rFonts w:ascii="Times New Roman" w:hAnsi="Times New Roman" w:cs="Times New Roman"/>
          <w:sz w:val="28"/>
          <w:szCs w:val="28"/>
        </w:rPr>
        <w:t xml:space="preserve">2. Произвести экспериментальные исследования зависимости точности оценок числовых характеристик от объема выборки случайной величины. </w:t>
      </w:r>
    </w:p>
    <w:p w:rsidR="001D2CCB" w:rsidRDefault="00EA346B" w:rsidP="001D2CC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D2CCB" w:rsidRPr="00112922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D2CCB" w:rsidRDefault="001D2CCB" w:rsidP="001D2C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04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D2CC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right" w:tblpY="12"/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67"/>
        <w:gridCol w:w="4715"/>
      </w:tblGrid>
      <w:tr w:rsidR="00C22D25" w:rsidTr="00C22D25">
        <w:trPr>
          <w:cantSplit/>
          <w:trHeight w:val="758"/>
        </w:trPr>
        <w:tc>
          <w:tcPr>
            <w:tcW w:w="4077" w:type="dxa"/>
            <w:vAlign w:val="center"/>
          </w:tcPr>
          <w:p w:rsidR="00C22D25" w:rsidRPr="00347897" w:rsidRDefault="00C22D25" w:rsidP="003C4337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Вид распределения</w:t>
            </w:r>
          </w:p>
        </w:tc>
        <w:tc>
          <w:tcPr>
            <w:tcW w:w="567" w:type="dxa"/>
            <w:textDirection w:val="btLr"/>
            <w:vAlign w:val="center"/>
          </w:tcPr>
          <w:p w:rsidR="00C22D25" w:rsidRDefault="00C22D25" w:rsidP="003C4337">
            <w:pPr>
              <w:ind w:left="113" w:right="113"/>
              <w:jc w:val="center"/>
            </w:pPr>
            <w:r>
              <w:t>Вар.</w:t>
            </w:r>
          </w:p>
        </w:tc>
        <w:tc>
          <w:tcPr>
            <w:tcW w:w="4715" w:type="dxa"/>
            <w:vAlign w:val="center"/>
          </w:tcPr>
          <w:p w:rsidR="00C22D25" w:rsidRDefault="00C22D25" w:rsidP="003C4337">
            <w:pPr>
              <w:jc w:val="center"/>
            </w:pPr>
            <w:r>
              <w:t>Параметры распределения</w:t>
            </w:r>
          </w:p>
        </w:tc>
      </w:tr>
      <w:tr w:rsidR="00C22D25" w:rsidTr="00C22D25">
        <w:trPr>
          <w:cantSplit/>
          <w:trHeight w:val="693"/>
        </w:trPr>
        <w:tc>
          <w:tcPr>
            <w:tcW w:w="4077" w:type="dxa"/>
            <w:vAlign w:val="center"/>
          </w:tcPr>
          <w:p w:rsidR="00C22D25" w:rsidRPr="00D00B25" w:rsidRDefault="00C22D25" w:rsidP="003C4337">
            <w:pPr>
              <w:jc w:val="center"/>
            </w:pPr>
            <w:r w:rsidRPr="00D00B25">
              <w:t>Гамма</w:t>
            </w:r>
          </w:p>
        </w:tc>
        <w:tc>
          <w:tcPr>
            <w:tcW w:w="567" w:type="dxa"/>
            <w:vAlign w:val="center"/>
          </w:tcPr>
          <w:p w:rsidR="00C22D25" w:rsidRPr="00AB042E" w:rsidRDefault="00AB042E" w:rsidP="003C4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15" w:type="dxa"/>
            <w:vAlign w:val="center"/>
          </w:tcPr>
          <w:p w:rsidR="00C22D25" w:rsidRPr="00D00B25" w:rsidRDefault="00C22D25" w:rsidP="00AB0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00B25">
              <w:rPr>
                <w:lang w:val="en-US"/>
              </w:rPr>
              <w:t>=</w:t>
            </w:r>
            <w:r w:rsidR="00AB042E">
              <w:rPr>
                <w:lang w:val="en-US"/>
              </w:rPr>
              <w:t>5</w:t>
            </w:r>
            <w:r>
              <w:rPr>
                <w:lang w:val="en-US"/>
              </w:rPr>
              <w:t>;</w:t>
            </w:r>
            <w:r w:rsidRPr="00D00B25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D00B25">
              <w:rPr>
                <w:lang w:val="en-US"/>
              </w:rPr>
              <w:t>=</w:t>
            </w:r>
            <w:r w:rsidR="00AB042E">
              <w:rPr>
                <w:lang w:val="en-US"/>
              </w:rPr>
              <w:t>7</w:t>
            </w:r>
            <w:r>
              <w:rPr>
                <w:lang w:val="en-US"/>
              </w:rPr>
              <w:t>;</w:t>
            </w:r>
          </w:p>
        </w:tc>
      </w:tr>
    </w:tbl>
    <w:p w:rsidR="001D2CCB" w:rsidRDefault="001D2CCB" w:rsidP="00AB042E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D25">
        <w:rPr>
          <w:rFonts w:ascii="Times New Roman" w:hAnsi="Times New Roman" w:cs="Times New Roman"/>
          <w:b/>
          <w:sz w:val="28"/>
          <w:szCs w:val="28"/>
        </w:rPr>
        <w:t>4</w:t>
      </w:r>
      <w:r w:rsidRPr="00F30670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642077" w:rsidRDefault="001D2CCB" w:rsidP="00C22D2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C22D2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2D25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C22D25">
        <w:rPr>
          <w:rFonts w:ascii="Times New Roman" w:hAnsi="Times New Roman" w:cs="Times New Roman"/>
          <w:sz w:val="28"/>
          <w:szCs w:val="28"/>
        </w:rPr>
        <w:t>а</w:t>
      </w:r>
      <w:r w:rsidR="007259A9">
        <w:rPr>
          <w:rFonts w:ascii="Times New Roman" w:hAnsi="Times New Roman" w:cs="Times New Roman"/>
          <w:sz w:val="28"/>
          <w:szCs w:val="28"/>
        </w:rPr>
        <w:t>пишем программу</w:t>
      </w:r>
    </w:p>
    <w:p w:rsidR="00AB042E" w:rsidRPr="00AB042E" w:rsidRDefault="007259A9" w:rsidP="00C22D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</w:p>
    <w:p w:rsidR="00AB042E" w:rsidRPr="00AB042E" w:rsidRDefault="007259A9" w:rsidP="00AB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042E">
        <w:rPr>
          <w:rFonts w:ascii="Times New Roman" w:hAnsi="Times New Roman" w:cs="Times New Roman"/>
          <w:b/>
          <w:sz w:val="28"/>
          <w:szCs w:val="28"/>
          <w:lang w:val="en-US"/>
        </w:rPr>
        <w:t>main.m</w:t>
      </w:r>
      <w:proofErr w:type="spellEnd"/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'defaultAxesFontName'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HelveticaNeueCyr</w:t>
      </w:r>
      <w:proofErr w:type="spellEnd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-Light'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'defaultTextFontName'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HelveticaNeueCyr</w:t>
      </w:r>
      <w:proofErr w:type="spellEnd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-Light'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 = 1;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n = 1000;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A = 5;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B = 7;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spell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gamrnd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(A, B, m, n);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[M, V] = </w:t>
      </w:r>
      <w:proofErr w:type="spellStart"/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gamstat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'Теоритическое значение математического ожидания: %g\n'</w:t>
      </w:r>
      <w:r>
        <w:rPr>
          <w:rFonts w:ascii="Courier New" w:hAnsi="Courier New" w:cs="Courier New"/>
          <w:color w:val="000000"/>
          <w:sz w:val="20"/>
          <w:szCs w:val="20"/>
        </w:rPr>
        <w:t>, M);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'Теоритическая значение дисперсии: %g\n\n'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V);  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(R, n);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математического ожидания: %g\n'</w:t>
      </w:r>
      <w:r>
        <w:rPr>
          <w:rFonts w:ascii="Courier New" w:hAnsi="Courier New" w:cs="Courier New"/>
          <w:color w:val="000000"/>
          <w:sz w:val="20"/>
          <w:szCs w:val="20"/>
        </w:rPr>
        <w:t>, M1(n));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zeros(4, n);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1:4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:) = </w:t>
      </w:r>
      <w:proofErr w:type="spell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meanearch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( (R - M1(n)) .^ i, n);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центрального момента 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го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порядка случайной величины: %g\n'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 n));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2, n);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1, :) = mu(3, :) ./ (</w:t>
      </w: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2, :) .^ (3/2));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2, :) = mu(4, :) ./ (</w:t>
      </w:r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2, :) .^ 2) - 3;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'\n</w:t>
      </w:r>
      <w:r>
        <w:rPr>
          <w:rFonts w:ascii="Courier New" w:hAnsi="Courier New" w:cs="Courier New"/>
          <w:color w:val="A020F0"/>
          <w:sz w:val="20"/>
          <w:szCs w:val="20"/>
        </w:rPr>
        <w:t>Оценка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дисперсии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: %g\n'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, mu(2, n));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Оценка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асимметрии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: %g\n'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, y(1, n));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Оценка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эксцесса</w:t>
      </w:r>
      <w:r w:rsidRPr="008F5D5B">
        <w:rPr>
          <w:rFonts w:ascii="Courier New" w:hAnsi="Courier New" w:cs="Courier New"/>
          <w:color w:val="A020F0"/>
          <w:sz w:val="20"/>
          <w:szCs w:val="20"/>
          <w:lang w:val="en-US"/>
        </w:rPr>
        <w:t>: %g\n'</w:t>
      </w: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>, y(2, n));</w:t>
      </w:r>
    </w:p>
    <w:p w:rsidR="008F5D5B" w:rsidRP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5D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%графики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'Оценка математического ожидания'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 = {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центрального момента 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го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порядка'</w:t>
      </w:r>
      <w:r>
        <w:rPr>
          <w:rFonts w:ascii="Courier New" w:hAnsi="Courier New" w:cs="Courier New"/>
          <w:color w:val="000000"/>
          <w:sz w:val="20"/>
          <w:szCs w:val="20"/>
        </w:rPr>
        <w:t>, i)};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'Оценка коэффициента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ассиметрии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 = 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'Коэффициент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ассиметрии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{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эксцесса'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 = {</w:t>
      </w:r>
      <w:r>
        <w:rPr>
          <w:rFonts w:ascii="Courier New" w:hAnsi="Courier New" w:cs="Courier New"/>
          <w:color w:val="A020F0"/>
          <w:sz w:val="20"/>
          <w:szCs w:val="20"/>
        </w:rPr>
        <w:t>'Коэффициент эксцесса'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F5D5B" w:rsidRDefault="008F5D5B" w:rsidP="008F5D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42E" w:rsidRDefault="00AB042E" w:rsidP="00DE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AB042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myplot</w:t>
      </w:r>
      <w:r w:rsidRPr="00AB042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  <w:proofErr w:type="spellEnd"/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042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myplot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(V, </w:t>
      </w:r>
      <w:proofErr w:type="spell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V); 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042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spellStart"/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(1));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(3));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V); 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042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(3));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AB042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meanearch</w:t>
      </w:r>
      <w:r w:rsidRPr="00AB042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  <w:proofErr w:type="spellEnd"/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042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meanearch</w:t>
      </w:r>
      <w:proofErr w:type="spell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(A, n);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1,n);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04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 + A(i);</w:t>
      </w:r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>i) = sum / i;</w:t>
      </w:r>
    </w:p>
    <w:p w:rsid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B0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nd</w:t>
      </w:r>
      <w:proofErr w:type="spellEnd"/>
      <w:proofErr w:type="gramEnd"/>
    </w:p>
    <w:p w:rsidR="00AB042E" w:rsidRPr="00AB042E" w:rsidRDefault="00AB042E" w:rsidP="00AB04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F7519B" w:rsidRPr="008F5D5B" w:rsidRDefault="00AB042E" w:rsidP="00C22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519B">
        <w:rPr>
          <w:rFonts w:ascii="Times New Roman" w:hAnsi="Times New Roman" w:cs="Times New Roman"/>
          <w:sz w:val="28"/>
          <w:szCs w:val="28"/>
        </w:rPr>
        <w:t>4.3.2</w:t>
      </w:r>
      <w:proofErr w:type="gramStart"/>
      <w:r w:rsidRPr="00F7519B">
        <w:rPr>
          <w:rFonts w:ascii="Times New Roman" w:hAnsi="Times New Roman" w:cs="Times New Roman"/>
          <w:sz w:val="28"/>
          <w:szCs w:val="28"/>
        </w:rPr>
        <w:t xml:space="preserve"> </w:t>
      </w:r>
      <w:r w:rsidR="00F7519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F7519B">
        <w:rPr>
          <w:rFonts w:ascii="Times New Roman" w:hAnsi="Times New Roman" w:cs="Times New Roman"/>
          <w:sz w:val="28"/>
          <w:szCs w:val="28"/>
        </w:rPr>
        <w:t>апустим главную программу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519B" w:rsidRPr="00F7519B">
        <w:rPr>
          <w:rFonts w:ascii="Times New Roman" w:hAnsi="Times New Roman" w:cs="Times New Roman"/>
          <w:sz w:val="28"/>
          <w:szCs w:val="28"/>
        </w:rPr>
        <w:t xml:space="preserve"> </w:t>
      </w:r>
      <w:r w:rsidR="00F7519B">
        <w:rPr>
          <w:rFonts w:ascii="Times New Roman" w:hAnsi="Times New Roman" w:cs="Times New Roman"/>
          <w:sz w:val="28"/>
          <w:szCs w:val="28"/>
        </w:rPr>
        <w:t>На рисунке 4.</w:t>
      </w:r>
      <w:r w:rsidR="00AC546B">
        <w:rPr>
          <w:rFonts w:ascii="Times New Roman" w:hAnsi="Times New Roman" w:cs="Times New Roman"/>
          <w:sz w:val="28"/>
          <w:szCs w:val="28"/>
        </w:rPr>
        <w:t>1</w:t>
      </w:r>
      <w:r w:rsidR="00F7519B">
        <w:rPr>
          <w:rFonts w:ascii="Times New Roman" w:hAnsi="Times New Roman" w:cs="Times New Roman"/>
          <w:sz w:val="28"/>
          <w:szCs w:val="28"/>
        </w:rPr>
        <w:t xml:space="preserve"> показаны вычисления оценки моментов, коэффициента асимметрии, коэффициента эксцесса. Также найдем теоритические значения </w:t>
      </w:r>
      <w:r w:rsidR="00DE48F0">
        <w:rPr>
          <w:rFonts w:ascii="Times New Roman" w:hAnsi="Times New Roman" w:cs="Times New Roman"/>
          <w:sz w:val="28"/>
          <w:szCs w:val="28"/>
        </w:rPr>
        <w:t xml:space="preserve">математического ожидания и дисперсии и сравним их </w:t>
      </w:r>
      <w:proofErr w:type="gramStart"/>
      <w:r w:rsidR="00DE48F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E48F0">
        <w:rPr>
          <w:rFonts w:ascii="Times New Roman" w:hAnsi="Times New Roman" w:cs="Times New Roman"/>
          <w:sz w:val="28"/>
          <w:szCs w:val="28"/>
        </w:rPr>
        <w:t xml:space="preserve"> экспериментальными.</w:t>
      </w:r>
      <w:r w:rsidR="008F5D5B" w:rsidRPr="008F5D5B">
        <w:rPr>
          <w:rFonts w:ascii="Times New Roman" w:hAnsi="Times New Roman" w:cs="Times New Roman"/>
          <w:sz w:val="28"/>
          <w:szCs w:val="28"/>
        </w:rPr>
        <w:t xml:space="preserve"> </w:t>
      </w:r>
      <w:r w:rsidR="008F5D5B">
        <w:rPr>
          <w:rFonts w:ascii="Times New Roman" w:hAnsi="Times New Roman" w:cs="Times New Roman"/>
          <w:sz w:val="28"/>
          <w:szCs w:val="28"/>
        </w:rPr>
        <w:t>Как мы можем заметить</w:t>
      </w:r>
      <w:r w:rsidR="008F5D5B">
        <w:rPr>
          <w:rFonts w:ascii="Times New Roman" w:hAnsi="Times New Roman" w:cs="Times New Roman"/>
          <w:sz w:val="28"/>
          <w:szCs w:val="28"/>
        </w:rPr>
        <w:t>,</w:t>
      </w:r>
      <w:r w:rsidR="008F5D5B" w:rsidRPr="008F5D5B">
        <w:rPr>
          <w:rFonts w:ascii="Times New Roman" w:hAnsi="Times New Roman" w:cs="Times New Roman"/>
          <w:sz w:val="28"/>
          <w:szCs w:val="28"/>
        </w:rPr>
        <w:t xml:space="preserve"> </w:t>
      </w:r>
      <w:r w:rsidR="008F5D5B">
        <w:rPr>
          <w:rFonts w:ascii="Times New Roman" w:hAnsi="Times New Roman" w:cs="Times New Roman"/>
          <w:sz w:val="28"/>
          <w:szCs w:val="28"/>
        </w:rPr>
        <w:t>экспериментальное ма</w:t>
      </w:r>
      <w:r w:rsidR="008F5D5B">
        <w:rPr>
          <w:rFonts w:ascii="Times New Roman" w:hAnsi="Times New Roman" w:cs="Times New Roman"/>
          <w:sz w:val="28"/>
          <w:szCs w:val="28"/>
        </w:rPr>
        <w:t xml:space="preserve">тематическое ожидание почти совпадает с теоритическим. Экспериментальное значение дисперсии не совпало с теоритическим. </w:t>
      </w:r>
    </w:p>
    <w:p w:rsidR="007259A9" w:rsidRPr="00F7519B" w:rsidRDefault="008F5D5B" w:rsidP="00F75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6A46C5" wp14:editId="1729CB76">
            <wp:extent cx="5791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F0" w:rsidRPr="00AC546B" w:rsidRDefault="00F7519B" w:rsidP="008F5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– Вывод оценок</w:t>
      </w:r>
    </w:p>
    <w:p w:rsidR="00FC7C08" w:rsidRDefault="00FC7C08" w:rsidP="008F5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зобразим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оценок соответствующих численных характеристик от числа испытаний в линейном и полулогарифмическом масштабах</w:t>
      </w:r>
      <w:r>
        <w:rPr>
          <w:rFonts w:ascii="Times New Roman" w:hAnsi="Times New Roman" w:cs="Times New Roman"/>
          <w:sz w:val="28"/>
          <w:szCs w:val="28"/>
        </w:rPr>
        <w:t xml:space="preserve"> (рисунки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.8)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C08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308.55pt">
            <v:imagedata r:id="rId8" o:title="untitled1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Графики зависимости оценки математического ожидания</w:t>
      </w:r>
    </w:p>
    <w:p w:rsid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10.5pt;height:308.55pt">
            <v:imagedata r:id="rId9" o:title="untitled2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 –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центрального момента первого порядка</w:t>
      </w:r>
    </w:p>
    <w:p w:rsid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10.5pt;height:308.55pt">
            <v:imagedata r:id="rId10" o:title="untitled3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центрального момента второго порядка</w:t>
      </w:r>
    </w:p>
    <w:p w:rsid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10.5pt;height:308.55pt">
            <v:imagedata r:id="rId11" o:title="untitled4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центрального момента третьего порядка</w:t>
      </w:r>
    </w:p>
    <w:p w:rsid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10.5pt;height:308.55pt">
            <v:imagedata r:id="rId12" o:title="untitled5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центрального момента четвертого порядка</w:t>
      </w:r>
    </w:p>
    <w:p w:rsid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410.5pt;height:308.55pt">
            <v:imagedata r:id="rId13" o:title="untitled6"/>
          </v:shape>
        </w:pic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коэффициента асимметрии</w:t>
      </w:r>
    </w:p>
    <w:p w:rsidR="005A466D" w:rsidRPr="005A466D" w:rsidRDefault="005A466D" w:rsidP="005A4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10.5pt;height:308.55pt">
            <v:imagedata r:id="rId14" o:title="untitled7"/>
          </v:shape>
        </w:pict>
      </w:r>
    </w:p>
    <w:p w:rsidR="00FC7C08" w:rsidRDefault="005A466D" w:rsidP="005A4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 оценки коэффициента эксцесса</w:t>
      </w:r>
    </w:p>
    <w:p w:rsidR="00FC7C08" w:rsidRDefault="00FC7C08" w:rsidP="00FC7C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BE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86BEF">
        <w:rPr>
          <w:rFonts w:ascii="Times New Roman" w:hAnsi="Times New Roman" w:cs="Times New Roman"/>
          <w:sz w:val="28"/>
          <w:szCs w:val="28"/>
        </w:rPr>
        <w:t>рименив</w:t>
      </w:r>
      <w:r w:rsidRPr="00FC7C08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FC7C08">
        <w:rPr>
          <w:rFonts w:ascii="Times New Roman" w:hAnsi="Times New Roman" w:cs="Times New Roman"/>
          <w:sz w:val="28"/>
          <w:szCs w:val="28"/>
        </w:rPr>
        <w:t>disttool</w:t>
      </w:r>
      <w:proofErr w:type="spellEnd"/>
      <w:r w:rsidRPr="00FC7C08">
        <w:rPr>
          <w:rFonts w:ascii="Times New Roman" w:hAnsi="Times New Roman" w:cs="Times New Roman"/>
          <w:sz w:val="28"/>
          <w:szCs w:val="28"/>
        </w:rPr>
        <w:t>,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C7C08">
        <w:rPr>
          <w:rFonts w:ascii="Times New Roman" w:hAnsi="Times New Roman" w:cs="Times New Roman"/>
          <w:sz w:val="28"/>
          <w:szCs w:val="28"/>
        </w:rPr>
        <w:t xml:space="preserve"> вид теоретических кривых, характеризующих закон распределения данно</w:t>
      </w:r>
      <w:r>
        <w:rPr>
          <w:rFonts w:ascii="Times New Roman" w:hAnsi="Times New Roman" w:cs="Times New Roman"/>
          <w:sz w:val="28"/>
          <w:szCs w:val="28"/>
        </w:rPr>
        <w:t>го варианта случайной величины (</w:t>
      </w:r>
      <w:r w:rsidR="00086BEF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86BE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0CB1">
        <w:rPr>
          <w:rFonts w:ascii="Times New Roman" w:hAnsi="Times New Roman" w:cs="Times New Roman"/>
          <w:sz w:val="28"/>
          <w:szCs w:val="28"/>
        </w:rPr>
        <w:t>9</w:t>
      </w:r>
      <w:r w:rsidR="00086BEF">
        <w:rPr>
          <w:rFonts w:ascii="Times New Roman" w:hAnsi="Times New Roman" w:cs="Times New Roman"/>
          <w:sz w:val="28"/>
          <w:szCs w:val="28"/>
        </w:rPr>
        <w:t xml:space="preserve"> –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 w:rsidR="00086BEF">
        <w:rPr>
          <w:rFonts w:ascii="Times New Roman" w:hAnsi="Times New Roman" w:cs="Times New Roman"/>
          <w:sz w:val="28"/>
          <w:szCs w:val="28"/>
        </w:rPr>
        <w:t>.10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C7C08" w:rsidRDefault="00086BEF" w:rsidP="00086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998CA">
            <wp:extent cx="4381995" cy="244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0" t="9180" b="29817"/>
                    <a:stretch/>
                  </pic:blipFill>
                  <pic:spPr bwMode="auto">
                    <a:xfrm>
                      <a:off x="0" y="0"/>
                      <a:ext cx="4381170" cy="24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EF" w:rsidRPr="00FC7C08" w:rsidRDefault="00086BEF" w:rsidP="00086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.9 – Интегральная функция распределения</w:t>
      </w:r>
    </w:p>
    <w:p w:rsidR="00086BEF" w:rsidRDefault="00086BEF" w:rsidP="00086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D0602" wp14:editId="758C619A">
            <wp:extent cx="4441371" cy="24819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9" t="8884" b="29224"/>
                    <a:stretch/>
                  </pic:blipFill>
                  <pic:spPr bwMode="auto">
                    <a:xfrm>
                      <a:off x="0" y="0"/>
                      <a:ext cx="4440536" cy="24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EF" w:rsidRPr="00FC7C08" w:rsidRDefault="00086BEF" w:rsidP="00086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Кривая плотности вероятности</w:t>
      </w:r>
    </w:p>
    <w:p w:rsidR="00AC546B" w:rsidRDefault="00086BEF" w:rsidP="00AC54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рименив</w:t>
      </w:r>
      <w:r w:rsidRPr="00FC7C08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AC546B">
        <w:rPr>
          <w:rFonts w:ascii="Times New Roman" w:hAnsi="Times New Roman" w:cs="Times New Roman"/>
          <w:sz w:val="28"/>
          <w:szCs w:val="28"/>
        </w:rPr>
        <w:t>randtool</w:t>
      </w:r>
      <w:proofErr w:type="spellEnd"/>
      <w:r w:rsidRPr="00FC7C08">
        <w:rPr>
          <w:rFonts w:ascii="Times New Roman" w:hAnsi="Times New Roman" w:cs="Times New Roman"/>
          <w:sz w:val="28"/>
          <w:szCs w:val="28"/>
        </w:rPr>
        <w:t xml:space="preserve">, </w:t>
      </w:r>
      <w:r w:rsidR="00AC546B" w:rsidRPr="00AC546B">
        <w:rPr>
          <w:rFonts w:ascii="Times New Roman" w:hAnsi="Times New Roman" w:cs="Times New Roman"/>
          <w:sz w:val="28"/>
          <w:szCs w:val="28"/>
        </w:rPr>
        <w:t>проследи</w:t>
      </w:r>
      <w:r w:rsidR="00AC546B">
        <w:rPr>
          <w:rFonts w:ascii="Times New Roman" w:hAnsi="Times New Roman" w:cs="Times New Roman"/>
          <w:sz w:val="28"/>
          <w:szCs w:val="28"/>
        </w:rPr>
        <w:t>м</w:t>
      </w:r>
      <w:r w:rsidR="00AC546B" w:rsidRPr="00AC546B">
        <w:rPr>
          <w:rFonts w:ascii="Times New Roman" w:hAnsi="Times New Roman" w:cs="Times New Roman"/>
          <w:sz w:val="28"/>
          <w:szCs w:val="28"/>
        </w:rPr>
        <w:t xml:space="preserve">, как меняются эмпирические распределения данной </w:t>
      </w:r>
      <w:proofErr w:type="spellStart"/>
      <w:r w:rsidR="00AC546B" w:rsidRPr="00AC546B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="00AC546B" w:rsidRPr="00AC546B">
        <w:rPr>
          <w:rFonts w:ascii="Times New Roman" w:hAnsi="Times New Roman" w:cs="Times New Roman"/>
          <w:sz w:val="28"/>
          <w:szCs w:val="28"/>
        </w:rPr>
        <w:t>. при последовательном выборе ее числа</w:t>
      </w:r>
      <w:r w:rsidR="00AC546B">
        <w:rPr>
          <w:rFonts w:ascii="Times New Roman" w:hAnsi="Times New Roman" w:cs="Times New Roman"/>
          <w:sz w:val="28"/>
          <w:szCs w:val="28"/>
        </w:rPr>
        <w:t xml:space="preserve"> отсчетов N=100, 200, 500, 1000</w:t>
      </w:r>
      <w:r w:rsidR="00AC546B" w:rsidRPr="00AC5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(рисунки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46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AC54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C546B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44E046">
            <wp:extent cx="5541849" cy="3479470"/>
            <wp:effectExtent l="0" t="0" r="190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6034" b="30819"/>
                    <a:stretch/>
                  </pic:blipFill>
                  <pic:spPr bwMode="auto">
                    <a:xfrm>
                      <a:off x="0" y="0"/>
                      <a:ext cx="5546063" cy="34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6B" w:rsidRPr="00E442CF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11 – Распределение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AC546B" w:rsidRDefault="00AC546B" w:rsidP="008A3A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939D8" wp14:editId="3B8CD75B">
            <wp:extent cx="5518099" cy="3491346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5" t="6034" b="30603"/>
                    <a:stretch/>
                  </pic:blipFill>
                  <pic:spPr bwMode="auto">
                    <a:xfrm>
                      <a:off x="0" y="0"/>
                      <a:ext cx="5522294" cy="3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6B" w:rsidRPr="00E442CF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4.12 – Распределение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200</w:t>
      </w:r>
    </w:p>
    <w:p w:rsidR="00AC546B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2E8744" wp14:editId="050800F1">
            <wp:extent cx="5529974" cy="351509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6" t="5603" b="30604"/>
                    <a:stretch/>
                  </pic:blipFill>
                  <pic:spPr bwMode="auto">
                    <a:xfrm>
                      <a:off x="0" y="0"/>
                      <a:ext cx="5534179" cy="351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6B" w:rsidRPr="00E442CF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4.13 – Распределение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500</w:t>
      </w:r>
    </w:p>
    <w:p w:rsidR="00AC546B" w:rsidRPr="00AC546B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8CABC" wp14:editId="15265615">
            <wp:extent cx="5529974" cy="35625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6" t="5603" b="29742"/>
                    <a:stretch/>
                  </pic:blipFill>
                  <pic:spPr bwMode="auto">
                    <a:xfrm>
                      <a:off x="0" y="0"/>
                      <a:ext cx="5534179" cy="356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EF" w:rsidRDefault="00AC546B" w:rsidP="008A3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4.14 – Распределение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0E62C3" w:rsidRPr="00C22D25" w:rsidRDefault="000E62C3" w:rsidP="001135A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2D2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E62C3" w:rsidRPr="00086BEF" w:rsidRDefault="00156B50" w:rsidP="0008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методы нахождения числовых характеристик случайных величин. </w:t>
      </w:r>
      <w:r w:rsidRPr="00EA346B">
        <w:rPr>
          <w:rFonts w:ascii="Times New Roman" w:hAnsi="Times New Roman" w:cs="Times New Roman"/>
          <w:sz w:val="28"/>
          <w:szCs w:val="28"/>
        </w:rPr>
        <w:t>Произве</w:t>
      </w:r>
      <w:r>
        <w:rPr>
          <w:rFonts w:ascii="Times New Roman" w:hAnsi="Times New Roman" w:cs="Times New Roman"/>
          <w:sz w:val="28"/>
          <w:szCs w:val="28"/>
        </w:rPr>
        <w:t>дены</w:t>
      </w:r>
      <w:r w:rsidRPr="00EA346B">
        <w:rPr>
          <w:rFonts w:ascii="Times New Roman" w:hAnsi="Times New Roman" w:cs="Times New Roman"/>
          <w:sz w:val="28"/>
          <w:szCs w:val="28"/>
        </w:rPr>
        <w:t xml:space="preserve"> экспериментальные исследования зависимости точности оценок числовых </w:t>
      </w:r>
      <w:r w:rsidRPr="00EA346B">
        <w:rPr>
          <w:rFonts w:ascii="Times New Roman" w:hAnsi="Times New Roman" w:cs="Times New Roman"/>
          <w:sz w:val="28"/>
          <w:szCs w:val="28"/>
        </w:rPr>
        <w:lastRenderedPageBreak/>
        <w:t>характеристик от объема выборки случайной величины.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математического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F0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построены графики оценок числовых характеристик, эмпирического распределения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кспериментальное математическое ожидание почти совпадает с теоритическим. Экспериментальное значение дисперсии не совпало с теоритическим.</w:t>
      </w:r>
    </w:p>
    <w:sectPr w:rsidR="000E62C3" w:rsidRPr="0008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11F2"/>
    <w:multiLevelType w:val="hybridMultilevel"/>
    <w:tmpl w:val="50B8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A"/>
    <w:rsid w:val="00007D50"/>
    <w:rsid w:val="000132F9"/>
    <w:rsid w:val="00086BEF"/>
    <w:rsid w:val="000E62C3"/>
    <w:rsid w:val="001135A6"/>
    <w:rsid w:val="00156B50"/>
    <w:rsid w:val="001645DA"/>
    <w:rsid w:val="001A2CC2"/>
    <w:rsid w:val="001D2CCB"/>
    <w:rsid w:val="00271BA1"/>
    <w:rsid w:val="002A55C0"/>
    <w:rsid w:val="00311E25"/>
    <w:rsid w:val="003D7F7A"/>
    <w:rsid w:val="004A25FA"/>
    <w:rsid w:val="004E51B9"/>
    <w:rsid w:val="005A466D"/>
    <w:rsid w:val="00642077"/>
    <w:rsid w:val="006C083E"/>
    <w:rsid w:val="007259A9"/>
    <w:rsid w:val="00775CA3"/>
    <w:rsid w:val="007D3E20"/>
    <w:rsid w:val="0081299B"/>
    <w:rsid w:val="00821B82"/>
    <w:rsid w:val="008A3A81"/>
    <w:rsid w:val="008C6A7D"/>
    <w:rsid w:val="008E0474"/>
    <w:rsid w:val="008F5D5B"/>
    <w:rsid w:val="00A007CF"/>
    <w:rsid w:val="00A17B80"/>
    <w:rsid w:val="00A62664"/>
    <w:rsid w:val="00AB042E"/>
    <w:rsid w:val="00AC546B"/>
    <w:rsid w:val="00AD1249"/>
    <w:rsid w:val="00B87470"/>
    <w:rsid w:val="00C05CB0"/>
    <w:rsid w:val="00C22D25"/>
    <w:rsid w:val="00C700F4"/>
    <w:rsid w:val="00CB7F67"/>
    <w:rsid w:val="00DE48F0"/>
    <w:rsid w:val="00E63968"/>
    <w:rsid w:val="00EA346B"/>
    <w:rsid w:val="00EB60B5"/>
    <w:rsid w:val="00EF49C8"/>
    <w:rsid w:val="00F7519B"/>
    <w:rsid w:val="00F80CB1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B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C22D2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rsid w:val="00C22D2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B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C22D2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rsid w:val="00C22D2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1B994-35B8-46AE-A7C1-59EC2A9E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11</cp:revision>
  <dcterms:created xsi:type="dcterms:W3CDTF">2020-05-29T22:52:00Z</dcterms:created>
  <dcterms:modified xsi:type="dcterms:W3CDTF">2020-06-15T20:12:00Z</dcterms:modified>
</cp:coreProperties>
</file>