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DA" w:rsidRPr="004232EF" w:rsidRDefault="000266DA" w:rsidP="000266DA">
      <w:pPr>
        <w:tabs>
          <w:tab w:val="left" w:pos="8647"/>
        </w:tabs>
        <w:autoSpaceDE w:val="0"/>
        <w:autoSpaceDN w:val="0"/>
        <w:adjustRightInd w:val="0"/>
        <w:ind w:left="8505"/>
        <w:outlineLvl w:val="2"/>
        <w:rPr>
          <w:rFonts w:eastAsia="Calibri"/>
          <w:sz w:val="28"/>
          <w:szCs w:val="28"/>
          <w:lang w:eastAsia="en-US"/>
        </w:rPr>
      </w:pPr>
      <w:r w:rsidRPr="004232EF">
        <w:rPr>
          <w:rFonts w:eastAsia="Calibri"/>
          <w:sz w:val="28"/>
          <w:szCs w:val="28"/>
          <w:lang w:eastAsia="en-US"/>
        </w:rPr>
        <w:t xml:space="preserve">Приложение № 1 </w:t>
      </w:r>
    </w:p>
    <w:p w:rsidR="000266DA" w:rsidRPr="004232EF" w:rsidRDefault="000266DA" w:rsidP="000266DA">
      <w:pPr>
        <w:tabs>
          <w:tab w:val="left" w:pos="8647"/>
        </w:tabs>
        <w:autoSpaceDE w:val="0"/>
        <w:autoSpaceDN w:val="0"/>
        <w:adjustRightInd w:val="0"/>
        <w:ind w:left="8505"/>
        <w:outlineLvl w:val="2"/>
        <w:rPr>
          <w:rFonts w:eastAsia="Calibri"/>
          <w:sz w:val="28"/>
          <w:szCs w:val="28"/>
          <w:lang w:eastAsia="en-US"/>
        </w:rPr>
      </w:pPr>
      <w:r w:rsidRPr="004232EF">
        <w:rPr>
          <w:rFonts w:eastAsia="Calibri"/>
          <w:sz w:val="28"/>
          <w:szCs w:val="28"/>
          <w:lang w:eastAsia="en-US"/>
        </w:rPr>
        <w:t xml:space="preserve">к паспорту государственной программы Красноярского края «Развитие инвестиционной, инновационной деятельности, малого и среднего предпринимательства на территории края» </w:t>
      </w:r>
    </w:p>
    <w:p w:rsidR="000266DA" w:rsidRPr="004232EF" w:rsidRDefault="000266DA" w:rsidP="000266DA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  <w:lang w:eastAsia="en-US"/>
        </w:rPr>
      </w:pPr>
    </w:p>
    <w:p w:rsidR="000266DA" w:rsidRPr="004232EF" w:rsidRDefault="000266DA" w:rsidP="000266DA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  <w:lang w:eastAsia="en-US"/>
        </w:rPr>
      </w:pPr>
    </w:p>
    <w:p w:rsidR="000266DA" w:rsidRPr="004232EF" w:rsidRDefault="000266DA" w:rsidP="000266DA">
      <w:pPr>
        <w:autoSpaceDE w:val="0"/>
        <w:autoSpaceDN w:val="0"/>
        <w:adjustRightInd w:val="0"/>
        <w:jc w:val="center"/>
        <w:rPr>
          <w:rFonts w:eastAsia="Calibri"/>
          <w:b/>
          <w:sz w:val="28"/>
          <w:szCs w:val="28"/>
          <w:lang w:eastAsia="en-US"/>
        </w:rPr>
      </w:pPr>
      <w:r w:rsidRPr="004232EF">
        <w:rPr>
          <w:rFonts w:eastAsia="Calibri"/>
          <w:b/>
          <w:sz w:val="28"/>
          <w:szCs w:val="28"/>
          <w:lang w:eastAsia="en-US"/>
        </w:rPr>
        <w:t xml:space="preserve">Перечень целевых показателей и показателей результативности программы с расшифровкой </w:t>
      </w:r>
      <w:r w:rsidRPr="004232EF">
        <w:rPr>
          <w:rFonts w:eastAsia="Calibri"/>
          <w:b/>
          <w:sz w:val="28"/>
          <w:szCs w:val="28"/>
          <w:lang w:eastAsia="en-US"/>
        </w:rPr>
        <w:br/>
        <w:t>плановых значений по годам ее реализации</w:t>
      </w:r>
    </w:p>
    <w:p w:rsidR="000266DA" w:rsidRPr="004232EF" w:rsidRDefault="000266DA" w:rsidP="000266DA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</w:p>
    <w:tbl>
      <w:tblPr>
        <w:tblW w:w="15168" w:type="dxa"/>
        <w:tblInd w:w="-209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708"/>
        <w:gridCol w:w="3120"/>
        <w:gridCol w:w="1134"/>
        <w:gridCol w:w="1040"/>
        <w:gridCol w:w="2078"/>
        <w:gridCol w:w="1135"/>
        <w:gridCol w:w="1206"/>
        <w:gridCol w:w="1162"/>
        <w:gridCol w:w="1161"/>
        <w:gridCol w:w="1176"/>
        <w:gridCol w:w="114"/>
        <w:gridCol w:w="20"/>
        <w:gridCol w:w="1114"/>
      </w:tblGrid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№ </w:t>
            </w:r>
            <w:r w:rsidRPr="004232EF">
              <w:rPr>
                <w:rFonts w:eastAsia="Calibri"/>
                <w:sz w:val="20"/>
                <w:szCs w:val="20"/>
                <w:lang w:eastAsia="en-US"/>
              </w:rPr>
              <w:br/>
            </w: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п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Цели, задачи, показатели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Единица измерения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Вес показателя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Источник информации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Отчетный финансовый год – 2012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Отчетный финансовый год – 2013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Текущий финансовый год – 2014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Очередной финансовый год– 2015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Первый год планового периода – 2016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Второй год планового периода – 2017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Цель 1. Создание благоприятных условий для устойчивого функционирования и развития малого и среднего предпринимательства на территории </w:t>
            </w:r>
            <w:r w:rsidR="00792AE4">
              <w:rPr>
                <w:rFonts w:eastAsia="Calibri"/>
                <w:sz w:val="20"/>
                <w:szCs w:val="20"/>
                <w:lang w:eastAsia="en-US"/>
              </w:rPr>
              <w:t xml:space="preserve">Красноярского </w:t>
            </w:r>
            <w:r w:rsidRPr="004232EF">
              <w:rPr>
                <w:rFonts w:eastAsia="Calibri"/>
                <w:sz w:val="20"/>
                <w:szCs w:val="20"/>
                <w:lang w:eastAsia="en-US"/>
              </w:rPr>
              <w:t>края, роста инновационного потенциала и улучшения инвестиционного климата Красноярского края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Целевой показатель 1. Увеличение объема инвестиций Красноярского края за период реализации государственной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млн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рублей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территориального органа Федеральной службы статистики по Красноярскому краю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376 089,8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369 297,9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394 994,0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416 681,9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440 114,8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Theme="minorHAnsi"/>
                <w:sz w:val="20"/>
                <w:szCs w:val="20"/>
                <w:lang w:eastAsia="en-US"/>
              </w:rPr>
              <w:t>446716,5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outlineLvl w:val="0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Задача 1. Создание благоприятных условий для роста инновационного потенциала в Красноярском крае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1.1.1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Подпрограмма 1 «Развитие инновационной деятельности на территории Красноярского края» на 2014–2017 годы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(показатели)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1.1.1.1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Увеличение доли продукции высокотехнологичных и наукоемких отраслей в валовом региональном продукте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%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территориального органа Федеральной службы статистики по Красноярскому краю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6,7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6,9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7,2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7,5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7,8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8,0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1.1.1.2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Увеличение объема инновационных товаров, работ, услуг субъектов малого и среднего предпринимательства, получивших поддержку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млрд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рублей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территориального органа Федеральной службы статистики по Красноярскому краю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1,9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2,0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2,2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2,7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3,0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3,3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1.1.1.3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Количество субъектов малого и среднего предпринимательства, получивших государственную </w:t>
            </w: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поддержку за период реализации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единиц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отчетные данные министерства инвестиций и </w:t>
            </w: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225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315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380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1.1.1.4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Количество созданных рабочих мест (включая вновь зарегистрированных индивидуальных предпринимателей) в секторе малого и среднего предпринимательства за период реализации программы</w:t>
            </w:r>
            <w:r w:rsidR="009B0FFC">
              <w:rPr>
                <w:rFonts w:eastAsia="Calibri"/>
                <w:sz w:val="20"/>
                <w:szCs w:val="20"/>
                <w:lang w:eastAsia="en-US"/>
              </w:rPr>
              <w:t xml:space="preserve"> (</w:t>
            </w:r>
            <w:r w:rsidR="009B0FFC" w:rsidRPr="004232EF">
              <w:rPr>
                <w:rFonts w:eastAsia="Calibri"/>
                <w:sz w:val="20"/>
                <w:szCs w:val="20"/>
                <w:lang w:eastAsia="en-US"/>
              </w:rPr>
              <w:t>нарастающим итогом</w:t>
            </w:r>
            <w:r w:rsidR="009B0FFC">
              <w:rPr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6228C0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единицы</w:t>
            </w:r>
            <w:r w:rsidR="000266DA" w:rsidRPr="004232EF">
              <w:rPr>
                <w:rFonts w:eastAsia="Calibri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270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470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670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820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1.1.1.5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Объем привлеченных внебюджетных инвестиций в секторе малого и среднего предпринимательства за период реализации программы (нарастающим итогом)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млн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820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980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1.1.1.6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6450FD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Количество субъектов малого и среднего предпринимательства, имеющих статус «резидент» и (или) «дистанционный резидент» КГАУ «КРИТБИ» </w:t>
            </w:r>
            <w:r w:rsidR="006450FD">
              <w:rPr>
                <w:rFonts w:eastAsia="Calibri"/>
                <w:sz w:val="20"/>
                <w:szCs w:val="20"/>
                <w:lang w:eastAsia="en-US"/>
              </w:rPr>
              <w:t>на конец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единиц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ind w:left="-108" w:right="-62"/>
              <w:jc w:val="center"/>
              <w:rPr>
                <w:lang w:eastAsia="en-US"/>
              </w:rPr>
            </w:pPr>
            <w:r w:rsidRPr="004232EF">
              <w:rPr>
                <w:lang w:eastAsia="en-US"/>
              </w:rPr>
              <w:t>91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ind w:left="-108" w:right="-62"/>
              <w:jc w:val="center"/>
              <w:rPr>
                <w:lang w:eastAsia="en-US"/>
              </w:rPr>
            </w:pPr>
            <w:r w:rsidRPr="004232EF">
              <w:rPr>
                <w:lang w:eastAsia="en-US"/>
              </w:rPr>
              <w:t>91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ind w:left="-108" w:right="-62"/>
              <w:jc w:val="center"/>
              <w:rPr>
                <w:lang w:eastAsia="en-US"/>
              </w:rPr>
            </w:pPr>
            <w:r w:rsidRPr="004232EF">
              <w:rPr>
                <w:lang w:eastAsia="en-US"/>
              </w:rPr>
              <w:t>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ind w:left="-108" w:right="-62"/>
              <w:jc w:val="center"/>
              <w:rPr>
                <w:lang w:eastAsia="en-US"/>
              </w:rPr>
            </w:pPr>
            <w:r w:rsidRPr="004232EF">
              <w:rPr>
                <w:lang w:eastAsia="en-US"/>
              </w:rPr>
              <w:t>70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ind w:left="-108" w:right="-62"/>
              <w:jc w:val="center"/>
              <w:rPr>
                <w:lang w:eastAsia="en-US"/>
              </w:rPr>
            </w:pPr>
            <w:r w:rsidRPr="004232EF">
              <w:rPr>
                <w:lang w:eastAsia="en-US"/>
              </w:rPr>
              <w:t>90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ind w:left="-108" w:right="-62"/>
              <w:jc w:val="center"/>
              <w:rPr>
                <w:lang w:eastAsia="en-US"/>
              </w:rPr>
            </w:pPr>
            <w:r w:rsidRPr="004232EF">
              <w:rPr>
                <w:lang w:eastAsia="en-US"/>
              </w:rPr>
              <w:t>90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outlineLvl w:val="0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Задача 2. Создание благоприятных условий для развития малого и среднего предпринимательства в Красноярском крае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1.2.1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Подпрограмма 2 «Развитие субъектов малого и среднего предпринимательства в Красноярском крае» на 2014–2017 годы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(показатели)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1.2.1.1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Увеличение оборота малых и средних предприятий (с учетом </w:t>
            </w:r>
            <w:proofErr w:type="spell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микропредприятий</w:t>
            </w:r>
            <w:proofErr w:type="spellEnd"/>
            <w:r w:rsidRPr="004232EF">
              <w:rPr>
                <w:rFonts w:eastAsia="Calibri"/>
                <w:sz w:val="20"/>
                <w:szCs w:val="20"/>
                <w:lang w:eastAsia="en-US"/>
              </w:rPr>
              <w:t>), занимающихся обрабатывающим производством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млрд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территориального органа Федеральной службы статистики по Красноярскому краю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44,2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48,4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52,6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57,1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60,8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64,5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1.2.1.2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Количество субъектов малого и среднего предпринимательства, получивших государственную поддержку за период реализации программы (нарастающим итогом)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единиц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8330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26005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43680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61355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1.2.1.3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Количество созданных рабочих мест (включая вновь зарегистрированных индивидуальных предпринимателей) в секторе малого и среднего </w:t>
            </w: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предпринимательства за период реализации подпрограммы (нарастающим итогом)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единиц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820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1260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1700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2140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1.2.1.4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Количество сохраненных рабочих мест в секторе малого и среднего предпринимательства за период реализации подпрограммы</w:t>
            </w:r>
            <w:r w:rsidR="008D40B0" w:rsidRPr="004232EF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8D40B0">
              <w:rPr>
                <w:rFonts w:eastAsia="Calibri"/>
                <w:sz w:val="20"/>
                <w:szCs w:val="20"/>
                <w:lang w:eastAsia="en-US"/>
              </w:rPr>
              <w:t>(</w:t>
            </w:r>
            <w:r w:rsidR="008D40B0" w:rsidRPr="004232EF">
              <w:rPr>
                <w:rFonts w:eastAsia="Calibri"/>
                <w:sz w:val="20"/>
                <w:szCs w:val="20"/>
                <w:lang w:eastAsia="en-US"/>
              </w:rPr>
              <w:t>нарастающим итогом</w:t>
            </w:r>
            <w:r w:rsidR="008D40B0">
              <w:rPr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единиц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1 360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3 060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4 760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6460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1.2.1.5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Объем привлеченных внебюджетных инвестиций в секторе малого и среднего предпринимательства за период реализации подпрограммы (нарастающим итогом)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млн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рублей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отчетные данные министерства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375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560,5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764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outlineLvl w:val="0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Задача 3. Привлечение инвестиций на территорию Красноярского края путем укрепления промышленного потенциала Красноярского края на основе создания и развития транспортной и энергетической инфраструктуры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1.3.1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Подпрограмма 3 «Государственная поддержка инвестиционной деятельности в Красноярском крае» на 2014–2017 годы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(показатели)</w:t>
            </w:r>
          </w:p>
        </w:tc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1.3.1.1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Дополнительный объем инвестиций в основной капитал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млн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рублей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отчеты о ходе реализации инвестиционных проектов, представляемые в министерство экономики и регионального развития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1000,0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1000,0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1000,0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1.3.1.2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Ввод в эксплуатацию основных фондов (8 объектов схемы выдачи мощности </w:t>
            </w:r>
            <w:proofErr w:type="spellStart"/>
            <w:r w:rsidRPr="004232EF">
              <w:rPr>
                <w:rFonts w:eastAsia="Calibri"/>
                <w:sz w:val="20"/>
                <w:szCs w:val="20"/>
                <w:lang w:eastAsia="en-US"/>
              </w:rPr>
              <w:t>Богучанской</w:t>
            </w:r>
            <w:proofErr w:type="spell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ГЭС, железнодорожной линии «</w:t>
            </w:r>
            <w:proofErr w:type="spellStart"/>
            <w:r w:rsidRPr="004232EF">
              <w:rPr>
                <w:rFonts w:eastAsia="Calibri"/>
                <w:sz w:val="20"/>
                <w:szCs w:val="20"/>
                <w:lang w:eastAsia="en-US"/>
              </w:rPr>
              <w:t>Карабула</w:t>
            </w:r>
            <w:proofErr w:type="spell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– Ярки», 12 объектов социально-гражданского и специального назначения в рамках мероприятий по подготовке к затоплению ложа водохранилища </w:t>
            </w:r>
            <w:proofErr w:type="spellStart"/>
            <w:r w:rsidRPr="004232EF">
              <w:rPr>
                <w:rFonts w:eastAsia="Calibri"/>
                <w:sz w:val="20"/>
                <w:szCs w:val="20"/>
                <w:lang w:eastAsia="en-US"/>
              </w:rPr>
              <w:t>Богучанской</w:t>
            </w:r>
            <w:proofErr w:type="spell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ГЭС)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млн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рублей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34499,1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Х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outlineLvl w:val="0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Задача 4. Создание условий для эффективного, ответственного и прозрачного управления финансовыми ресурсами в рамках выполнения установленных функций и полномочий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1.4.1</w:t>
            </w:r>
          </w:p>
        </w:tc>
        <w:tc>
          <w:tcPr>
            <w:tcW w:w="144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Подпрограмма 4 «Обеспечение реализации государственной программы и прочие мероприятия» на 2014–2017 годы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(показатели)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266DA" w:rsidRPr="004232EF" w:rsidTr="00DE5D1B">
        <w:trPr>
          <w:trHeight w:val="11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1.4.1.1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Уровень исполнения расходов Министерства за счет сре</w:t>
            </w: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дств кр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>аевого бюджета, определяемый в соответствии с оценкой качества финансового менеджмента главных распорядителей средств краевого бюджета, осуществляемой министерством финансов Красноярского края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баллов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результаты оценки качества финансового менеджмента, осуществляемой министерством финансов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1.4.1.2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Соблюдение сроков предоставления Министерством годовой бюджетной отчетности согласно результатам </w:t>
            </w: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оценки качества финансового менеджмента главных распорядителей средств краевого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бюджета, осуществляемой министерством финансов Красноярского края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баллов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результаты оценки качества финансового менеджмента, осуществляемой министерством финансов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1.4.1.3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Проведение Министерством мониторинга деятельности подведомственных учреждений согласно результатам </w:t>
            </w:r>
            <w:proofErr w:type="gramStart"/>
            <w:r w:rsidRPr="004232EF">
              <w:rPr>
                <w:rFonts w:eastAsia="Calibri"/>
                <w:sz w:val="20"/>
                <w:szCs w:val="20"/>
                <w:lang w:eastAsia="en-US"/>
              </w:rPr>
              <w:t>оценки качества финансового менеджмента главных распорядителей средств краевого</w:t>
            </w:r>
            <w:proofErr w:type="gramEnd"/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 бюджета, осуществляемой министерством финансов Красноярского края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баллов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результаты оценки качества финансового менеджмента, осуществляемой министерством финансов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1.4.1.4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Формирование ежегодного отчета об эффективности реализации программы, включающего анализ и предложения по совершенствованию инструментов поддержки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отчетов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министерство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</w:tr>
      <w:tr w:rsidR="000266DA" w:rsidRPr="004232EF" w:rsidTr="00DE5D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1.4.1.5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 xml:space="preserve">Доля субъектов малого и среднего предпринимательства, обратившихся за государственной поддержкой в результате полученных сведений из средств </w:t>
            </w: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массовой информации, в общем объеме обратившихся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lastRenderedPageBreak/>
              <w:t>процентов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0,05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министерство инвестиций и инноваций Красноярского края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X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DA" w:rsidRPr="004232EF" w:rsidRDefault="000266DA" w:rsidP="00DE5D1B">
            <w:pPr>
              <w:autoSpaceDE w:val="0"/>
              <w:autoSpaceDN w:val="0"/>
              <w:adjustRightInd w:val="0"/>
              <w:ind w:left="-38" w:right="-48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4232EF">
              <w:rPr>
                <w:rFonts w:eastAsia="Calibri"/>
                <w:sz w:val="20"/>
                <w:szCs w:val="20"/>
                <w:lang w:eastAsia="en-US"/>
              </w:rPr>
              <w:t>50</w:t>
            </w:r>
          </w:p>
        </w:tc>
      </w:tr>
    </w:tbl>
    <w:p w:rsidR="00861752" w:rsidRPr="000266DA" w:rsidRDefault="00861752" w:rsidP="002A1628">
      <w:bookmarkStart w:id="0" w:name="_GoBack"/>
      <w:bookmarkEnd w:id="0"/>
    </w:p>
    <w:sectPr w:rsidR="00861752" w:rsidRPr="000266DA" w:rsidSect="002A1628">
      <w:headerReference w:type="default" r:id="rId7"/>
      <w:pgSz w:w="16838" w:h="11906" w:orient="landscape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34A" w:rsidRDefault="00DB734A">
      <w:r>
        <w:separator/>
      </w:r>
    </w:p>
  </w:endnote>
  <w:endnote w:type="continuationSeparator" w:id="0">
    <w:p w:rsidR="00DB734A" w:rsidRDefault="00DB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34A" w:rsidRDefault="00DB734A">
      <w:r>
        <w:separator/>
      </w:r>
    </w:p>
  </w:footnote>
  <w:footnote w:type="continuationSeparator" w:id="0">
    <w:p w:rsidR="00DB734A" w:rsidRDefault="00DB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EDD" w:rsidRDefault="005E1F63" w:rsidP="00115ED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1628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F7"/>
    <w:rsid w:val="000266DA"/>
    <w:rsid w:val="00141B5E"/>
    <w:rsid w:val="001F4C02"/>
    <w:rsid w:val="00210565"/>
    <w:rsid w:val="002A1628"/>
    <w:rsid w:val="002B3933"/>
    <w:rsid w:val="003600E4"/>
    <w:rsid w:val="0041516B"/>
    <w:rsid w:val="004232EF"/>
    <w:rsid w:val="00460A56"/>
    <w:rsid w:val="00544999"/>
    <w:rsid w:val="005E1F63"/>
    <w:rsid w:val="005F2625"/>
    <w:rsid w:val="006228C0"/>
    <w:rsid w:val="00642DE7"/>
    <w:rsid w:val="006450FD"/>
    <w:rsid w:val="00792AE4"/>
    <w:rsid w:val="0082299B"/>
    <w:rsid w:val="00861752"/>
    <w:rsid w:val="008B1582"/>
    <w:rsid w:val="008D40B0"/>
    <w:rsid w:val="00920CA6"/>
    <w:rsid w:val="009B0FFC"/>
    <w:rsid w:val="00A00341"/>
    <w:rsid w:val="00A455DD"/>
    <w:rsid w:val="00B6047E"/>
    <w:rsid w:val="00B70727"/>
    <w:rsid w:val="00BB7240"/>
    <w:rsid w:val="00C5313C"/>
    <w:rsid w:val="00CA557E"/>
    <w:rsid w:val="00CE5E28"/>
    <w:rsid w:val="00D77874"/>
    <w:rsid w:val="00D935F7"/>
    <w:rsid w:val="00DB734A"/>
    <w:rsid w:val="00DE3499"/>
    <w:rsid w:val="00E3273F"/>
    <w:rsid w:val="00F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26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26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2A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2A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26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26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2A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2A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Жданова Надежда Сергеевна</dc:creator>
  <cp:keywords/>
  <dc:description/>
  <cp:lastModifiedBy>Попова Наталья Николаевна</cp:lastModifiedBy>
  <cp:revision>21</cp:revision>
  <cp:lastPrinted>2014-10-06T01:36:00Z</cp:lastPrinted>
  <dcterms:created xsi:type="dcterms:W3CDTF">2014-08-22T02:38:00Z</dcterms:created>
  <dcterms:modified xsi:type="dcterms:W3CDTF">2014-10-09T00:37:00Z</dcterms:modified>
</cp:coreProperties>
</file>