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4" w:type="dxa"/>
        <w:tblInd w:w="95" w:type="dxa"/>
        <w:tblLook w:val="0000" w:firstRow="0" w:lastRow="0" w:firstColumn="0" w:lastColumn="0" w:noHBand="0" w:noVBand="0"/>
      </w:tblPr>
      <w:tblGrid>
        <w:gridCol w:w="9794"/>
      </w:tblGrid>
      <w:tr w:rsidR="004F2097" w:rsidRPr="00E23CAC" w:rsidTr="008E1CFD">
        <w:trPr>
          <w:trHeight w:val="1276"/>
        </w:trPr>
        <w:tc>
          <w:tcPr>
            <w:tcW w:w="97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2097" w:rsidRPr="001B4F71" w:rsidRDefault="004F2097" w:rsidP="00B60061">
            <w:pPr>
              <w:ind w:left="6001"/>
            </w:pPr>
            <w:bookmarkStart w:id="0" w:name="_GoBack"/>
            <w:r w:rsidRPr="001B4F71">
              <w:t>УТВЕРЖДЕНЫ</w:t>
            </w:r>
          </w:p>
          <w:p w:rsidR="004F2097" w:rsidRPr="001B4F71" w:rsidRDefault="004F2097" w:rsidP="00B60061">
            <w:pPr>
              <w:ind w:left="6001"/>
            </w:pPr>
            <w:r w:rsidRPr="001B4F71">
              <w:t>областным законом</w:t>
            </w:r>
          </w:p>
          <w:p w:rsidR="004F2097" w:rsidRPr="001B4F71" w:rsidRDefault="006504DB" w:rsidP="00B60061">
            <w:pPr>
              <w:ind w:left="6001"/>
            </w:pPr>
            <w:r>
              <w:t>от 24 декабря 2013 года № 102-оз</w:t>
            </w:r>
          </w:p>
          <w:p w:rsidR="004F2097" w:rsidRDefault="004F2097" w:rsidP="00B60061">
            <w:pPr>
              <w:ind w:left="6001"/>
            </w:pPr>
            <w:r w:rsidRPr="001B4F71">
              <w:t xml:space="preserve">(приложение </w:t>
            </w:r>
            <w:r w:rsidRPr="006504DB">
              <w:t>61</w:t>
            </w:r>
            <w:r w:rsidRPr="001B4F71">
              <w:t>)</w:t>
            </w:r>
          </w:p>
          <w:p w:rsidR="00B60061" w:rsidRPr="00E23CAC" w:rsidRDefault="00B60061" w:rsidP="00B60061">
            <w:pPr>
              <w:ind w:left="6001"/>
              <w:rPr>
                <w:sz w:val="28"/>
                <w:szCs w:val="28"/>
              </w:rPr>
            </w:pPr>
            <w:r>
              <w:t>в редакции областного закона</w:t>
            </w:r>
            <w:bookmarkEnd w:id="0"/>
          </w:p>
        </w:tc>
      </w:tr>
    </w:tbl>
    <w:p w:rsidR="004F2097" w:rsidRPr="00E23CAC" w:rsidRDefault="004F2097" w:rsidP="004F2097">
      <w:pPr>
        <w:rPr>
          <w:sz w:val="28"/>
          <w:szCs w:val="28"/>
        </w:rPr>
      </w:pPr>
    </w:p>
    <w:tbl>
      <w:tblPr>
        <w:tblW w:w="9794" w:type="dxa"/>
        <w:tblInd w:w="95" w:type="dxa"/>
        <w:tblLook w:val="0000" w:firstRow="0" w:lastRow="0" w:firstColumn="0" w:lastColumn="0" w:noHBand="0" w:noVBand="0"/>
      </w:tblPr>
      <w:tblGrid>
        <w:gridCol w:w="9794"/>
      </w:tblGrid>
      <w:tr w:rsidR="004F2097" w:rsidRPr="00E23CAC" w:rsidTr="008E1CFD">
        <w:trPr>
          <w:trHeight w:val="1152"/>
        </w:trPr>
        <w:tc>
          <w:tcPr>
            <w:tcW w:w="97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F2097" w:rsidRDefault="004F2097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F2097" w:rsidRPr="001B4F71" w:rsidRDefault="004F2097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B4F71">
              <w:rPr>
                <w:b/>
                <w:bCs/>
                <w:sz w:val="26"/>
                <w:szCs w:val="26"/>
              </w:rPr>
              <w:t>СУБВЕНЦИИ</w:t>
            </w:r>
          </w:p>
          <w:p w:rsidR="004F2097" w:rsidRPr="001B4F71" w:rsidRDefault="004F2097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 w:rsidRPr="001B4F71">
              <w:rPr>
                <w:b/>
                <w:bCs/>
                <w:sz w:val="26"/>
                <w:szCs w:val="26"/>
              </w:rPr>
              <w:t xml:space="preserve">бюджетам муниципальных образований на меры социальной </w:t>
            </w:r>
            <w:proofErr w:type="gramEnd"/>
          </w:p>
          <w:p w:rsidR="004F2097" w:rsidRPr="001B4F71" w:rsidRDefault="004F2097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B4F71">
              <w:rPr>
                <w:b/>
                <w:bCs/>
                <w:sz w:val="26"/>
                <w:szCs w:val="26"/>
              </w:rPr>
              <w:t xml:space="preserve">поддержки многодетных </w:t>
            </w:r>
            <w:r w:rsidR="00B60061">
              <w:rPr>
                <w:b/>
                <w:bCs/>
                <w:sz w:val="26"/>
                <w:szCs w:val="26"/>
              </w:rPr>
              <w:t xml:space="preserve">(приемных) </w:t>
            </w:r>
            <w:r w:rsidRPr="001B4F71">
              <w:rPr>
                <w:b/>
                <w:bCs/>
                <w:sz w:val="26"/>
                <w:szCs w:val="26"/>
              </w:rPr>
              <w:t>семей по предоставлению</w:t>
            </w:r>
          </w:p>
          <w:p w:rsidR="004F2097" w:rsidRPr="001B4F71" w:rsidRDefault="004F2097" w:rsidP="008E1CFD">
            <w:pPr>
              <w:jc w:val="center"/>
              <w:rPr>
                <w:b/>
                <w:bCs/>
                <w:sz w:val="26"/>
                <w:szCs w:val="26"/>
              </w:rPr>
            </w:pPr>
            <w:r w:rsidRPr="001B4F71">
              <w:rPr>
                <w:b/>
                <w:bCs/>
                <w:sz w:val="26"/>
                <w:szCs w:val="26"/>
              </w:rPr>
              <w:t xml:space="preserve">ежегодной денежной компенсации </w:t>
            </w:r>
          </w:p>
          <w:p w:rsidR="004F2097" w:rsidRPr="00E23CAC" w:rsidRDefault="004F2097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1B4F71">
              <w:rPr>
                <w:b/>
                <w:bCs/>
                <w:sz w:val="26"/>
                <w:szCs w:val="26"/>
              </w:rPr>
              <w:t>на 2014 год</w:t>
            </w:r>
          </w:p>
        </w:tc>
      </w:tr>
    </w:tbl>
    <w:p w:rsidR="004F2097" w:rsidRPr="00E23CAC" w:rsidRDefault="004F2097" w:rsidP="004F2097">
      <w:pPr>
        <w:rPr>
          <w:sz w:val="28"/>
          <w:szCs w:val="28"/>
        </w:rPr>
      </w:pPr>
    </w:p>
    <w:tbl>
      <w:tblPr>
        <w:tblW w:w="7077" w:type="dxa"/>
        <w:tblInd w:w="1384" w:type="dxa"/>
        <w:tblLook w:val="0000" w:firstRow="0" w:lastRow="0" w:firstColumn="0" w:lastColumn="0" w:noHBand="0" w:noVBand="0"/>
      </w:tblPr>
      <w:tblGrid>
        <w:gridCol w:w="698"/>
        <w:gridCol w:w="4536"/>
        <w:gridCol w:w="1843"/>
      </w:tblGrid>
      <w:tr w:rsidR="004F2097" w:rsidRPr="00E23CAC" w:rsidTr="001B4F71">
        <w:trPr>
          <w:trHeight w:val="51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097" w:rsidRP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B4F71">
              <w:rPr>
                <w:b/>
                <w:bCs/>
                <w:sz w:val="22"/>
                <w:szCs w:val="22"/>
              </w:rPr>
              <w:t>№</w:t>
            </w:r>
          </w:p>
          <w:p w:rsidR="004F2097" w:rsidRP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1B4F71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1B4F71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B4F71">
              <w:rPr>
                <w:b/>
                <w:bCs/>
                <w:sz w:val="22"/>
                <w:szCs w:val="22"/>
              </w:rPr>
              <w:t>Наименование</w:t>
            </w:r>
          </w:p>
          <w:p w:rsidR="004F2097" w:rsidRP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B4F71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097" w:rsidRP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B4F71">
              <w:rPr>
                <w:b/>
                <w:bCs/>
                <w:sz w:val="22"/>
                <w:szCs w:val="22"/>
              </w:rPr>
              <w:t>Сумма</w:t>
            </w:r>
          </w:p>
          <w:p w:rsidR="004F2097" w:rsidRPr="001B4F71" w:rsidRDefault="004F2097" w:rsidP="008E1CFD">
            <w:pPr>
              <w:jc w:val="center"/>
              <w:rPr>
                <w:b/>
                <w:bCs/>
                <w:sz w:val="22"/>
                <w:szCs w:val="22"/>
              </w:rPr>
            </w:pPr>
            <w:r w:rsidRPr="001B4F71">
              <w:rPr>
                <w:b/>
                <w:bCs/>
                <w:sz w:val="22"/>
                <w:szCs w:val="22"/>
              </w:rPr>
              <w:t>(тысяч рублей)</w:t>
            </w:r>
          </w:p>
        </w:tc>
      </w:tr>
      <w:tr w:rsidR="00C02E68" w:rsidRPr="00E23CAC" w:rsidTr="001B4F71">
        <w:trPr>
          <w:trHeight w:val="12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Бокситогорский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701,3</w:t>
            </w:r>
          </w:p>
        </w:tc>
      </w:tr>
      <w:tr w:rsidR="00C02E68" w:rsidRPr="00E23CAC" w:rsidTr="001B4F71">
        <w:trPr>
          <w:trHeight w:val="129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Волосовский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741,2</w:t>
            </w:r>
          </w:p>
        </w:tc>
      </w:tr>
      <w:tr w:rsidR="00C02E68" w:rsidRPr="00E23CAC" w:rsidTr="001B4F71">
        <w:trPr>
          <w:trHeight w:val="119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Волховский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1 381,7</w:t>
            </w:r>
          </w:p>
        </w:tc>
      </w:tr>
      <w:tr w:rsidR="00C02E68" w:rsidRPr="00E23CAC" w:rsidTr="001B4F71">
        <w:trPr>
          <w:trHeight w:val="123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2 791,7</w:t>
            </w:r>
          </w:p>
        </w:tc>
      </w:tr>
      <w:tr w:rsidR="00C02E68" w:rsidRPr="00E23CAC" w:rsidTr="001B4F71">
        <w:trPr>
          <w:trHeight w:val="127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2 625,5</w:t>
            </w:r>
          </w:p>
        </w:tc>
      </w:tr>
      <w:tr w:rsidR="00C02E68" w:rsidRPr="00E23CAC" w:rsidTr="001B4F71">
        <w:trPr>
          <w:trHeight w:val="117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3 345,4</w:t>
            </w:r>
          </w:p>
        </w:tc>
      </w:tr>
      <w:tr w:rsidR="00C02E68" w:rsidRPr="00E23CAC" w:rsidTr="001B4F71">
        <w:trPr>
          <w:trHeight w:val="107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Кингисеппский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1 262,4</w:t>
            </w:r>
          </w:p>
        </w:tc>
      </w:tr>
      <w:tr w:rsidR="00C02E68" w:rsidRPr="00E23CAC" w:rsidTr="001B4F71">
        <w:trPr>
          <w:trHeight w:val="11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Киришский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578,7</w:t>
            </w:r>
          </w:p>
        </w:tc>
      </w:tr>
      <w:tr w:rsidR="00C02E68" w:rsidRPr="00E23CAC" w:rsidTr="001B4F71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1 028,4</w:t>
            </w:r>
          </w:p>
        </w:tc>
      </w:tr>
      <w:tr w:rsidR="00C02E68" w:rsidRPr="00E23CAC" w:rsidTr="001B4F71">
        <w:trPr>
          <w:trHeight w:val="105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Лодейнопольский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879,9</w:t>
            </w:r>
          </w:p>
        </w:tc>
      </w:tr>
      <w:tr w:rsidR="00C02E68" w:rsidRPr="00E23CAC" w:rsidTr="001B4F71">
        <w:trPr>
          <w:trHeight w:val="61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672,0</w:t>
            </w:r>
          </w:p>
        </w:tc>
      </w:tr>
      <w:tr w:rsidR="00C02E68" w:rsidRPr="00E23CAC" w:rsidTr="001B4F71">
        <w:trPr>
          <w:trHeight w:val="99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Лужский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1 159,0</w:t>
            </w:r>
          </w:p>
        </w:tc>
      </w:tr>
      <w:tr w:rsidR="00C02E68" w:rsidRPr="00E23CAC" w:rsidTr="001B4F71">
        <w:trPr>
          <w:trHeight w:val="104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Подпорожский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632,0</w:t>
            </w:r>
          </w:p>
        </w:tc>
      </w:tr>
      <w:tr w:rsidR="00C02E68" w:rsidRPr="00E23CAC" w:rsidTr="001B4F71">
        <w:trPr>
          <w:trHeight w:val="107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Приозерский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1 039,1</w:t>
            </w:r>
          </w:p>
        </w:tc>
      </w:tr>
      <w:tr w:rsidR="00C02E68" w:rsidRPr="00E23CAC" w:rsidTr="001B4F71">
        <w:trPr>
          <w:trHeight w:val="83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Сланцевский</w:t>
            </w:r>
            <w:proofErr w:type="spellEnd"/>
            <w:r w:rsidRPr="001B4F71"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814,2</w:t>
            </w:r>
          </w:p>
        </w:tc>
      </w:tr>
      <w:tr w:rsidR="00C02E68" w:rsidRPr="00E23CAC" w:rsidTr="001B4F71">
        <w:trPr>
          <w:trHeight w:val="87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975,2</w:t>
            </w:r>
          </w:p>
        </w:tc>
      </w:tr>
      <w:tr w:rsidR="00C02E68" w:rsidRPr="00E23CAC" w:rsidTr="001B4F71">
        <w:trPr>
          <w:trHeight w:val="92"/>
        </w:trPr>
        <w:tc>
          <w:tcPr>
            <w:tcW w:w="6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Тосненский</w:t>
            </w:r>
            <w:proofErr w:type="spellEnd"/>
            <w:r w:rsidRPr="001B4F71"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1 277,3</w:t>
            </w:r>
          </w:p>
        </w:tc>
      </w:tr>
      <w:tr w:rsidR="00C02E68" w:rsidRPr="00E23CAC" w:rsidTr="001B4F71">
        <w:trPr>
          <w:trHeight w:val="9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Pr>
              <w:jc w:val="center"/>
            </w:pPr>
            <w:r w:rsidRPr="001B4F71">
              <w:t>18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proofErr w:type="spellStart"/>
            <w:r w:rsidRPr="001B4F71">
              <w:t>Сосновоборский</w:t>
            </w:r>
            <w:proofErr w:type="spellEnd"/>
            <w:r w:rsidRPr="001B4F71"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612,8</w:t>
            </w:r>
          </w:p>
        </w:tc>
      </w:tr>
      <w:tr w:rsidR="00C02E68" w:rsidRPr="00E23CAC" w:rsidTr="001B4F71">
        <w:trPr>
          <w:trHeight w:val="31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E68" w:rsidRPr="001B4F71" w:rsidRDefault="00C02E68" w:rsidP="008E1CFD">
            <w:r w:rsidRPr="001B4F71">
              <w:t> 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Pr="001B4F71" w:rsidRDefault="00C02E68" w:rsidP="008E1CFD">
            <w:pPr>
              <w:rPr>
                <w:b/>
                <w:bCs/>
              </w:rPr>
            </w:pPr>
            <w:r w:rsidRPr="001B4F71">
              <w:rPr>
                <w:b/>
                <w:bCs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E68" w:rsidRDefault="00C02E6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22 517,8</w:t>
            </w:r>
          </w:p>
        </w:tc>
      </w:tr>
    </w:tbl>
    <w:p w:rsidR="004F2097" w:rsidRPr="00E23CAC" w:rsidRDefault="004F2097" w:rsidP="004F2097">
      <w:pPr>
        <w:rPr>
          <w:sz w:val="28"/>
          <w:szCs w:val="28"/>
        </w:rPr>
      </w:pPr>
    </w:p>
    <w:p w:rsidR="004F2097" w:rsidRPr="00E23CAC" w:rsidRDefault="004F2097" w:rsidP="004F2097">
      <w:pPr>
        <w:rPr>
          <w:sz w:val="28"/>
          <w:szCs w:val="28"/>
        </w:rPr>
      </w:pPr>
    </w:p>
    <w:p w:rsidR="005B0A60" w:rsidRDefault="005B0A60"/>
    <w:sectPr w:rsidR="005B0A60" w:rsidSect="001B4F71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845c5b91-7d8f-407b-99ee-9ec9827e447d"/>
  </w:docVars>
  <w:rsids>
    <w:rsidRoot w:val="004F2097"/>
    <w:rsid w:val="00117919"/>
    <w:rsid w:val="001B4F71"/>
    <w:rsid w:val="004F2097"/>
    <w:rsid w:val="005B0A60"/>
    <w:rsid w:val="006504DB"/>
    <w:rsid w:val="00B60061"/>
    <w:rsid w:val="00B93A29"/>
    <w:rsid w:val="00C02E68"/>
    <w:rsid w:val="00D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A6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2013-12-13T06:31:00Z</cp:lastPrinted>
  <dcterms:created xsi:type="dcterms:W3CDTF">2014-04-11T09:53:00Z</dcterms:created>
  <dcterms:modified xsi:type="dcterms:W3CDTF">2014-04-30T16:13:00Z</dcterms:modified>
</cp:coreProperties>
</file>