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A54" w:rsidRPr="007D35EF" w:rsidRDefault="00194A54" w:rsidP="00AC06B5">
      <w:pPr>
        <w:pStyle w:val="ConsPlusNormal"/>
        <w:ind w:left="7788" w:hanging="275"/>
        <w:outlineLvl w:val="0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7D35EF">
        <w:rPr>
          <w:rFonts w:ascii="Times New Roman" w:hAnsi="Times New Roman" w:cs="Times New Roman"/>
          <w:sz w:val="28"/>
          <w:szCs w:val="28"/>
        </w:rPr>
        <w:t>УТВЕРЖДЕН</w:t>
      </w:r>
    </w:p>
    <w:p w:rsidR="00194A54" w:rsidRPr="007D35EF" w:rsidRDefault="00194A54" w:rsidP="00AC06B5">
      <w:pPr>
        <w:pStyle w:val="ConsPlusNormal"/>
        <w:ind w:left="7788" w:hanging="275"/>
        <w:rPr>
          <w:rFonts w:ascii="Times New Roman" w:hAnsi="Times New Roman" w:cs="Times New Roman"/>
          <w:sz w:val="28"/>
          <w:szCs w:val="28"/>
        </w:rPr>
      </w:pPr>
      <w:r w:rsidRPr="007D35EF">
        <w:rPr>
          <w:rFonts w:ascii="Times New Roman" w:hAnsi="Times New Roman" w:cs="Times New Roman"/>
          <w:sz w:val="28"/>
          <w:szCs w:val="28"/>
        </w:rPr>
        <w:t>областным законом</w:t>
      </w:r>
    </w:p>
    <w:p w:rsidR="00044117" w:rsidRPr="007D35EF" w:rsidRDefault="00044117" w:rsidP="00044117">
      <w:pPr>
        <w:widowControl w:val="0"/>
        <w:autoSpaceDE w:val="0"/>
        <w:autoSpaceDN w:val="0"/>
        <w:adjustRightInd w:val="0"/>
        <w:spacing w:after="0" w:line="240" w:lineRule="auto"/>
        <w:ind w:left="7080" w:hanging="1410"/>
        <w:rPr>
          <w:rFonts w:ascii="Times New Roman" w:hAnsi="Times New Roman"/>
          <w:sz w:val="28"/>
          <w:szCs w:val="28"/>
        </w:rPr>
      </w:pPr>
      <w:r w:rsidRPr="007D35EF">
        <w:rPr>
          <w:rFonts w:ascii="Times New Roman" w:hAnsi="Times New Roman"/>
          <w:sz w:val="28"/>
          <w:szCs w:val="28"/>
        </w:rPr>
        <w:t xml:space="preserve">          </w:t>
      </w:r>
      <w:r w:rsidR="004A27D4" w:rsidRPr="007D35EF">
        <w:rPr>
          <w:rFonts w:ascii="Times New Roman" w:hAnsi="Times New Roman"/>
          <w:sz w:val="28"/>
          <w:szCs w:val="28"/>
        </w:rPr>
        <w:t xml:space="preserve"> </w:t>
      </w:r>
    </w:p>
    <w:p w:rsidR="00194A54" w:rsidRPr="007D35EF" w:rsidRDefault="00194A54" w:rsidP="00AC06B5">
      <w:pPr>
        <w:pStyle w:val="ConsPlusNormal"/>
        <w:ind w:left="7788" w:hanging="275"/>
        <w:rPr>
          <w:rFonts w:ascii="Times New Roman" w:hAnsi="Times New Roman" w:cs="Times New Roman"/>
          <w:sz w:val="28"/>
          <w:szCs w:val="28"/>
        </w:rPr>
      </w:pPr>
      <w:r w:rsidRPr="007D35EF">
        <w:rPr>
          <w:rFonts w:ascii="Times New Roman" w:hAnsi="Times New Roman" w:cs="Times New Roman"/>
          <w:sz w:val="28"/>
          <w:szCs w:val="28"/>
        </w:rPr>
        <w:t xml:space="preserve">(приложение </w:t>
      </w:r>
      <w:r w:rsidR="003C15AF" w:rsidRPr="007D35EF">
        <w:rPr>
          <w:rFonts w:ascii="Times New Roman" w:hAnsi="Times New Roman" w:cs="Times New Roman"/>
          <w:sz w:val="28"/>
          <w:szCs w:val="28"/>
        </w:rPr>
        <w:t>1</w:t>
      </w:r>
      <w:r w:rsidR="004A27D4" w:rsidRPr="007D35EF">
        <w:rPr>
          <w:rFonts w:ascii="Times New Roman" w:hAnsi="Times New Roman" w:cs="Times New Roman"/>
          <w:sz w:val="28"/>
          <w:szCs w:val="28"/>
        </w:rPr>
        <w:t>26</w:t>
      </w:r>
      <w:r w:rsidRPr="007D35EF">
        <w:rPr>
          <w:rFonts w:ascii="Times New Roman" w:hAnsi="Times New Roman" w:cs="Times New Roman"/>
          <w:sz w:val="28"/>
          <w:szCs w:val="28"/>
        </w:rPr>
        <w:t>)</w:t>
      </w:r>
    </w:p>
    <w:p w:rsidR="00194A54" w:rsidRPr="007D35EF" w:rsidRDefault="00194A54" w:rsidP="00AC06B5">
      <w:pPr>
        <w:pStyle w:val="ConsPlusNormal"/>
        <w:ind w:left="7788" w:hanging="275"/>
        <w:rPr>
          <w:rFonts w:ascii="Times New Roman" w:hAnsi="Times New Roman" w:cs="Times New Roman"/>
          <w:sz w:val="28"/>
          <w:szCs w:val="28"/>
        </w:rPr>
      </w:pPr>
    </w:p>
    <w:p w:rsidR="00AC06B5" w:rsidRPr="007D35EF" w:rsidRDefault="00AC06B5" w:rsidP="002F730D">
      <w:pPr>
        <w:pStyle w:val="ConsPlusNormal"/>
        <w:ind w:left="7788"/>
        <w:rPr>
          <w:rFonts w:ascii="Times New Roman" w:hAnsi="Times New Roman" w:cs="Times New Roman"/>
          <w:sz w:val="28"/>
          <w:szCs w:val="28"/>
        </w:rPr>
      </w:pPr>
    </w:p>
    <w:p w:rsidR="00461EE5" w:rsidRPr="007D35EF" w:rsidRDefault="00461EE5" w:rsidP="00194A54">
      <w:pPr>
        <w:pStyle w:val="ConsPlusNormal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94A54" w:rsidRPr="007D35EF" w:rsidRDefault="002F730D" w:rsidP="002F730D">
      <w:pPr>
        <w:pStyle w:val="ConsPlus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35EF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="00A14122" w:rsidRPr="007D35EF">
        <w:rPr>
          <w:rFonts w:ascii="Times New Roman" w:hAnsi="Times New Roman" w:cs="Times New Roman"/>
          <w:b/>
          <w:bCs/>
          <w:sz w:val="28"/>
          <w:szCs w:val="28"/>
        </w:rPr>
        <w:t>ОРЯДОК</w:t>
      </w:r>
    </w:p>
    <w:p w:rsidR="00194A54" w:rsidRPr="007D35EF" w:rsidRDefault="002F730D" w:rsidP="002F730D">
      <w:pPr>
        <w:pStyle w:val="ConsPlus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35EF">
        <w:rPr>
          <w:rFonts w:ascii="Times New Roman" w:hAnsi="Times New Roman" w:cs="Times New Roman"/>
          <w:b/>
          <w:bCs/>
          <w:sz w:val="28"/>
          <w:szCs w:val="28"/>
        </w:rPr>
        <w:t>предоставления государственных гарантий</w:t>
      </w:r>
      <w:r w:rsidR="00AC06B5" w:rsidRPr="007D35E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D35EF">
        <w:rPr>
          <w:rFonts w:ascii="Times New Roman" w:hAnsi="Times New Roman" w:cs="Times New Roman"/>
          <w:b/>
          <w:bCs/>
          <w:sz w:val="28"/>
          <w:szCs w:val="28"/>
        </w:rPr>
        <w:t>Ленинградской области</w:t>
      </w:r>
    </w:p>
    <w:p w:rsidR="00194A54" w:rsidRPr="007D35EF" w:rsidRDefault="00194A54" w:rsidP="002F730D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F80796" w:rsidRPr="007D35EF" w:rsidRDefault="00F80796" w:rsidP="002F730D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194A54" w:rsidRPr="007D35EF" w:rsidRDefault="00194A54" w:rsidP="002F730D">
      <w:pPr>
        <w:pStyle w:val="ConsPlusNormal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7D35EF">
        <w:rPr>
          <w:rFonts w:ascii="Times New Roman" w:hAnsi="Times New Roman" w:cs="Times New Roman"/>
          <w:b/>
          <w:sz w:val="28"/>
          <w:szCs w:val="28"/>
        </w:rPr>
        <w:t>1. Общие положения</w:t>
      </w:r>
    </w:p>
    <w:bookmarkEnd w:id="0"/>
    <w:p w:rsidR="00194A54" w:rsidRDefault="00194A54" w:rsidP="00194A54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194A54" w:rsidRPr="002F730D" w:rsidRDefault="002F730D" w:rsidP="002F730D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730D">
        <w:rPr>
          <w:rFonts w:ascii="Times New Roman" w:hAnsi="Times New Roman" w:cs="Times New Roman"/>
          <w:sz w:val="28"/>
          <w:szCs w:val="28"/>
        </w:rPr>
        <w:t>1.1. </w:t>
      </w:r>
      <w:r w:rsidR="00194A54" w:rsidRPr="002F730D">
        <w:rPr>
          <w:rFonts w:ascii="Times New Roman" w:hAnsi="Times New Roman" w:cs="Times New Roman"/>
          <w:sz w:val="28"/>
          <w:szCs w:val="28"/>
        </w:rPr>
        <w:t xml:space="preserve">Настоящий Порядок определяет основания предоставления государственных гарантий Ленинградской области (далее </w:t>
      </w:r>
      <w:r w:rsidRPr="002F730D">
        <w:rPr>
          <w:rFonts w:ascii="Times New Roman" w:hAnsi="Times New Roman" w:cs="Times New Roman"/>
          <w:sz w:val="28"/>
          <w:szCs w:val="28"/>
        </w:rPr>
        <w:t>–</w:t>
      </w:r>
      <w:r w:rsidR="00194A54" w:rsidRPr="002F730D">
        <w:rPr>
          <w:rFonts w:ascii="Times New Roman" w:hAnsi="Times New Roman" w:cs="Times New Roman"/>
          <w:sz w:val="28"/>
          <w:szCs w:val="28"/>
        </w:rPr>
        <w:t xml:space="preserve"> гарантия, гарантии) муниципальным образованиям </w:t>
      </w:r>
      <w:r w:rsidRPr="002F730D">
        <w:rPr>
          <w:rFonts w:ascii="Times New Roman" w:hAnsi="Times New Roman" w:cs="Times New Roman"/>
          <w:sz w:val="28"/>
          <w:szCs w:val="28"/>
        </w:rPr>
        <w:t>Ленинградской области (далее – м</w:t>
      </w:r>
      <w:r w:rsidR="00194A54" w:rsidRPr="002F730D">
        <w:rPr>
          <w:rFonts w:ascii="Times New Roman" w:hAnsi="Times New Roman" w:cs="Times New Roman"/>
          <w:sz w:val="28"/>
          <w:szCs w:val="28"/>
        </w:rPr>
        <w:t>униципальные образования) и юридическим лицам, зарегистрированным на территории Российской Федерации, осуществляющим предпринимательскую деятельность на территории Ленинградской области или в интересах Ленинградской области, если иное не установлено настоящим Порядком.</w:t>
      </w:r>
    </w:p>
    <w:p w:rsidR="00194A54" w:rsidRPr="002F730D" w:rsidRDefault="00194A54" w:rsidP="002F730D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730D">
        <w:rPr>
          <w:rFonts w:ascii="Times New Roman" w:hAnsi="Times New Roman" w:cs="Times New Roman"/>
          <w:sz w:val="28"/>
          <w:szCs w:val="28"/>
        </w:rPr>
        <w:t xml:space="preserve">Предоставление гарантий в обеспечение исполнения обязательств, по которым невозможно установить бенефициара в момент предоставления гарантии или бенефициарами является неопределенный круг лиц, осуществляется с учетом особенностей, установленных </w:t>
      </w:r>
      <w:hyperlink r:id="rId7" w:history="1">
        <w:r w:rsidRPr="002F730D">
          <w:rPr>
            <w:rFonts w:ascii="Times New Roman" w:hAnsi="Times New Roman" w:cs="Times New Roman"/>
            <w:sz w:val="28"/>
            <w:szCs w:val="28"/>
          </w:rPr>
          <w:t>статьей 115.1</w:t>
        </w:r>
      </w:hyperlink>
      <w:r w:rsidRPr="002F730D">
        <w:rPr>
          <w:rFonts w:ascii="Times New Roman" w:hAnsi="Times New Roman" w:cs="Times New Roman"/>
          <w:sz w:val="28"/>
          <w:szCs w:val="28"/>
        </w:rPr>
        <w:t xml:space="preserve"> Бюджетного кодекса Российской Федерации.</w:t>
      </w:r>
    </w:p>
    <w:p w:rsidR="00194A54" w:rsidRPr="002F730D" w:rsidRDefault="00E76656" w:rsidP="002F730D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1.2. </w:t>
      </w:r>
      <w:r w:rsidR="00194A54" w:rsidRPr="002F730D">
        <w:rPr>
          <w:rFonts w:ascii="Times New Roman" w:hAnsi="Times New Roman" w:cs="Times New Roman"/>
          <w:sz w:val="28"/>
          <w:szCs w:val="28"/>
        </w:rPr>
        <w:t xml:space="preserve">Предоставление гарантий регулируется Бюджетным </w:t>
      </w:r>
      <w:hyperlink r:id="rId8" w:history="1">
        <w:r w:rsidR="00194A54" w:rsidRPr="002F730D">
          <w:rPr>
            <w:rFonts w:ascii="Times New Roman" w:hAnsi="Times New Roman" w:cs="Times New Roman"/>
            <w:sz w:val="28"/>
            <w:szCs w:val="28"/>
          </w:rPr>
          <w:t>кодексом</w:t>
        </w:r>
      </w:hyperlink>
      <w:r w:rsidR="00194A54" w:rsidRPr="002F730D">
        <w:rPr>
          <w:rFonts w:ascii="Times New Roman" w:hAnsi="Times New Roman" w:cs="Times New Roman"/>
          <w:sz w:val="28"/>
          <w:szCs w:val="28"/>
        </w:rPr>
        <w:t xml:space="preserve"> Российской Федерации, правовыми актами Ленинградской области, настоящим Порядком и осуществляется в пределах лимитов, установленных областным законом об областном бюджете Ленинградской области на текущий финансовый год и на плановый период на соответствующие цели.</w:t>
      </w:r>
    </w:p>
    <w:p w:rsidR="00194A54" w:rsidRPr="002F730D" w:rsidRDefault="00194A54" w:rsidP="002F730D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730D">
        <w:rPr>
          <w:rFonts w:ascii="Times New Roman" w:hAnsi="Times New Roman" w:cs="Times New Roman"/>
          <w:sz w:val="28"/>
          <w:szCs w:val="28"/>
        </w:rPr>
        <w:t>1.3. Решение о предоставлении гарантии принимается Правительством Ленинградской области путем издания распоряжения.</w:t>
      </w:r>
    </w:p>
    <w:p w:rsidR="00194A54" w:rsidRPr="002F730D" w:rsidRDefault="00194A54" w:rsidP="002F730D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730D">
        <w:rPr>
          <w:rFonts w:ascii="Times New Roman" w:hAnsi="Times New Roman" w:cs="Times New Roman"/>
          <w:sz w:val="28"/>
          <w:szCs w:val="28"/>
        </w:rPr>
        <w:t>1.4. Гарантия предусматривает субсидиарную ответственность гаранта по обеспеченному им обязательству принципала, если иное не установлено распоряжением Правительства Ленинградской области.</w:t>
      </w:r>
    </w:p>
    <w:p w:rsidR="00194A54" w:rsidRPr="002F730D" w:rsidRDefault="00194A54" w:rsidP="002F730D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730D">
        <w:rPr>
          <w:rFonts w:ascii="Times New Roman" w:hAnsi="Times New Roman" w:cs="Times New Roman"/>
          <w:sz w:val="28"/>
          <w:szCs w:val="28"/>
        </w:rPr>
        <w:t>1.5. Гарантия, предоставляемая Правительством Ленинградской области в соответствии с настоящим Порядком, оформляется договором о предоставлении государственной гаранти</w:t>
      </w:r>
      <w:r w:rsidR="00F80796">
        <w:rPr>
          <w:rFonts w:ascii="Times New Roman" w:hAnsi="Times New Roman" w:cs="Times New Roman"/>
          <w:sz w:val="28"/>
          <w:szCs w:val="28"/>
        </w:rPr>
        <w:t>и Ленинградской области (далее –</w:t>
      </w:r>
      <w:r w:rsidRPr="002F730D">
        <w:rPr>
          <w:rFonts w:ascii="Times New Roman" w:hAnsi="Times New Roman" w:cs="Times New Roman"/>
          <w:sz w:val="28"/>
          <w:szCs w:val="28"/>
        </w:rPr>
        <w:t xml:space="preserve"> договор о предоставлении гарантии).</w:t>
      </w:r>
    </w:p>
    <w:p w:rsidR="00194A54" w:rsidRPr="002F730D" w:rsidRDefault="00F80796" w:rsidP="002F730D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1.6. </w:t>
      </w:r>
      <w:r w:rsidR="00194A54" w:rsidRPr="002F730D">
        <w:rPr>
          <w:rFonts w:ascii="Times New Roman" w:hAnsi="Times New Roman" w:cs="Times New Roman"/>
          <w:sz w:val="28"/>
          <w:szCs w:val="28"/>
        </w:rPr>
        <w:t xml:space="preserve">При заключении договоров о предоставлении государственных гарантий Ленинградской области, об обеспечении исполнения принципалом его возможных будущих обязательств по возмещению гаранту в порядке регресса сумм, уплаченных гарантом во исполнение (частичное исполнение) обязательств </w:t>
      </w:r>
      <w:r w:rsidR="00194A54" w:rsidRPr="002F730D">
        <w:rPr>
          <w:rFonts w:ascii="Times New Roman" w:hAnsi="Times New Roman" w:cs="Times New Roman"/>
          <w:sz w:val="28"/>
          <w:szCs w:val="28"/>
        </w:rPr>
        <w:lastRenderedPageBreak/>
        <w:t>по гарантии, финансовый орган Ленинградской области представляет Правительство Ленинградской области.</w:t>
      </w:r>
    </w:p>
    <w:p w:rsidR="00194A54" w:rsidRPr="002F730D" w:rsidRDefault="00194A54" w:rsidP="002F730D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730D">
        <w:rPr>
          <w:rFonts w:ascii="Times New Roman" w:hAnsi="Times New Roman" w:cs="Times New Roman"/>
          <w:sz w:val="28"/>
          <w:szCs w:val="28"/>
        </w:rPr>
        <w:t>1.7. Договором о предоставлении гарантии устанавливаются следующие обязательства:</w:t>
      </w:r>
    </w:p>
    <w:p w:rsidR="00194A54" w:rsidRPr="002F730D" w:rsidRDefault="00194A54" w:rsidP="002F730D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730D">
        <w:rPr>
          <w:rFonts w:ascii="Times New Roman" w:hAnsi="Times New Roman" w:cs="Times New Roman"/>
          <w:sz w:val="28"/>
          <w:szCs w:val="28"/>
        </w:rPr>
        <w:t>1) бенефициара:</w:t>
      </w:r>
    </w:p>
    <w:p w:rsidR="00194A54" w:rsidRPr="002F730D" w:rsidRDefault="00194A54" w:rsidP="002F730D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730D">
        <w:rPr>
          <w:rFonts w:ascii="Times New Roman" w:hAnsi="Times New Roman" w:cs="Times New Roman"/>
          <w:sz w:val="28"/>
          <w:szCs w:val="28"/>
        </w:rPr>
        <w:t>уведомление в письменной форме финансового органа Ленинградской области о наступлении случая неисполнения принципалом своих обязательств,</w:t>
      </w:r>
      <w:r w:rsidR="00F80796">
        <w:rPr>
          <w:rFonts w:ascii="Times New Roman" w:hAnsi="Times New Roman" w:cs="Times New Roman"/>
          <w:sz w:val="28"/>
          <w:szCs w:val="28"/>
        </w:rPr>
        <w:t xml:space="preserve"> обеспеченных гарантией (далее –</w:t>
      </w:r>
      <w:r w:rsidRPr="002F730D">
        <w:rPr>
          <w:rFonts w:ascii="Times New Roman" w:hAnsi="Times New Roman" w:cs="Times New Roman"/>
          <w:sz w:val="28"/>
          <w:szCs w:val="28"/>
        </w:rPr>
        <w:t xml:space="preserve"> гарантийный случай), не позднее 10 рабочих дней с момента наступления гарантийного случая;</w:t>
      </w:r>
    </w:p>
    <w:p w:rsidR="00194A54" w:rsidRPr="002F730D" w:rsidRDefault="00194A54" w:rsidP="002F730D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730D">
        <w:rPr>
          <w:rFonts w:ascii="Times New Roman" w:hAnsi="Times New Roman" w:cs="Times New Roman"/>
          <w:sz w:val="28"/>
          <w:szCs w:val="28"/>
        </w:rPr>
        <w:t>принятие всех предусмотренных законодательством Российской Федерации мер для погашения задолженности принципала;</w:t>
      </w:r>
    </w:p>
    <w:p w:rsidR="00194A54" w:rsidRPr="002F730D" w:rsidRDefault="00194A54" w:rsidP="002F730D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730D">
        <w:rPr>
          <w:rFonts w:ascii="Times New Roman" w:hAnsi="Times New Roman" w:cs="Times New Roman"/>
          <w:sz w:val="28"/>
          <w:szCs w:val="28"/>
        </w:rPr>
        <w:t>подтверждение факта наступления гарантийного случая путем представления в финансовый орган Ленинградской области копий переписки с принципалом, содержащей требование погасить задолженность;</w:t>
      </w:r>
    </w:p>
    <w:p w:rsidR="00194A54" w:rsidRPr="002F730D" w:rsidRDefault="00194A54" w:rsidP="002F730D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730D">
        <w:rPr>
          <w:rFonts w:ascii="Times New Roman" w:hAnsi="Times New Roman" w:cs="Times New Roman"/>
          <w:sz w:val="28"/>
          <w:szCs w:val="28"/>
        </w:rPr>
        <w:t>в случае предоставления гарантии под получение кредита (займа) представление в финансовый орган Ленинградской области заверенной выписки со ссудного счета принципала;</w:t>
      </w:r>
    </w:p>
    <w:p w:rsidR="00194A54" w:rsidRPr="002F730D" w:rsidRDefault="00194A54" w:rsidP="002F730D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730D">
        <w:rPr>
          <w:rFonts w:ascii="Times New Roman" w:hAnsi="Times New Roman" w:cs="Times New Roman"/>
          <w:sz w:val="28"/>
          <w:szCs w:val="28"/>
        </w:rPr>
        <w:t>в случае исполнения гарантом обязательства, предусмотренного гарантией, передача в согласованный сторонами срок финансовому органу Ленинградской области документов, удостоверяющих требования к принципалу;</w:t>
      </w:r>
    </w:p>
    <w:p w:rsidR="00194A54" w:rsidRPr="002F730D" w:rsidRDefault="00194A54" w:rsidP="002F730D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730D">
        <w:rPr>
          <w:rFonts w:ascii="Times New Roman" w:hAnsi="Times New Roman" w:cs="Times New Roman"/>
          <w:sz w:val="28"/>
          <w:szCs w:val="28"/>
        </w:rPr>
        <w:t>2) гаранта:</w:t>
      </w:r>
    </w:p>
    <w:p w:rsidR="00194A54" w:rsidRPr="002F730D" w:rsidRDefault="00194A54" w:rsidP="002F730D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730D">
        <w:rPr>
          <w:rFonts w:ascii="Times New Roman" w:hAnsi="Times New Roman" w:cs="Times New Roman"/>
          <w:sz w:val="28"/>
          <w:szCs w:val="28"/>
        </w:rPr>
        <w:t>включение в объем (исключение из объема) обязательств гаранта по возмещению ущерба, образовавшегося при наступлении гарантийного случая некоммерческого характера.</w:t>
      </w:r>
    </w:p>
    <w:p w:rsidR="00194A54" w:rsidRPr="002F730D" w:rsidRDefault="002F730D" w:rsidP="002F730D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1.8. </w:t>
      </w:r>
      <w:r w:rsidR="00194A54" w:rsidRPr="002F730D">
        <w:rPr>
          <w:rFonts w:ascii="Times New Roman" w:hAnsi="Times New Roman" w:cs="Times New Roman"/>
          <w:sz w:val="28"/>
          <w:szCs w:val="28"/>
        </w:rPr>
        <w:t>Обеспечение исполнения регрессных обязательств по гарантии должно составлять не менее 100 процентов объема обязательств по гарантии.</w:t>
      </w:r>
    </w:p>
    <w:p w:rsidR="00194A54" w:rsidRPr="002F730D" w:rsidRDefault="00194A54" w:rsidP="002F730D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730D">
        <w:rPr>
          <w:rFonts w:ascii="Times New Roman" w:hAnsi="Times New Roman" w:cs="Times New Roman"/>
          <w:sz w:val="28"/>
          <w:szCs w:val="28"/>
        </w:rPr>
        <w:t>Оценка рыночной стоимости и ликвидности имущества, передаваемого в качестве обеспечения исполнения регрессных обязательств по гарантии, осуществляется независимым оценщиком в соответствии с законодательством Российской Федерации об оценочной деятельности. Предметом договора об обеспечении исполнения регрессных обязательств по гарантии не может являться имущество, находящееся в собственности Ленинградской области. Расходы, связанные с оформлением обеспечения, его оценкой и страхованием, несет залогодатель.</w:t>
      </w:r>
    </w:p>
    <w:p w:rsidR="00194A54" w:rsidRPr="002F730D" w:rsidRDefault="00194A54" w:rsidP="002F730D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94A54" w:rsidRPr="002F730D" w:rsidRDefault="00194A54" w:rsidP="002F730D">
      <w:pPr>
        <w:pStyle w:val="ConsPlusNormal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2F730D">
        <w:rPr>
          <w:rFonts w:ascii="Times New Roman" w:hAnsi="Times New Roman" w:cs="Times New Roman"/>
          <w:b/>
          <w:sz w:val="28"/>
          <w:szCs w:val="28"/>
        </w:rPr>
        <w:t>2. Условия и порядок предоставления гарантий</w:t>
      </w:r>
    </w:p>
    <w:p w:rsidR="00194A54" w:rsidRPr="002F730D" w:rsidRDefault="00194A54" w:rsidP="002F730D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94A54" w:rsidRPr="002F730D" w:rsidRDefault="00194A54" w:rsidP="002F730D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730D">
        <w:rPr>
          <w:rFonts w:ascii="Times New Roman" w:hAnsi="Times New Roman" w:cs="Times New Roman"/>
          <w:sz w:val="28"/>
          <w:szCs w:val="28"/>
        </w:rPr>
        <w:t>2.1. Гарантии не могут быть предоставлены:</w:t>
      </w:r>
    </w:p>
    <w:p w:rsidR="00194A54" w:rsidRPr="002F730D" w:rsidRDefault="002F730D" w:rsidP="002F730D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 </w:t>
      </w:r>
      <w:r w:rsidR="00194A54" w:rsidRPr="002F730D">
        <w:rPr>
          <w:rFonts w:ascii="Times New Roman" w:hAnsi="Times New Roman" w:cs="Times New Roman"/>
          <w:sz w:val="28"/>
          <w:szCs w:val="28"/>
        </w:rPr>
        <w:t>для обеспечения исполнения обязательств федеральных государственных или муниципальных унитарных предприятий;</w:t>
      </w:r>
    </w:p>
    <w:p w:rsidR="00194A54" w:rsidRPr="002F730D" w:rsidRDefault="00194A54" w:rsidP="002F730D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730D">
        <w:rPr>
          <w:rFonts w:ascii="Times New Roman" w:hAnsi="Times New Roman" w:cs="Times New Roman"/>
          <w:sz w:val="28"/>
          <w:szCs w:val="28"/>
        </w:rPr>
        <w:t>2) юридическим лицам:</w:t>
      </w:r>
    </w:p>
    <w:p w:rsidR="00194A54" w:rsidRPr="002F730D" w:rsidRDefault="00194A54" w:rsidP="002F730D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730D">
        <w:rPr>
          <w:rFonts w:ascii="Times New Roman" w:hAnsi="Times New Roman" w:cs="Times New Roman"/>
          <w:sz w:val="28"/>
          <w:szCs w:val="28"/>
        </w:rPr>
        <w:t>находящимся в процессе реорганизации, ликвидации или несостоятельности (банкротства);</w:t>
      </w:r>
    </w:p>
    <w:p w:rsidR="00194A54" w:rsidRPr="002F730D" w:rsidRDefault="00194A54" w:rsidP="002F730D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730D">
        <w:rPr>
          <w:rFonts w:ascii="Times New Roman" w:hAnsi="Times New Roman" w:cs="Times New Roman"/>
          <w:sz w:val="28"/>
          <w:szCs w:val="28"/>
        </w:rPr>
        <w:lastRenderedPageBreak/>
        <w:t>имеющим просроченную задолженность по предоставленным бюджетным средствам на возвратной основе и</w:t>
      </w:r>
      <w:r w:rsidR="00E76656">
        <w:rPr>
          <w:rFonts w:ascii="Times New Roman" w:hAnsi="Times New Roman" w:cs="Times New Roman"/>
          <w:sz w:val="28"/>
          <w:szCs w:val="28"/>
        </w:rPr>
        <w:t xml:space="preserve"> </w:t>
      </w:r>
      <w:r w:rsidRPr="002F730D">
        <w:rPr>
          <w:rFonts w:ascii="Times New Roman" w:hAnsi="Times New Roman" w:cs="Times New Roman"/>
          <w:sz w:val="28"/>
          <w:szCs w:val="28"/>
        </w:rPr>
        <w:t>(или) обязательным платежам в бюджеты всех уровней бюджетной системы Российской Федерации и государственные внебюджетные фонды;</w:t>
      </w:r>
    </w:p>
    <w:p w:rsidR="00194A54" w:rsidRPr="002F730D" w:rsidRDefault="00194A54" w:rsidP="002F730D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730D">
        <w:rPr>
          <w:rFonts w:ascii="Times New Roman" w:hAnsi="Times New Roman" w:cs="Times New Roman"/>
          <w:sz w:val="28"/>
          <w:szCs w:val="28"/>
        </w:rPr>
        <w:t>3) муниципальным образованиям:</w:t>
      </w:r>
    </w:p>
    <w:p w:rsidR="00194A54" w:rsidRPr="002F730D" w:rsidRDefault="00194A54" w:rsidP="002F730D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730D">
        <w:rPr>
          <w:rFonts w:ascii="Times New Roman" w:hAnsi="Times New Roman" w:cs="Times New Roman"/>
          <w:sz w:val="28"/>
          <w:szCs w:val="28"/>
        </w:rPr>
        <w:t>имеющим просроченную задолженность перед бюджетами других уровней бюджетной системы Российской Федерации по средствам, полученным на возвратной основе;</w:t>
      </w:r>
    </w:p>
    <w:p w:rsidR="00194A54" w:rsidRPr="002F730D" w:rsidRDefault="00194A54" w:rsidP="002F730D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730D">
        <w:rPr>
          <w:rFonts w:ascii="Times New Roman" w:hAnsi="Times New Roman" w:cs="Times New Roman"/>
          <w:sz w:val="28"/>
          <w:szCs w:val="28"/>
        </w:rPr>
        <w:t>имеющим превышение предельных значений дефицита местного бюджета, предельных объемов муниципального долга и расходов по его обслуживанию.</w:t>
      </w:r>
    </w:p>
    <w:p w:rsidR="00194A54" w:rsidRPr="002F730D" w:rsidRDefault="002F730D" w:rsidP="002F730D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2.2. </w:t>
      </w:r>
      <w:r w:rsidR="00194A54" w:rsidRPr="002F730D">
        <w:rPr>
          <w:rFonts w:ascii="Times New Roman" w:hAnsi="Times New Roman" w:cs="Times New Roman"/>
          <w:sz w:val="28"/>
          <w:szCs w:val="28"/>
        </w:rPr>
        <w:t>Предоставление гарантий осуществляется на платной основе за исключением:</w:t>
      </w:r>
    </w:p>
    <w:p w:rsidR="00194A54" w:rsidRPr="002F730D" w:rsidRDefault="00194A54" w:rsidP="002F730D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730D">
        <w:rPr>
          <w:rFonts w:ascii="Times New Roman" w:hAnsi="Times New Roman" w:cs="Times New Roman"/>
          <w:sz w:val="28"/>
          <w:szCs w:val="28"/>
        </w:rPr>
        <w:t>гарантий, предоставляемых на выполнение мероприятий, финансирование которых полностью или частично осуществляется за счет средств областного бюджета;</w:t>
      </w:r>
    </w:p>
    <w:p w:rsidR="00194A54" w:rsidRPr="002F730D" w:rsidRDefault="00194A54" w:rsidP="002F730D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730D">
        <w:rPr>
          <w:rFonts w:ascii="Times New Roman" w:hAnsi="Times New Roman" w:cs="Times New Roman"/>
          <w:sz w:val="28"/>
          <w:szCs w:val="28"/>
        </w:rPr>
        <w:t>гарантий, предоставляемых в соответствии с актами Правительства Российской Федерации в целях обеспечения долговых обязательств юридических лиц перед Российской Федерацией;</w:t>
      </w:r>
    </w:p>
    <w:p w:rsidR="00194A54" w:rsidRPr="002F730D" w:rsidRDefault="00194A54" w:rsidP="002F730D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730D">
        <w:rPr>
          <w:rFonts w:ascii="Times New Roman" w:hAnsi="Times New Roman" w:cs="Times New Roman"/>
          <w:sz w:val="28"/>
          <w:szCs w:val="28"/>
        </w:rPr>
        <w:t>гарантий, предоставляемых муниципальным образованиям;</w:t>
      </w:r>
    </w:p>
    <w:p w:rsidR="00194A54" w:rsidRPr="002F730D" w:rsidRDefault="00194A54" w:rsidP="002F730D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730D">
        <w:rPr>
          <w:rFonts w:ascii="Times New Roman" w:hAnsi="Times New Roman" w:cs="Times New Roman"/>
          <w:sz w:val="28"/>
          <w:szCs w:val="28"/>
        </w:rPr>
        <w:t>гарантий, предоставляемых на неинвестиционные цели.</w:t>
      </w:r>
    </w:p>
    <w:p w:rsidR="00194A54" w:rsidRPr="002F730D" w:rsidRDefault="00194A54" w:rsidP="002F730D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730D">
        <w:rPr>
          <w:rFonts w:ascii="Times New Roman" w:hAnsi="Times New Roman" w:cs="Times New Roman"/>
          <w:sz w:val="28"/>
          <w:szCs w:val="28"/>
        </w:rPr>
        <w:t xml:space="preserve">Размер платы, взимаемой в областной бюджет, устанавливается </w:t>
      </w:r>
      <w:r w:rsidR="00BD5E83" w:rsidRPr="002F730D">
        <w:rPr>
          <w:rFonts w:ascii="Times New Roman" w:hAnsi="Times New Roman" w:cs="Times New Roman"/>
          <w:sz w:val="28"/>
          <w:szCs w:val="28"/>
        </w:rPr>
        <w:t>в соответствии с частью 5 статьи 13 настоящего областного закона</w:t>
      </w:r>
      <w:r w:rsidRPr="002F730D">
        <w:rPr>
          <w:rFonts w:ascii="Times New Roman" w:hAnsi="Times New Roman" w:cs="Times New Roman"/>
          <w:sz w:val="28"/>
          <w:szCs w:val="28"/>
        </w:rPr>
        <w:t>, но не более двух процентов от суммы обязательств, обеспечиваемых гарантией. В случае досрочного прекращения гарантийных обязательств плата за предоставление гарантии не возвращается.</w:t>
      </w:r>
    </w:p>
    <w:p w:rsidR="00194A54" w:rsidRPr="002F730D" w:rsidRDefault="00194A54" w:rsidP="002F730D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730D">
        <w:rPr>
          <w:rFonts w:ascii="Times New Roman" w:hAnsi="Times New Roman" w:cs="Times New Roman"/>
          <w:sz w:val="28"/>
          <w:szCs w:val="28"/>
        </w:rPr>
        <w:t>2.3. Предоставление гарантий осуществляется при условии:</w:t>
      </w:r>
    </w:p>
    <w:p w:rsidR="00194A54" w:rsidRPr="002F730D" w:rsidRDefault="002F730D" w:rsidP="002F730D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 </w:t>
      </w:r>
      <w:r w:rsidR="00194A54" w:rsidRPr="002F730D">
        <w:rPr>
          <w:rFonts w:ascii="Times New Roman" w:hAnsi="Times New Roman" w:cs="Times New Roman"/>
          <w:sz w:val="28"/>
          <w:szCs w:val="28"/>
        </w:rPr>
        <w:t xml:space="preserve">проведения анализа финансового состояния принципала (за исключением случаев, предусмотренных </w:t>
      </w:r>
      <w:hyperlink r:id="rId9" w:history="1">
        <w:r w:rsidR="00194A54" w:rsidRPr="002F730D">
          <w:rPr>
            <w:rFonts w:ascii="Times New Roman" w:hAnsi="Times New Roman" w:cs="Times New Roman"/>
            <w:sz w:val="28"/>
            <w:szCs w:val="28"/>
          </w:rPr>
          <w:t>пунктом 1 статьи 115.2</w:t>
        </w:r>
      </w:hyperlink>
      <w:r w:rsidR="00194A54" w:rsidRPr="002F730D">
        <w:rPr>
          <w:rFonts w:ascii="Times New Roman" w:hAnsi="Times New Roman" w:cs="Times New Roman"/>
          <w:sz w:val="28"/>
          <w:szCs w:val="28"/>
        </w:rPr>
        <w:t xml:space="preserve"> Бюджетного кодекса Российской Федерации) в порядке, установленном финансовым органом Ленинградской области;</w:t>
      </w:r>
    </w:p>
    <w:p w:rsidR="00194A54" w:rsidRPr="002F730D" w:rsidRDefault="002F730D" w:rsidP="002F730D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 </w:t>
      </w:r>
      <w:r w:rsidR="00194A54" w:rsidRPr="002F730D">
        <w:rPr>
          <w:rFonts w:ascii="Times New Roman" w:hAnsi="Times New Roman" w:cs="Times New Roman"/>
          <w:sz w:val="28"/>
          <w:szCs w:val="28"/>
        </w:rPr>
        <w:t>проведения экспертизы социально-экономической значимости и эффективности предлагаемого инвестиционного проекта (обязательства) органом исполнительной власти Ленинградской области, осуществляющим регулирование в сфере</w:t>
      </w:r>
      <w:r>
        <w:rPr>
          <w:rFonts w:ascii="Times New Roman" w:hAnsi="Times New Roman" w:cs="Times New Roman"/>
          <w:sz w:val="28"/>
          <w:szCs w:val="28"/>
        </w:rPr>
        <w:t xml:space="preserve"> экономической политики (далее –</w:t>
      </w:r>
      <w:r w:rsidR="00194A54" w:rsidRPr="002F730D">
        <w:rPr>
          <w:rFonts w:ascii="Times New Roman" w:hAnsi="Times New Roman" w:cs="Times New Roman"/>
          <w:sz w:val="28"/>
          <w:szCs w:val="28"/>
        </w:rPr>
        <w:t xml:space="preserve"> комитет экономического развития и инвестиционной деятельности Ленинградской области).</w:t>
      </w:r>
    </w:p>
    <w:p w:rsidR="00194A54" w:rsidRPr="002F730D" w:rsidRDefault="002F730D" w:rsidP="002F730D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2.4. </w:t>
      </w:r>
      <w:r w:rsidR="00194A54" w:rsidRPr="002F730D">
        <w:rPr>
          <w:rFonts w:ascii="Times New Roman" w:hAnsi="Times New Roman" w:cs="Times New Roman"/>
          <w:sz w:val="28"/>
          <w:szCs w:val="28"/>
        </w:rPr>
        <w:t>Доля заемных средств, привлекаемых юридическим лицом под гарантию на инвестиционные цели, к общему объему инвестиций, необходимых для реализации инвестиционного проекта</w:t>
      </w:r>
      <w:r>
        <w:rPr>
          <w:rFonts w:ascii="Times New Roman" w:hAnsi="Times New Roman" w:cs="Times New Roman"/>
          <w:sz w:val="28"/>
          <w:szCs w:val="28"/>
        </w:rPr>
        <w:t>, не должна составлять более 75  </w:t>
      </w:r>
      <w:r w:rsidR="00194A54" w:rsidRPr="002F730D">
        <w:rPr>
          <w:rFonts w:ascii="Times New Roman" w:hAnsi="Times New Roman" w:cs="Times New Roman"/>
          <w:sz w:val="28"/>
          <w:szCs w:val="28"/>
        </w:rPr>
        <w:t>процентов.</w:t>
      </w:r>
    </w:p>
    <w:p w:rsidR="00194A54" w:rsidRPr="002F730D" w:rsidRDefault="00194A54" w:rsidP="002F730D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730D">
        <w:rPr>
          <w:rFonts w:ascii="Times New Roman" w:hAnsi="Times New Roman" w:cs="Times New Roman"/>
          <w:sz w:val="28"/>
          <w:szCs w:val="28"/>
        </w:rPr>
        <w:t>Срок действия обязательства, обеспечиваемого гарантией, предоставляемой юридическому лицу на инвестиционные цели, не должен превышать срока окупаемости инвестиционного проекта.</w:t>
      </w:r>
    </w:p>
    <w:p w:rsidR="00194A54" w:rsidRPr="002F730D" w:rsidRDefault="00194A54" w:rsidP="002F730D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730D">
        <w:rPr>
          <w:rFonts w:ascii="Times New Roman" w:hAnsi="Times New Roman" w:cs="Times New Roman"/>
          <w:sz w:val="28"/>
          <w:szCs w:val="28"/>
        </w:rPr>
        <w:lastRenderedPageBreak/>
        <w:t>2.5. Обязательным условием для получения гарантии на инвестиционные цели</w:t>
      </w:r>
      <w:r w:rsidR="00E76656">
        <w:rPr>
          <w:rFonts w:ascii="Times New Roman" w:hAnsi="Times New Roman" w:cs="Times New Roman"/>
          <w:sz w:val="28"/>
          <w:szCs w:val="28"/>
        </w:rPr>
        <w:t xml:space="preserve"> является наличие у принципала –</w:t>
      </w:r>
      <w:r w:rsidRPr="002F730D">
        <w:rPr>
          <w:rFonts w:ascii="Times New Roman" w:hAnsi="Times New Roman" w:cs="Times New Roman"/>
          <w:sz w:val="28"/>
          <w:szCs w:val="28"/>
        </w:rPr>
        <w:t xml:space="preserve"> юридического лица не менее </w:t>
      </w:r>
      <w:r w:rsidR="002F730D">
        <w:rPr>
          <w:rFonts w:ascii="Times New Roman" w:hAnsi="Times New Roman" w:cs="Times New Roman"/>
          <w:sz w:val="28"/>
          <w:szCs w:val="28"/>
        </w:rPr>
        <w:br/>
      </w:r>
      <w:r w:rsidRPr="002F730D">
        <w:rPr>
          <w:rFonts w:ascii="Times New Roman" w:hAnsi="Times New Roman" w:cs="Times New Roman"/>
          <w:sz w:val="28"/>
          <w:szCs w:val="28"/>
        </w:rPr>
        <w:t>25 процентов собственных средств от общего объема инвестиций, необходимых для реализации инвестиционного проекта.</w:t>
      </w:r>
    </w:p>
    <w:p w:rsidR="00194A54" w:rsidRDefault="00194A54" w:rsidP="002F730D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94A54" w:rsidRPr="002F730D" w:rsidRDefault="00194A54" w:rsidP="002F730D">
      <w:pPr>
        <w:pStyle w:val="ConsPlusNormal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2F730D">
        <w:rPr>
          <w:rFonts w:ascii="Times New Roman" w:hAnsi="Times New Roman" w:cs="Times New Roman"/>
          <w:b/>
          <w:sz w:val="28"/>
          <w:szCs w:val="28"/>
        </w:rPr>
        <w:t>3. Порядок рассмотрения обращений и принятия решений</w:t>
      </w:r>
    </w:p>
    <w:p w:rsidR="00194A54" w:rsidRPr="002F730D" w:rsidRDefault="00194A54" w:rsidP="002F730D">
      <w:pPr>
        <w:pStyle w:val="ConsPlusNormal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730D">
        <w:rPr>
          <w:rFonts w:ascii="Times New Roman" w:hAnsi="Times New Roman" w:cs="Times New Roman"/>
          <w:b/>
          <w:sz w:val="28"/>
          <w:szCs w:val="28"/>
        </w:rPr>
        <w:t>о предоставлении гарантий</w:t>
      </w:r>
    </w:p>
    <w:p w:rsidR="00194A54" w:rsidRPr="002F730D" w:rsidRDefault="00194A54" w:rsidP="002F730D">
      <w:pPr>
        <w:pStyle w:val="ConsPlusNormal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94A54" w:rsidRPr="002F730D" w:rsidRDefault="002F730D" w:rsidP="002F730D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3.1. </w:t>
      </w:r>
      <w:r w:rsidR="00194A54" w:rsidRPr="002F730D">
        <w:rPr>
          <w:rFonts w:ascii="Times New Roman" w:hAnsi="Times New Roman" w:cs="Times New Roman"/>
          <w:sz w:val="28"/>
          <w:szCs w:val="28"/>
        </w:rPr>
        <w:t xml:space="preserve">Предоставление гарантий осуществляется после предоставления претендентом на получение гарантии (далее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194A54" w:rsidRPr="002F73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194A54" w:rsidRPr="002F730D">
        <w:rPr>
          <w:rFonts w:ascii="Times New Roman" w:hAnsi="Times New Roman" w:cs="Times New Roman"/>
          <w:sz w:val="28"/>
          <w:szCs w:val="28"/>
        </w:rPr>
        <w:t>ринципал) документов согласно перечню и в порядке, устанавливаемом Правительством Ленинградской области, со дня опубликования извещения о проведении отбора на право получения гарантий до исчерпания соответствующего лимита предоставления гарантий или завершения соответствующего финансового года.</w:t>
      </w:r>
    </w:p>
    <w:p w:rsidR="00194A54" w:rsidRPr="002F730D" w:rsidRDefault="00194A54" w:rsidP="002F730D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730D">
        <w:rPr>
          <w:rFonts w:ascii="Times New Roman" w:hAnsi="Times New Roman" w:cs="Times New Roman"/>
          <w:sz w:val="28"/>
          <w:szCs w:val="28"/>
        </w:rPr>
        <w:t>3.2. Копии принятых документов на получение гарантии направляются финансовым органом Ленинградской области в трехдневный срок в адрес комитета экономического развития и инвестиционной деятельности Ленинградской области.</w:t>
      </w:r>
    </w:p>
    <w:p w:rsidR="00194A54" w:rsidRPr="002F730D" w:rsidRDefault="002F730D" w:rsidP="002F730D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3.3. </w:t>
      </w:r>
      <w:r w:rsidR="00194A54" w:rsidRPr="002F730D">
        <w:rPr>
          <w:rFonts w:ascii="Times New Roman" w:hAnsi="Times New Roman" w:cs="Times New Roman"/>
          <w:sz w:val="28"/>
          <w:szCs w:val="28"/>
        </w:rPr>
        <w:t>Финансовый орган Ленинградской области в установленном им порядке в течение 15 рабочих дней проводит анализ финансового состояния принципала.</w:t>
      </w:r>
    </w:p>
    <w:p w:rsidR="00194A54" w:rsidRPr="002F730D" w:rsidRDefault="00194A54" w:rsidP="002F730D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730D">
        <w:rPr>
          <w:rFonts w:ascii="Times New Roman" w:hAnsi="Times New Roman" w:cs="Times New Roman"/>
          <w:sz w:val="28"/>
          <w:szCs w:val="28"/>
        </w:rPr>
        <w:t>Комитет экономического развития и инвестиционной деятельности Ленинградской области в установленном им порядке в течение 15 рабочих дней проводит анализ заявленного на получение гарантии инвестиционного проекта (обязательства) на предмет социально-экономической значимости и эффективности, в том числе бюджетной.</w:t>
      </w:r>
    </w:p>
    <w:p w:rsidR="00194A54" w:rsidRPr="002F730D" w:rsidRDefault="002F730D" w:rsidP="002F730D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3.4. </w:t>
      </w:r>
      <w:r w:rsidR="00194A54" w:rsidRPr="002F730D">
        <w:rPr>
          <w:rFonts w:ascii="Times New Roman" w:hAnsi="Times New Roman" w:cs="Times New Roman"/>
          <w:sz w:val="28"/>
          <w:szCs w:val="28"/>
        </w:rPr>
        <w:t>Подготовленные финансовым органом Ленинградской области и комитетом экономического развития и инвестиционной деятельности Ленинградской области заключения вместе с поступившими от принципала документами направляются межведомственной комиссии по оказанию государственной поддержки путем предоставления государственных гаранти</w:t>
      </w:r>
      <w:r w:rsidR="00E76656">
        <w:rPr>
          <w:rFonts w:ascii="Times New Roman" w:hAnsi="Times New Roman" w:cs="Times New Roman"/>
          <w:sz w:val="28"/>
          <w:szCs w:val="28"/>
        </w:rPr>
        <w:t>й Ленинградской области (далее –</w:t>
      </w:r>
      <w:r w:rsidR="00194A54" w:rsidRPr="002F730D">
        <w:rPr>
          <w:rFonts w:ascii="Times New Roman" w:hAnsi="Times New Roman" w:cs="Times New Roman"/>
          <w:sz w:val="28"/>
          <w:szCs w:val="28"/>
        </w:rPr>
        <w:t xml:space="preserve"> комиссия), созданной в качестве коллегиального органа для рассмотрения заявок на получение гарантии и их отбора.</w:t>
      </w:r>
    </w:p>
    <w:p w:rsidR="00194A54" w:rsidRPr="002F730D" w:rsidRDefault="00194A54" w:rsidP="002F730D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730D">
        <w:rPr>
          <w:rFonts w:ascii="Times New Roman" w:hAnsi="Times New Roman" w:cs="Times New Roman"/>
          <w:sz w:val="28"/>
          <w:szCs w:val="28"/>
        </w:rPr>
        <w:t>Положение о комиссии и ее состав утверждаются распоряжением Губернатора Ленинградской области.</w:t>
      </w:r>
    </w:p>
    <w:p w:rsidR="00194A54" w:rsidRPr="002F730D" w:rsidRDefault="00194A54" w:rsidP="002F730D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730D">
        <w:rPr>
          <w:rFonts w:ascii="Times New Roman" w:hAnsi="Times New Roman" w:cs="Times New Roman"/>
          <w:sz w:val="28"/>
          <w:szCs w:val="28"/>
        </w:rPr>
        <w:t>3.5.</w:t>
      </w:r>
      <w:r w:rsidR="002F730D">
        <w:rPr>
          <w:rFonts w:ascii="Times New Roman" w:hAnsi="Times New Roman" w:cs="Times New Roman"/>
          <w:sz w:val="28"/>
          <w:szCs w:val="28"/>
        </w:rPr>
        <w:t> </w:t>
      </w:r>
      <w:r w:rsidRPr="002F730D">
        <w:rPr>
          <w:rFonts w:ascii="Times New Roman" w:hAnsi="Times New Roman" w:cs="Times New Roman"/>
          <w:sz w:val="28"/>
          <w:szCs w:val="28"/>
        </w:rPr>
        <w:t>К отбору допускаются только те принципалы, которые имеют положительное заключение финансового органа по результатам проведенного им анализа финансового состояния принципала в целях предоставления гарантии.</w:t>
      </w:r>
    </w:p>
    <w:p w:rsidR="00194A54" w:rsidRPr="002F730D" w:rsidRDefault="00194A54" w:rsidP="002F730D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730D">
        <w:rPr>
          <w:rFonts w:ascii="Times New Roman" w:hAnsi="Times New Roman" w:cs="Times New Roman"/>
          <w:sz w:val="28"/>
          <w:szCs w:val="28"/>
        </w:rPr>
        <w:t>Основными критериями отбора заявок принципалов на получение гарантий являются следующие показатели:</w:t>
      </w:r>
    </w:p>
    <w:p w:rsidR="00194A54" w:rsidRPr="002F730D" w:rsidRDefault="00194A54" w:rsidP="002F730D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730D">
        <w:rPr>
          <w:rFonts w:ascii="Times New Roman" w:hAnsi="Times New Roman" w:cs="Times New Roman"/>
          <w:sz w:val="28"/>
          <w:szCs w:val="28"/>
        </w:rPr>
        <w:t>1) по гарантиям на инвестиционные цели:</w:t>
      </w:r>
    </w:p>
    <w:p w:rsidR="00194A54" w:rsidRPr="002F730D" w:rsidRDefault="00194A54" w:rsidP="002F730D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730D">
        <w:rPr>
          <w:rFonts w:ascii="Times New Roman" w:hAnsi="Times New Roman" w:cs="Times New Roman"/>
          <w:sz w:val="28"/>
          <w:szCs w:val="28"/>
        </w:rPr>
        <w:lastRenderedPageBreak/>
        <w:t>соответствие инвестиционного проекта приоритетным направлениям социально-экономической политики Ленинградской области;</w:t>
      </w:r>
    </w:p>
    <w:p w:rsidR="00194A54" w:rsidRPr="002F730D" w:rsidRDefault="00194A54" w:rsidP="002F730D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730D">
        <w:rPr>
          <w:rFonts w:ascii="Times New Roman" w:hAnsi="Times New Roman" w:cs="Times New Roman"/>
          <w:sz w:val="28"/>
          <w:szCs w:val="28"/>
        </w:rPr>
        <w:t>бюджетная эффективность инвестиционного проекта;</w:t>
      </w:r>
    </w:p>
    <w:p w:rsidR="00194A54" w:rsidRPr="002F730D" w:rsidRDefault="00194A54" w:rsidP="002F730D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730D">
        <w:rPr>
          <w:rFonts w:ascii="Times New Roman" w:hAnsi="Times New Roman" w:cs="Times New Roman"/>
          <w:sz w:val="28"/>
          <w:szCs w:val="28"/>
        </w:rPr>
        <w:t>оценка финансового состояния принципала;</w:t>
      </w:r>
    </w:p>
    <w:p w:rsidR="00194A54" w:rsidRPr="002F730D" w:rsidRDefault="00194A54" w:rsidP="002F730D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730D">
        <w:rPr>
          <w:rFonts w:ascii="Times New Roman" w:hAnsi="Times New Roman" w:cs="Times New Roman"/>
          <w:sz w:val="28"/>
          <w:szCs w:val="28"/>
        </w:rPr>
        <w:t>социально-экономическая значимость и эффективность инвестиционного проекта, его финансовая реализуемость;</w:t>
      </w:r>
    </w:p>
    <w:p w:rsidR="00194A54" w:rsidRPr="002F730D" w:rsidRDefault="00194A54" w:rsidP="002F730D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730D">
        <w:rPr>
          <w:rFonts w:ascii="Times New Roman" w:hAnsi="Times New Roman" w:cs="Times New Roman"/>
          <w:sz w:val="28"/>
          <w:szCs w:val="28"/>
        </w:rPr>
        <w:t>срок окупаемости инвестиционного проекта;</w:t>
      </w:r>
    </w:p>
    <w:p w:rsidR="00194A54" w:rsidRPr="002F730D" w:rsidRDefault="00194A54" w:rsidP="002F730D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730D">
        <w:rPr>
          <w:rFonts w:ascii="Times New Roman" w:hAnsi="Times New Roman" w:cs="Times New Roman"/>
          <w:sz w:val="28"/>
          <w:szCs w:val="28"/>
        </w:rPr>
        <w:t>доля собственных средств принципала в общем объеме инвестиций, необходимых для реализации инвестиционного проекта;</w:t>
      </w:r>
    </w:p>
    <w:p w:rsidR="00194A54" w:rsidRPr="002F730D" w:rsidRDefault="00194A54" w:rsidP="002F730D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730D">
        <w:rPr>
          <w:rFonts w:ascii="Times New Roman" w:hAnsi="Times New Roman" w:cs="Times New Roman"/>
          <w:sz w:val="28"/>
          <w:szCs w:val="28"/>
        </w:rPr>
        <w:t>надежность гарантии возврата заемных средств (уровень риска, ликвидность обеспечения исполнения регрессных обязательств по гарантии);</w:t>
      </w:r>
    </w:p>
    <w:p w:rsidR="00194A54" w:rsidRPr="002F730D" w:rsidRDefault="00194A54" w:rsidP="002F730D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730D">
        <w:rPr>
          <w:rFonts w:ascii="Times New Roman" w:hAnsi="Times New Roman" w:cs="Times New Roman"/>
          <w:sz w:val="28"/>
          <w:szCs w:val="28"/>
        </w:rPr>
        <w:t>2) по гарантиям на неинвестиционные цели:</w:t>
      </w:r>
    </w:p>
    <w:p w:rsidR="00194A54" w:rsidRPr="002F730D" w:rsidRDefault="00194A54" w:rsidP="002F730D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730D">
        <w:rPr>
          <w:rFonts w:ascii="Times New Roman" w:hAnsi="Times New Roman" w:cs="Times New Roman"/>
          <w:sz w:val="28"/>
          <w:szCs w:val="28"/>
        </w:rPr>
        <w:t>социально-экономическая значимость обязательства;</w:t>
      </w:r>
    </w:p>
    <w:p w:rsidR="00194A54" w:rsidRPr="002F730D" w:rsidRDefault="00194A54" w:rsidP="002F730D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730D">
        <w:rPr>
          <w:rFonts w:ascii="Times New Roman" w:hAnsi="Times New Roman" w:cs="Times New Roman"/>
          <w:sz w:val="28"/>
          <w:szCs w:val="28"/>
        </w:rPr>
        <w:t>оценка финансового состояния принципала;</w:t>
      </w:r>
    </w:p>
    <w:p w:rsidR="00194A54" w:rsidRPr="002F730D" w:rsidRDefault="00194A54" w:rsidP="002F730D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730D">
        <w:rPr>
          <w:rFonts w:ascii="Times New Roman" w:hAnsi="Times New Roman" w:cs="Times New Roman"/>
          <w:sz w:val="28"/>
          <w:szCs w:val="28"/>
        </w:rPr>
        <w:t>представленные принципалом предложения о способе обеспечения регрессных обязательств по гарантии.</w:t>
      </w:r>
    </w:p>
    <w:p w:rsidR="00194A54" w:rsidRPr="002F730D" w:rsidRDefault="002F730D" w:rsidP="002F730D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3.6. </w:t>
      </w:r>
      <w:r w:rsidR="00194A54" w:rsidRPr="002F730D">
        <w:rPr>
          <w:rFonts w:ascii="Times New Roman" w:hAnsi="Times New Roman" w:cs="Times New Roman"/>
          <w:sz w:val="28"/>
          <w:szCs w:val="28"/>
        </w:rPr>
        <w:t>Решения комиссии об отборе принципала (иные решения) оформляются протоколом комиссии.</w:t>
      </w:r>
    </w:p>
    <w:p w:rsidR="00194A54" w:rsidRPr="002F730D" w:rsidRDefault="00194A54" w:rsidP="002F730D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730D">
        <w:rPr>
          <w:rFonts w:ascii="Times New Roman" w:hAnsi="Times New Roman" w:cs="Times New Roman"/>
          <w:sz w:val="28"/>
          <w:szCs w:val="28"/>
        </w:rPr>
        <w:t>Финансовый орган Ленинградской области на основании указанных решений в течение 10 рабочих дней с даты их получения готовит и направляет в Правительство Ленинградской области проект распоряжения Правительства Ленинградской области о предоставлении гарантии.</w:t>
      </w:r>
    </w:p>
    <w:p w:rsidR="00194A54" w:rsidRPr="002F730D" w:rsidRDefault="00194A54" w:rsidP="002F730D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730D">
        <w:rPr>
          <w:rFonts w:ascii="Times New Roman" w:hAnsi="Times New Roman" w:cs="Times New Roman"/>
          <w:sz w:val="28"/>
          <w:szCs w:val="28"/>
        </w:rPr>
        <w:t>В распоряжении Правительства Ленинградской области о предоставлении гарантии указываются наименование принципала, обязательство, которое обеспечивается гарантией, объем и срок действия гарантии, а также размер платы за предоставление гарантии в случае ее взимания.</w:t>
      </w:r>
    </w:p>
    <w:p w:rsidR="00194A54" w:rsidRPr="002F730D" w:rsidRDefault="00194A54" w:rsidP="002F730D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730D">
        <w:rPr>
          <w:rFonts w:ascii="Times New Roman" w:hAnsi="Times New Roman" w:cs="Times New Roman"/>
          <w:sz w:val="28"/>
          <w:szCs w:val="28"/>
        </w:rPr>
        <w:t xml:space="preserve">3.7. На основании распоряжения, указанного в </w:t>
      </w:r>
      <w:hyperlink r:id="rId10" w:history="1">
        <w:r w:rsidRPr="002F730D">
          <w:rPr>
            <w:rFonts w:ascii="Times New Roman" w:hAnsi="Times New Roman" w:cs="Times New Roman"/>
            <w:sz w:val="28"/>
            <w:szCs w:val="28"/>
          </w:rPr>
          <w:t>пункте 3.6</w:t>
        </w:r>
      </w:hyperlink>
      <w:r w:rsidRPr="002F730D">
        <w:rPr>
          <w:rFonts w:ascii="Times New Roman" w:hAnsi="Times New Roman" w:cs="Times New Roman"/>
          <w:sz w:val="28"/>
          <w:szCs w:val="28"/>
        </w:rPr>
        <w:t xml:space="preserve"> настоящего Порядка, финансовый орган Ленинградской области представляет Правительство Ленинградской области при заключении с принципалом договора о предоставлении гарантии.</w:t>
      </w:r>
    </w:p>
    <w:p w:rsidR="00194A54" w:rsidRPr="002F730D" w:rsidRDefault="00194A54" w:rsidP="002F730D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730D">
        <w:rPr>
          <w:rFonts w:ascii="Times New Roman" w:hAnsi="Times New Roman" w:cs="Times New Roman"/>
          <w:sz w:val="28"/>
          <w:szCs w:val="28"/>
        </w:rPr>
        <w:t xml:space="preserve">До заключения договора о предоставлении гарантии принципал обязан заключить с Правительством Ленинградской области в лице финансового органа Ленинградской области договор об обеспечении исполнения принципалом его возможных будущих обязательств по возмещению гаранту в порядке регресса сумм, уплаченных гарантом во исполнение (частичное исполнение) обязательств по гарантии (за исключением случаев, установленных </w:t>
      </w:r>
      <w:hyperlink r:id="rId11" w:history="1">
        <w:r w:rsidRPr="002F730D">
          <w:rPr>
            <w:rFonts w:ascii="Times New Roman" w:hAnsi="Times New Roman" w:cs="Times New Roman"/>
            <w:sz w:val="28"/>
            <w:szCs w:val="28"/>
          </w:rPr>
          <w:t>пунктом 1 статьи 115.2</w:t>
        </w:r>
      </w:hyperlink>
      <w:r w:rsidRPr="002F730D">
        <w:rPr>
          <w:rFonts w:ascii="Times New Roman" w:hAnsi="Times New Roman" w:cs="Times New Roman"/>
          <w:sz w:val="28"/>
          <w:szCs w:val="28"/>
        </w:rPr>
        <w:t xml:space="preserve"> Бюджетного кодекса Российской Федерации).</w:t>
      </w:r>
    </w:p>
    <w:p w:rsidR="00194A54" w:rsidRPr="002F730D" w:rsidRDefault="00194A54" w:rsidP="002F730D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730D">
        <w:rPr>
          <w:rFonts w:ascii="Times New Roman" w:hAnsi="Times New Roman" w:cs="Times New Roman"/>
          <w:sz w:val="28"/>
          <w:szCs w:val="28"/>
        </w:rPr>
        <w:t>Иными обязательными условиями заключения договора о предоставлении гарантии являются:</w:t>
      </w:r>
    </w:p>
    <w:p w:rsidR="00194A54" w:rsidRPr="002F730D" w:rsidRDefault="002F730D" w:rsidP="002F730D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представление принципалом –</w:t>
      </w:r>
      <w:r w:rsidR="00194A54" w:rsidRPr="002F730D">
        <w:rPr>
          <w:rFonts w:ascii="Times New Roman" w:hAnsi="Times New Roman" w:cs="Times New Roman"/>
          <w:sz w:val="28"/>
          <w:szCs w:val="28"/>
        </w:rPr>
        <w:t xml:space="preserve"> юридическим лицом дополнительных соглашений ко всем действующим договорам банковского счета, заключенным с кредитными организациями, предусматривающих право финансового органа Ленинградской области на бесспорное (безакцептное) списание находящихся на </w:t>
      </w:r>
      <w:r w:rsidR="00194A54" w:rsidRPr="002F730D">
        <w:rPr>
          <w:rFonts w:ascii="Times New Roman" w:hAnsi="Times New Roman" w:cs="Times New Roman"/>
          <w:sz w:val="28"/>
          <w:szCs w:val="28"/>
        </w:rPr>
        <w:lastRenderedPageBreak/>
        <w:t>счете денежных средств для погашения долговых обязательств принципала, возникающих в результате наступления гарантийных случаев;</w:t>
      </w:r>
    </w:p>
    <w:p w:rsidR="00194A54" w:rsidRPr="002F730D" w:rsidRDefault="00194A54" w:rsidP="002F730D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730D">
        <w:rPr>
          <w:rFonts w:ascii="Times New Roman" w:hAnsi="Times New Roman" w:cs="Times New Roman"/>
          <w:sz w:val="28"/>
          <w:szCs w:val="28"/>
        </w:rPr>
        <w:t xml:space="preserve">осуществление принципалом платы в областной бюджет (за исключением случаев, предусмотренных </w:t>
      </w:r>
      <w:hyperlink r:id="rId12" w:history="1">
        <w:r w:rsidRPr="002F730D">
          <w:rPr>
            <w:rFonts w:ascii="Times New Roman" w:hAnsi="Times New Roman" w:cs="Times New Roman"/>
            <w:sz w:val="28"/>
            <w:szCs w:val="28"/>
          </w:rPr>
          <w:t>пунктом 2.2</w:t>
        </w:r>
      </w:hyperlink>
      <w:r w:rsidRPr="002F730D">
        <w:rPr>
          <w:rFonts w:ascii="Times New Roman" w:hAnsi="Times New Roman" w:cs="Times New Roman"/>
          <w:sz w:val="28"/>
          <w:szCs w:val="28"/>
        </w:rPr>
        <w:t xml:space="preserve"> настоящего Порядка).</w:t>
      </w:r>
    </w:p>
    <w:p w:rsidR="00194A54" w:rsidRPr="002F730D" w:rsidRDefault="00194A54" w:rsidP="002F730D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730D">
        <w:rPr>
          <w:rFonts w:ascii="Times New Roman" w:hAnsi="Times New Roman" w:cs="Times New Roman"/>
          <w:sz w:val="28"/>
          <w:szCs w:val="28"/>
        </w:rPr>
        <w:t xml:space="preserve">После предоставления гарантий финансовый орган Ленинградской области готовит проект областного закона о внесении изменений в областной закон об областном бюджете на текущий финансовый год и на плановый период с включением в Программу государственных гарантий Ленинградской области перечня предоставленных гарантий в соответствии с требованиями, установленными </w:t>
      </w:r>
      <w:hyperlink r:id="rId13" w:history="1">
        <w:r w:rsidRPr="002F730D">
          <w:rPr>
            <w:rFonts w:ascii="Times New Roman" w:hAnsi="Times New Roman" w:cs="Times New Roman"/>
            <w:sz w:val="28"/>
            <w:szCs w:val="28"/>
          </w:rPr>
          <w:t>статьей 110.2</w:t>
        </w:r>
      </w:hyperlink>
      <w:r w:rsidRPr="002F730D">
        <w:rPr>
          <w:rFonts w:ascii="Times New Roman" w:hAnsi="Times New Roman" w:cs="Times New Roman"/>
          <w:sz w:val="28"/>
          <w:szCs w:val="28"/>
        </w:rPr>
        <w:t xml:space="preserve"> Бюджетного кодекса Российской Федерации, и соответствующим уменьшением лимитов предоставления гарантий.</w:t>
      </w:r>
    </w:p>
    <w:p w:rsidR="00194A54" w:rsidRPr="002F730D" w:rsidRDefault="00194A54" w:rsidP="002F730D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94A54" w:rsidRPr="002F730D" w:rsidRDefault="00194A54" w:rsidP="002F730D">
      <w:pPr>
        <w:pStyle w:val="ConsPlusNormal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2F730D">
        <w:rPr>
          <w:rFonts w:ascii="Times New Roman" w:hAnsi="Times New Roman" w:cs="Times New Roman"/>
          <w:b/>
          <w:sz w:val="28"/>
          <w:szCs w:val="28"/>
        </w:rPr>
        <w:t>4. Учет и контроль предоставленных гарантий</w:t>
      </w:r>
    </w:p>
    <w:p w:rsidR="00194A54" w:rsidRPr="002F730D" w:rsidRDefault="00194A54" w:rsidP="002F730D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94A54" w:rsidRPr="002F730D" w:rsidRDefault="00194A54" w:rsidP="002F730D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730D">
        <w:rPr>
          <w:rFonts w:ascii="Times New Roman" w:hAnsi="Times New Roman" w:cs="Times New Roman"/>
          <w:sz w:val="28"/>
          <w:szCs w:val="28"/>
        </w:rPr>
        <w:t>4.1. На основании данных учета, осуществляемого финансовым органом Ленинградской области, о предоставленных гарантиях, исполнении принципалами своих обязательств, обеспеченных указанными гарантиями, а также учета осуществления гарантом платежей по выданным гарантиям Правительство Ленинградской области ежегодно вместе с отчетом об исполнении областного бюджета представляет Законодательному собранию Ленинградской области подробный отчет о предоставленных гарантиях по всем принципалам, об исполнении ими обязательств, обеспеченных указанными гарантиями, и осуществлении гарантом платежей по предоставленным гарантиям.</w:t>
      </w:r>
    </w:p>
    <w:p w:rsidR="00194A54" w:rsidRPr="002F730D" w:rsidRDefault="002F730D" w:rsidP="002F730D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4.2. </w:t>
      </w:r>
      <w:r w:rsidR="00194A54" w:rsidRPr="002F730D">
        <w:rPr>
          <w:rFonts w:ascii="Times New Roman" w:hAnsi="Times New Roman" w:cs="Times New Roman"/>
          <w:sz w:val="28"/>
          <w:szCs w:val="28"/>
        </w:rPr>
        <w:t>При исполнении принципалом своих обязательств перед бенефициаром на соответствующую сумму сокращается государственный долг Ленинградской области.</w:t>
      </w:r>
    </w:p>
    <w:p w:rsidR="00194A54" w:rsidRPr="002F730D" w:rsidRDefault="00194A54" w:rsidP="002F730D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730D">
        <w:rPr>
          <w:rFonts w:ascii="Times New Roman" w:hAnsi="Times New Roman" w:cs="Times New Roman"/>
          <w:sz w:val="28"/>
          <w:szCs w:val="28"/>
        </w:rPr>
        <w:t>4.3. Финансовый орган Ленинградской области осуществляет контроль за целевым использованием заимствований, привлеченных под гарантии, или выполнением иного обязательства, обеспеченного гарантией.</w:t>
      </w:r>
    </w:p>
    <w:p w:rsidR="00194A54" w:rsidRPr="002F730D" w:rsidRDefault="00194A54" w:rsidP="002F730D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730D">
        <w:rPr>
          <w:rFonts w:ascii="Times New Roman" w:hAnsi="Times New Roman" w:cs="Times New Roman"/>
          <w:sz w:val="28"/>
          <w:szCs w:val="28"/>
        </w:rPr>
        <w:t>В случае предоставления гарантии на инвестиционные цели комитет экономического развития и инвестиционной деятельности Ленинградской области осуществляет анализ хода реализации инвестиционного проекта.</w:t>
      </w:r>
    </w:p>
    <w:p w:rsidR="00194A54" w:rsidRPr="002F730D" w:rsidRDefault="00194A54" w:rsidP="002F730D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730D">
        <w:rPr>
          <w:rFonts w:ascii="Times New Roman" w:hAnsi="Times New Roman" w:cs="Times New Roman"/>
          <w:sz w:val="28"/>
          <w:szCs w:val="28"/>
        </w:rPr>
        <w:t>4.4. Контрольно-счетная палата Ленинградской области по поручению Законодательного собрания Ленинградской области, а также финансовый орган Ленинградской области осуществля</w:t>
      </w:r>
      <w:r w:rsidR="00271F07">
        <w:rPr>
          <w:rFonts w:ascii="Times New Roman" w:hAnsi="Times New Roman" w:cs="Times New Roman"/>
          <w:sz w:val="28"/>
          <w:szCs w:val="28"/>
        </w:rPr>
        <w:t>ю</w:t>
      </w:r>
      <w:r w:rsidRPr="002F730D">
        <w:rPr>
          <w:rFonts w:ascii="Times New Roman" w:hAnsi="Times New Roman" w:cs="Times New Roman"/>
          <w:sz w:val="28"/>
          <w:szCs w:val="28"/>
        </w:rPr>
        <w:t>т проверку финансового состояния принципала и соблюдение им целей гарантирования в любое время действия гарантии.</w:t>
      </w:r>
    </w:p>
    <w:p w:rsidR="00194A54" w:rsidRPr="002F730D" w:rsidRDefault="00194A54" w:rsidP="002F730D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94A54" w:rsidRPr="002F730D" w:rsidRDefault="00194A54" w:rsidP="002F730D">
      <w:pPr>
        <w:pStyle w:val="ConsPlusNormal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2F730D">
        <w:rPr>
          <w:rFonts w:ascii="Times New Roman" w:hAnsi="Times New Roman" w:cs="Times New Roman"/>
          <w:b/>
          <w:sz w:val="28"/>
          <w:szCs w:val="28"/>
        </w:rPr>
        <w:t>5. Исполнение обязательств по предоставленным гарантиям</w:t>
      </w:r>
    </w:p>
    <w:p w:rsidR="00194A54" w:rsidRPr="002F730D" w:rsidRDefault="00194A54" w:rsidP="002F730D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94A54" w:rsidRPr="002F730D" w:rsidRDefault="00194A54" w:rsidP="002F730D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730D">
        <w:rPr>
          <w:rFonts w:ascii="Times New Roman" w:hAnsi="Times New Roman" w:cs="Times New Roman"/>
          <w:sz w:val="28"/>
          <w:szCs w:val="28"/>
        </w:rPr>
        <w:t>5.1. Гарант несет ответственность перед бенефициаром за неисполнение принципалом предусмотренных гарантией обязательств в соответствии с договором о предоставлении гарантии.</w:t>
      </w:r>
    </w:p>
    <w:p w:rsidR="00194A54" w:rsidRPr="002F730D" w:rsidRDefault="00194A54" w:rsidP="002F730D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730D">
        <w:rPr>
          <w:rFonts w:ascii="Times New Roman" w:hAnsi="Times New Roman" w:cs="Times New Roman"/>
          <w:sz w:val="28"/>
          <w:szCs w:val="28"/>
        </w:rPr>
        <w:lastRenderedPageBreak/>
        <w:t>5.2. Исполнение гарантии осуществляется за счет средств областного бюджета, предусмотренных на указанные цели в областном законе об областном бюджете на соответствующий финансовый год.</w:t>
      </w:r>
    </w:p>
    <w:p w:rsidR="00194A54" w:rsidRPr="002F730D" w:rsidRDefault="002F730D" w:rsidP="002F730D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5.3. </w:t>
      </w:r>
      <w:r w:rsidR="00194A54" w:rsidRPr="002F730D">
        <w:rPr>
          <w:rFonts w:ascii="Times New Roman" w:hAnsi="Times New Roman" w:cs="Times New Roman"/>
          <w:sz w:val="28"/>
          <w:szCs w:val="28"/>
        </w:rPr>
        <w:t>Сведения об исполнении гарантии учитываются при расчете государственного долга Ленинградской области.</w:t>
      </w:r>
    </w:p>
    <w:p w:rsidR="00194A54" w:rsidRPr="002F730D" w:rsidRDefault="002F730D" w:rsidP="002F730D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5.4. </w:t>
      </w:r>
      <w:r w:rsidR="00194A54" w:rsidRPr="002F730D">
        <w:rPr>
          <w:rFonts w:ascii="Times New Roman" w:hAnsi="Times New Roman" w:cs="Times New Roman"/>
          <w:sz w:val="28"/>
          <w:szCs w:val="28"/>
        </w:rPr>
        <w:t xml:space="preserve">Гарант до удовлетворения требования, предъявленного ему бенефициаром, в установленный договором о предоставлении гарантии срок должен предупредить об этом принципала, а </w:t>
      </w:r>
      <w:r>
        <w:rPr>
          <w:rFonts w:ascii="Times New Roman" w:hAnsi="Times New Roman" w:cs="Times New Roman"/>
          <w:sz w:val="28"/>
          <w:szCs w:val="28"/>
        </w:rPr>
        <w:t>если к гаранту предъявлен иск, –</w:t>
      </w:r>
      <w:r w:rsidR="00194A54" w:rsidRPr="002F730D">
        <w:rPr>
          <w:rFonts w:ascii="Times New Roman" w:hAnsi="Times New Roman" w:cs="Times New Roman"/>
          <w:sz w:val="28"/>
          <w:szCs w:val="28"/>
        </w:rPr>
        <w:t xml:space="preserve"> привлечь принципала к участию в деле.</w:t>
      </w:r>
    </w:p>
    <w:p w:rsidR="00194A54" w:rsidRPr="002F730D" w:rsidRDefault="002F730D" w:rsidP="002F730D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5.5. </w:t>
      </w:r>
      <w:r w:rsidR="00194A54" w:rsidRPr="002F730D">
        <w:rPr>
          <w:rFonts w:ascii="Times New Roman" w:hAnsi="Times New Roman" w:cs="Times New Roman"/>
          <w:sz w:val="28"/>
          <w:szCs w:val="28"/>
        </w:rPr>
        <w:t>Гарант, исполнивший обязательство принципала, имеет право потребовать от последнего возмещения сумм, уплаченных по гарантии, в полном объеме в порядке, предусмотренном гражданским законодательством Российской Федерации и договором о предоставлении гарантии. При отсутствии соглашения сторон по этим вопросам удовлетворение регрессного требования гаранта к принципалу осуществляется в порядке и сроки, указанные в требовании гаранта.</w:t>
      </w:r>
    </w:p>
    <w:p w:rsidR="00194A54" w:rsidRPr="002F730D" w:rsidRDefault="00194A54" w:rsidP="002F730D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194A54" w:rsidRPr="002F730D" w:rsidSect="00E76656">
      <w:headerReference w:type="default" r:id="rId14"/>
      <w:footerReference w:type="even" r:id="rId15"/>
      <w:pgSz w:w="11906" w:h="16838"/>
      <w:pgMar w:top="1134" w:right="851" w:bottom="1134" w:left="1304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7027" w:rsidRDefault="00DA7027">
      <w:r>
        <w:separator/>
      </w:r>
    </w:p>
  </w:endnote>
  <w:endnote w:type="continuationSeparator" w:id="0">
    <w:p w:rsidR="00DA7027" w:rsidRDefault="00DA7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1EE5" w:rsidRDefault="00AC5778" w:rsidP="0000708D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461EE5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461EE5" w:rsidRDefault="00461EE5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7027" w:rsidRDefault="00DA7027">
      <w:r>
        <w:separator/>
      </w:r>
    </w:p>
  </w:footnote>
  <w:footnote w:type="continuationSeparator" w:id="0">
    <w:p w:rsidR="00DA7027" w:rsidRDefault="00DA70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6656" w:rsidRPr="00E76656" w:rsidRDefault="00AC5778">
    <w:pPr>
      <w:pStyle w:val="a5"/>
      <w:jc w:val="right"/>
      <w:rPr>
        <w:rFonts w:ascii="Times New Roman" w:hAnsi="Times New Roman"/>
        <w:sz w:val="24"/>
        <w:szCs w:val="24"/>
      </w:rPr>
    </w:pPr>
    <w:r w:rsidRPr="00E76656">
      <w:rPr>
        <w:rFonts w:ascii="Times New Roman" w:hAnsi="Times New Roman"/>
        <w:sz w:val="24"/>
        <w:szCs w:val="24"/>
      </w:rPr>
      <w:fldChar w:fldCharType="begin"/>
    </w:r>
    <w:r w:rsidR="00E76656" w:rsidRPr="00E76656">
      <w:rPr>
        <w:rFonts w:ascii="Times New Roman" w:hAnsi="Times New Roman"/>
        <w:sz w:val="24"/>
        <w:szCs w:val="24"/>
      </w:rPr>
      <w:instrText xml:space="preserve"> PAGE   \* MERGEFORMAT </w:instrText>
    </w:r>
    <w:r w:rsidRPr="00E76656">
      <w:rPr>
        <w:rFonts w:ascii="Times New Roman" w:hAnsi="Times New Roman"/>
        <w:sz w:val="24"/>
        <w:szCs w:val="24"/>
      </w:rPr>
      <w:fldChar w:fldCharType="separate"/>
    </w:r>
    <w:r w:rsidR="007D35EF">
      <w:rPr>
        <w:rFonts w:ascii="Times New Roman" w:hAnsi="Times New Roman"/>
        <w:noProof/>
        <w:sz w:val="24"/>
        <w:szCs w:val="24"/>
      </w:rPr>
      <w:t>6</w:t>
    </w:r>
    <w:r w:rsidRPr="00E76656">
      <w:rPr>
        <w:rFonts w:ascii="Times New Roman" w:hAnsi="Times New Roman"/>
        <w:sz w:val="24"/>
        <w:szCs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BossProviderVariable" w:val="25_01_2006!3bfe4837-3fbd-4432-a7c7-bf4c5039e1d1"/>
  </w:docVars>
  <w:rsids>
    <w:rsidRoot w:val="00194A54"/>
    <w:rsid w:val="0000708D"/>
    <w:rsid w:val="00044117"/>
    <w:rsid w:val="0007339E"/>
    <w:rsid w:val="0009236F"/>
    <w:rsid w:val="000D3CC8"/>
    <w:rsid w:val="00194A54"/>
    <w:rsid w:val="00254875"/>
    <w:rsid w:val="00271F07"/>
    <w:rsid w:val="002F730D"/>
    <w:rsid w:val="003427EE"/>
    <w:rsid w:val="003C15AF"/>
    <w:rsid w:val="00461EE5"/>
    <w:rsid w:val="004A27D4"/>
    <w:rsid w:val="004D5009"/>
    <w:rsid w:val="004F0F41"/>
    <w:rsid w:val="005C7900"/>
    <w:rsid w:val="00757321"/>
    <w:rsid w:val="007D35EF"/>
    <w:rsid w:val="00886528"/>
    <w:rsid w:val="00A14122"/>
    <w:rsid w:val="00AC06B5"/>
    <w:rsid w:val="00AC5778"/>
    <w:rsid w:val="00B167D7"/>
    <w:rsid w:val="00B80BF2"/>
    <w:rsid w:val="00BB460B"/>
    <w:rsid w:val="00BD5E83"/>
    <w:rsid w:val="00CA5231"/>
    <w:rsid w:val="00CB7972"/>
    <w:rsid w:val="00DA7027"/>
    <w:rsid w:val="00E76656"/>
    <w:rsid w:val="00EA5464"/>
    <w:rsid w:val="00EB7B31"/>
    <w:rsid w:val="00F51B95"/>
    <w:rsid w:val="00F8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5778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194A54"/>
    <w:pPr>
      <w:autoSpaceDE w:val="0"/>
      <w:autoSpaceDN w:val="0"/>
      <w:adjustRightInd w:val="0"/>
    </w:pPr>
    <w:rPr>
      <w:rFonts w:ascii="Arial" w:hAnsi="Arial" w:cs="Arial"/>
    </w:rPr>
  </w:style>
  <w:style w:type="paragraph" w:styleId="a3">
    <w:name w:val="footer"/>
    <w:basedOn w:val="a"/>
    <w:rsid w:val="00461EE5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461EE5"/>
  </w:style>
  <w:style w:type="paragraph" w:styleId="a5">
    <w:name w:val="header"/>
    <w:basedOn w:val="a"/>
    <w:link w:val="a6"/>
    <w:uiPriority w:val="99"/>
    <w:unhideWhenUsed/>
    <w:rsid w:val="002F730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F730D"/>
    <w:rPr>
      <w:sz w:val="22"/>
      <w:szCs w:val="22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4A27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A27D4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0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6407E931E1B2AEDF63CDDEF811C1FF6EF5E3048BE33E00CDA27C3511D0DD37H" TargetMode="External"/><Relationship Id="rId13" Type="http://schemas.openxmlformats.org/officeDocument/2006/relationships/hyperlink" Target="consultantplus://offline/ref=6407E931E1B2AEDF63CDDEF811C1FF6EF5E3048BE33E00CDA27C3511D0D7D8854E91C7C4695CDB36H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6407E931E1B2AEDF63CDDEF811C1FF6EF5E3048BE33E00CDA27C3511D0D7D8854E91C7C7685BDB30H" TargetMode="External"/><Relationship Id="rId12" Type="http://schemas.openxmlformats.org/officeDocument/2006/relationships/hyperlink" Target="consultantplus://offline/ref=6407E931E1B2AEDF63CDC1E904C1FF6EF5E5018DE63800CDA27C3511D0D7D8854E91C7C46157BB22DB3BH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consultantplus://offline/ref=6407E931E1B2AEDF63CDDEF811C1FF6EF5E3048BE33E00CDA27C3511D0D7D8854E91C7C4685DDB33H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consultantplus://offline/ref=6407E931E1B2AEDF63CDC1E904C1FF6EF5E5018DE63800CDA27C3511D0D7D8854E91C7C46157BB21DB34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6407E931E1B2AEDF63CDDEF811C1FF6EF5E3048BE33E00CDA27C3511D0D7D8854E91C7C4685DDB33H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2371</Words>
  <Characters>13521</Characters>
  <Application>Microsoft Office Word</Application>
  <DocSecurity>0</DocSecurity>
  <Lines>112</Lines>
  <Paragraphs>31</Paragraphs>
  <ScaleCrop>false</ScaleCrop>
  <Company>Hewlett-Packard Company</Company>
  <LinksUpToDate>false</LinksUpToDate>
  <CharactersWithSpaces>15861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Княжеская Людмила Николаевна</dc:creator>
  <cp:lastModifiedBy>Рыженкова Елена Николаевна</cp:lastModifiedBy>
  <cp:revision>5</cp:revision>
  <cp:lastPrinted>2014-10-07T11:23:00Z</cp:lastPrinted>
  <dcterms:created xsi:type="dcterms:W3CDTF">2013-12-25T14:50:00Z</dcterms:created>
  <dcterms:modified xsi:type="dcterms:W3CDTF">2014-10-07T11:23:00Z</dcterms:modified>
</cp:coreProperties>
</file>