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F9F" w:rsidRPr="00474F9F" w:rsidRDefault="00474F9F" w:rsidP="00474F9F">
      <w:pPr>
        <w:spacing w:after="0" w:line="240" w:lineRule="exact"/>
        <w:ind w:left="11482"/>
        <w:rPr>
          <w:rFonts w:ascii="Times New Roman" w:hAnsi="Times New Roman" w:cs="Times New Roman"/>
          <w:sz w:val="28"/>
          <w:szCs w:val="28"/>
        </w:rPr>
      </w:pPr>
      <w:r w:rsidRPr="00474F9F">
        <w:rPr>
          <w:rFonts w:ascii="Times New Roman" w:hAnsi="Times New Roman" w:cs="Times New Roman"/>
          <w:sz w:val="28"/>
          <w:szCs w:val="28"/>
        </w:rPr>
        <w:t>Приложение 13</w:t>
      </w:r>
    </w:p>
    <w:p w:rsidR="00474F9F" w:rsidRPr="00474F9F" w:rsidRDefault="00474F9F" w:rsidP="00474F9F">
      <w:pPr>
        <w:spacing w:after="0" w:line="240" w:lineRule="exact"/>
        <w:ind w:left="11482"/>
        <w:rPr>
          <w:rFonts w:ascii="Times New Roman" w:hAnsi="Times New Roman" w:cs="Times New Roman"/>
          <w:sz w:val="28"/>
          <w:szCs w:val="28"/>
        </w:rPr>
      </w:pPr>
      <w:r w:rsidRPr="00474F9F">
        <w:rPr>
          <w:rFonts w:ascii="Times New Roman" w:hAnsi="Times New Roman" w:cs="Times New Roman"/>
          <w:sz w:val="28"/>
          <w:szCs w:val="28"/>
        </w:rPr>
        <w:t>к пояснительной записке</w:t>
      </w:r>
    </w:p>
    <w:p w:rsidR="00474F9F" w:rsidRDefault="00474F9F" w:rsidP="009C2CFF">
      <w:pPr>
        <w:spacing w:after="0" w:line="24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2CFF" w:rsidRDefault="009C2CFF" w:rsidP="009C2CFF">
      <w:pPr>
        <w:spacing w:after="0" w:line="24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2CFF">
        <w:rPr>
          <w:rFonts w:ascii="Times New Roman" w:hAnsi="Times New Roman" w:cs="Times New Roman"/>
          <w:b/>
          <w:sz w:val="28"/>
          <w:szCs w:val="28"/>
        </w:rPr>
        <w:t xml:space="preserve">Финансовое обеспечение реализации Государственной программы </w:t>
      </w:r>
    </w:p>
    <w:p w:rsidR="00150DCC" w:rsidRDefault="009C2CFF" w:rsidP="009C2CFF">
      <w:pPr>
        <w:spacing w:after="0" w:line="24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9C2CFF">
        <w:rPr>
          <w:rFonts w:ascii="Times New Roman" w:hAnsi="Times New Roman" w:cs="Times New Roman"/>
          <w:b/>
          <w:sz w:val="28"/>
          <w:szCs w:val="28"/>
        </w:rPr>
        <w:t>Обеспечение качественным жильем и услугами ЖКХ населения Пермского края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474F9F" w:rsidRDefault="00474F9F" w:rsidP="009C2CFF">
      <w:pPr>
        <w:spacing w:after="0" w:line="24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2014-2017 годы</w:t>
      </w:r>
    </w:p>
    <w:p w:rsidR="009C2CFF" w:rsidRDefault="009C2CFF" w:rsidP="009C2CFF">
      <w:pPr>
        <w:spacing w:after="0" w:line="24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573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7"/>
        <w:gridCol w:w="1306"/>
        <w:gridCol w:w="1276"/>
        <w:gridCol w:w="1275"/>
        <w:gridCol w:w="1134"/>
        <w:gridCol w:w="2663"/>
        <w:gridCol w:w="1559"/>
        <w:gridCol w:w="1276"/>
        <w:gridCol w:w="1559"/>
      </w:tblGrid>
      <w:tr w:rsidR="00474F9F" w:rsidRPr="00290D47" w:rsidTr="00474F9F">
        <w:trPr>
          <w:trHeight w:val="870"/>
          <w:tblHeader/>
        </w:trPr>
        <w:tc>
          <w:tcPr>
            <w:tcW w:w="3687" w:type="dxa"/>
            <w:vMerge w:val="restart"/>
            <w:shd w:val="clear" w:color="auto" w:fill="auto"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Наименование государственной программы, подпрограммы, основного мероприятия</w:t>
            </w:r>
          </w:p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991" w:type="dxa"/>
            <w:gridSpan w:val="4"/>
            <w:shd w:val="clear" w:color="auto" w:fill="auto"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Расходы бюджета, тыс</w:t>
            </w:r>
            <w:proofErr w:type="gramStart"/>
            <w:r w:rsidRPr="00290D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.р</w:t>
            </w:r>
            <w:proofErr w:type="gramEnd"/>
            <w:r w:rsidRPr="00290D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уб.</w:t>
            </w:r>
          </w:p>
        </w:tc>
        <w:tc>
          <w:tcPr>
            <w:tcW w:w="2663" w:type="dxa"/>
            <w:vMerge w:val="restart"/>
            <w:shd w:val="clear" w:color="auto" w:fill="auto"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Наименование целевого показателя</w:t>
            </w:r>
          </w:p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Значение целевого показателя</w:t>
            </w:r>
          </w:p>
        </w:tc>
      </w:tr>
      <w:tr w:rsidR="00474F9F" w:rsidRPr="00290D47" w:rsidTr="00474F9F">
        <w:trPr>
          <w:trHeight w:val="435"/>
          <w:tblHeader/>
        </w:trPr>
        <w:tc>
          <w:tcPr>
            <w:tcW w:w="3687" w:type="dxa"/>
            <w:vMerge/>
            <w:shd w:val="clear" w:color="auto" w:fill="auto"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:rsidR="00474F9F" w:rsidRPr="00290D47" w:rsidRDefault="00474F9F" w:rsidP="00F05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201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  <w:r w:rsidRPr="00290D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год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2015</w:t>
            </w:r>
            <w:r w:rsidRPr="00290D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год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2016</w:t>
            </w:r>
            <w:r w:rsidRPr="00290D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год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2017</w:t>
            </w:r>
            <w:r w:rsidRPr="00290D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год</w:t>
            </w:r>
          </w:p>
        </w:tc>
        <w:tc>
          <w:tcPr>
            <w:tcW w:w="2663" w:type="dxa"/>
            <w:vMerge/>
            <w:shd w:val="clear" w:color="auto" w:fill="auto"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2015</w:t>
            </w:r>
            <w:r w:rsidRPr="00290D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год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2016</w:t>
            </w:r>
            <w:r w:rsidRPr="00290D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год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2017</w:t>
            </w:r>
            <w:r w:rsidRPr="00290D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год</w:t>
            </w:r>
          </w:p>
        </w:tc>
      </w:tr>
      <w:tr w:rsidR="00474F9F" w:rsidRPr="00F7626F" w:rsidTr="00474F9F">
        <w:trPr>
          <w:trHeight w:val="1335"/>
        </w:trPr>
        <w:tc>
          <w:tcPr>
            <w:tcW w:w="3687" w:type="dxa"/>
            <w:shd w:val="clear" w:color="auto" w:fill="auto"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Государственная программа «Обеспечение качественным жильем и услугами ЖКХ населения Пермского края, всего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2 619 781,8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2 641 689,2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474F9F" w:rsidRPr="00290D47" w:rsidRDefault="00F06F07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1 364 857,8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963 317,9</w:t>
            </w:r>
          </w:p>
        </w:tc>
        <w:tc>
          <w:tcPr>
            <w:tcW w:w="2663" w:type="dxa"/>
            <w:shd w:val="clear" w:color="auto" w:fill="auto"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</w:tr>
      <w:tr w:rsidR="00474F9F" w:rsidRPr="00F7626F" w:rsidTr="00474F9F">
        <w:trPr>
          <w:cantSplit/>
          <w:trHeight w:val="1710"/>
        </w:trPr>
        <w:tc>
          <w:tcPr>
            <w:tcW w:w="3687" w:type="dxa"/>
            <w:shd w:val="clear" w:color="auto" w:fill="auto"/>
            <w:vAlign w:val="center"/>
            <w:hideMark/>
          </w:tcPr>
          <w:p w:rsidR="00474F9F" w:rsidRPr="00474F9F" w:rsidRDefault="00474F9F" w:rsidP="00AB5B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</w:pPr>
            <w:r w:rsidRPr="00474F9F"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  <w:t>Подпрограмма «Формирование жилищной политики и повышение безопасности и комфортности проживания граждан Пермского края в жилищном фонде»</w:t>
            </w:r>
          </w:p>
        </w:tc>
        <w:tc>
          <w:tcPr>
            <w:tcW w:w="1306" w:type="dxa"/>
            <w:shd w:val="clear" w:color="auto" w:fill="auto"/>
            <w:noWrap/>
            <w:vAlign w:val="center"/>
            <w:hideMark/>
          </w:tcPr>
          <w:p w:rsidR="00474F9F" w:rsidRPr="00474F9F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474F9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347 252,6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474F9F" w:rsidRPr="00474F9F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474F9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229 606,2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474F9F" w:rsidRPr="00474F9F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474F9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5 837,2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74F9F" w:rsidRPr="00474F9F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474F9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5 837,3</w:t>
            </w:r>
          </w:p>
        </w:tc>
        <w:tc>
          <w:tcPr>
            <w:tcW w:w="2663" w:type="dxa"/>
            <w:shd w:val="clear" w:color="auto" w:fill="auto"/>
            <w:noWrap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</w:pPr>
            <w:bookmarkStart w:id="0" w:name="_GoBack"/>
            <w:bookmarkEnd w:id="0"/>
            <w:r w:rsidRPr="00290D47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  <w:t> 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  <w:t> </w:t>
            </w:r>
          </w:p>
        </w:tc>
      </w:tr>
      <w:tr w:rsidR="00474F9F" w:rsidRPr="00F7626F" w:rsidTr="00474F9F">
        <w:trPr>
          <w:trHeight w:val="945"/>
        </w:trPr>
        <w:tc>
          <w:tcPr>
            <w:tcW w:w="3687" w:type="dxa"/>
            <w:shd w:val="clear" w:color="auto" w:fill="auto"/>
            <w:vAlign w:val="center"/>
          </w:tcPr>
          <w:p w:rsidR="00474F9F" w:rsidRDefault="00474F9F" w:rsidP="00AA6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Капитальный ремонт и модернизация жилищного фонда, всего, в том  числе:</w:t>
            </w:r>
          </w:p>
        </w:tc>
        <w:tc>
          <w:tcPr>
            <w:tcW w:w="1306" w:type="dxa"/>
            <w:shd w:val="clear" w:color="000000" w:fill="FFFFFF"/>
            <w:noWrap/>
            <w:vAlign w:val="center"/>
          </w:tcPr>
          <w:p w:rsidR="00474F9F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290 894,5</w:t>
            </w:r>
          </w:p>
        </w:tc>
        <w:tc>
          <w:tcPr>
            <w:tcW w:w="1276" w:type="dxa"/>
            <w:shd w:val="clear" w:color="000000" w:fill="FFFFFF"/>
            <w:noWrap/>
            <w:vAlign w:val="center"/>
          </w:tcPr>
          <w:p w:rsidR="00474F9F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215 067,6</w:t>
            </w:r>
          </w:p>
        </w:tc>
        <w:tc>
          <w:tcPr>
            <w:tcW w:w="1275" w:type="dxa"/>
            <w:shd w:val="clear" w:color="000000" w:fill="FFFFFF"/>
            <w:noWrap/>
            <w:vAlign w:val="center"/>
          </w:tcPr>
          <w:p w:rsidR="00474F9F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:rsidR="00474F9F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2663" w:type="dxa"/>
            <w:shd w:val="clear" w:color="auto" w:fill="auto"/>
            <w:vAlign w:val="center"/>
          </w:tcPr>
          <w:p w:rsidR="00474F9F" w:rsidRPr="00E27DD9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474F9F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474F9F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474F9F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74F9F" w:rsidRPr="00F7626F" w:rsidTr="00474F9F">
        <w:trPr>
          <w:trHeight w:val="1500"/>
        </w:trPr>
        <w:tc>
          <w:tcPr>
            <w:tcW w:w="3687" w:type="dxa"/>
            <w:shd w:val="clear" w:color="auto" w:fill="auto"/>
            <w:vAlign w:val="center"/>
          </w:tcPr>
          <w:p w:rsidR="00474F9F" w:rsidRPr="00290D47" w:rsidRDefault="00474F9F" w:rsidP="001D1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CF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Обеспечение деятельности некоммерческой организации "Фонд капитального ремонта общего имущества в многоквартирных домах в Пермском крае"</w:t>
            </w:r>
          </w:p>
        </w:tc>
        <w:tc>
          <w:tcPr>
            <w:tcW w:w="1306" w:type="dxa"/>
            <w:shd w:val="clear" w:color="000000" w:fill="FFFFFF"/>
            <w:noWrap/>
            <w:vAlign w:val="center"/>
          </w:tcPr>
          <w:p w:rsidR="00474F9F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155 876,1</w:t>
            </w:r>
          </w:p>
        </w:tc>
        <w:tc>
          <w:tcPr>
            <w:tcW w:w="1276" w:type="dxa"/>
            <w:shd w:val="clear" w:color="000000" w:fill="FFFFFF"/>
            <w:noWrap/>
            <w:vAlign w:val="center"/>
          </w:tcPr>
          <w:p w:rsidR="00474F9F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137 914,2</w:t>
            </w:r>
          </w:p>
        </w:tc>
        <w:tc>
          <w:tcPr>
            <w:tcW w:w="1275" w:type="dxa"/>
            <w:shd w:val="clear" w:color="000000" w:fill="FFFFFF"/>
            <w:noWrap/>
            <w:vAlign w:val="center"/>
          </w:tcPr>
          <w:p w:rsidR="00474F9F" w:rsidRPr="00290D47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:rsidR="00474F9F" w:rsidRPr="00290D47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2663" w:type="dxa"/>
            <w:shd w:val="clear" w:color="auto" w:fill="auto"/>
            <w:vAlign w:val="center"/>
          </w:tcPr>
          <w:p w:rsidR="00474F9F" w:rsidRPr="009A70C5" w:rsidRDefault="00474F9F" w:rsidP="00474F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7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Уровень </w:t>
            </w:r>
            <w:proofErr w:type="gramStart"/>
            <w:r w:rsidRPr="00E27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выполнения планового годового показателя краткосрочного плана реализации региональной программы капитального ремонта общего имущества</w:t>
            </w:r>
            <w:proofErr w:type="gramEnd"/>
            <w:r w:rsidRPr="00E27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27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 многоквартирных домах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%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474F9F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  <w:p w:rsidR="00474F9F" w:rsidRPr="00290D47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(0,0)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474F9F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  <w:p w:rsidR="00474F9F" w:rsidRPr="00290D47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(0,0)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474F9F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  <w:p w:rsidR="00474F9F" w:rsidRPr="00290D47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474F9F" w:rsidRPr="00F7626F" w:rsidTr="00474F9F">
        <w:trPr>
          <w:trHeight w:val="1500"/>
        </w:trPr>
        <w:tc>
          <w:tcPr>
            <w:tcW w:w="3687" w:type="dxa"/>
            <w:shd w:val="clear" w:color="auto" w:fill="auto"/>
            <w:vAlign w:val="center"/>
          </w:tcPr>
          <w:p w:rsidR="00474F9F" w:rsidRPr="00F05CFA" w:rsidRDefault="00474F9F" w:rsidP="001D12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37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Обеспечение мероприятий по капитальному ремонту многоквартирных домов </w:t>
            </w:r>
          </w:p>
        </w:tc>
        <w:tc>
          <w:tcPr>
            <w:tcW w:w="1306" w:type="dxa"/>
            <w:shd w:val="clear" w:color="000000" w:fill="FFFFFF"/>
            <w:noWrap/>
            <w:vAlign w:val="center"/>
          </w:tcPr>
          <w:p w:rsidR="00474F9F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135 018,4</w:t>
            </w:r>
          </w:p>
        </w:tc>
        <w:tc>
          <w:tcPr>
            <w:tcW w:w="1276" w:type="dxa"/>
            <w:shd w:val="clear" w:color="000000" w:fill="FFFFFF"/>
            <w:noWrap/>
            <w:vAlign w:val="center"/>
          </w:tcPr>
          <w:p w:rsidR="00474F9F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77 153,4</w:t>
            </w:r>
          </w:p>
        </w:tc>
        <w:tc>
          <w:tcPr>
            <w:tcW w:w="1275" w:type="dxa"/>
            <w:shd w:val="clear" w:color="000000" w:fill="FFFFFF"/>
            <w:noWrap/>
            <w:vAlign w:val="center"/>
          </w:tcPr>
          <w:p w:rsidR="00474F9F" w:rsidRPr="00290D47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:rsidR="00474F9F" w:rsidRPr="00290D47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2663" w:type="dxa"/>
            <w:shd w:val="clear" w:color="auto" w:fill="auto"/>
            <w:vAlign w:val="center"/>
          </w:tcPr>
          <w:p w:rsidR="00474F9F" w:rsidRPr="005E0A77" w:rsidRDefault="00474F9F" w:rsidP="00474F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7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Уровень </w:t>
            </w:r>
            <w:proofErr w:type="gramStart"/>
            <w:r w:rsidRPr="00E27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выполнения планового годового показателя краткосрочного плана реализации региональной программы капитального ремонта 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бщего имущества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 многоквартир</w:t>
            </w:r>
            <w:r w:rsidRPr="00E27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ных домах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%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474F9F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  <w:p w:rsidR="00474F9F" w:rsidRPr="005E0A77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(0,0)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474F9F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  <w:p w:rsidR="00474F9F" w:rsidRPr="005E0A77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(0,0)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474F9F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  <w:p w:rsidR="00474F9F" w:rsidRPr="005E0A77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74F9F" w:rsidRPr="00F7626F" w:rsidTr="00474F9F">
        <w:trPr>
          <w:trHeight w:val="1500"/>
        </w:trPr>
        <w:tc>
          <w:tcPr>
            <w:tcW w:w="3687" w:type="dxa"/>
            <w:shd w:val="clear" w:color="auto" w:fill="auto"/>
            <w:vAlign w:val="center"/>
          </w:tcPr>
          <w:p w:rsidR="00474F9F" w:rsidRPr="00290D47" w:rsidRDefault="00474F9F" w:rsidP="001D1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Выполнение работ по содержанию и управлению введенных в эксплуатацию жилых </w:t>
            </w:r>
            <w:r w:rsidRPr="00F762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домов в Правобережном районе </w:t>
            </w:r>
            <w:proofErr w:type="spellStart"/>
            <w:r w:rsidRPr="00F762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  <w:proofErr w:type="gramStart"/>
            <w:r w:rsidRPr="00F762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290D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90D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ерезники</w:t>
            </w:r>
            <w:proofErr w:type="spellEnd"/>
          </w:p>
        </w:tc>
        <w:tc>
          <w:tcPr>
            <w:tcW w:w="1306" w:type="dxa"/>
            <w:shd w:val="clear" w:color="000000" w:fill="FFFFFF"/>
            <w:noWrap/>
            <w:vAlign w:val="center"/>
          </w:tcPr>
          <w:p w:rsidR="00474F9F" w:rsidRPr="00290D47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28 971,7</w:t>
            </w:r>
          </w:p>
        </w:tc>
        <w:tc>
          <w:tcPr>
            <w:tcW w:w="1276" w:type="dxa"/>
            <w:shd w:val="clear" w:color="000000" w:fill="FFFFFF"/>
            <w:noWrap/>
            <w:vAlign w:val="center"/>
          </w:tcPr>
          <w:p w:rsidR="00474F9F" w:rsidRPr="00290D47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8 701,4</w:t>
            </w:r>
          </w:p>
        </w:tc>
        <w:tc>
          <w:tcPr>
            <w:tcW w:w="1275" w:type="dxa"/>
            <w:shd w:val="clear" w:color="000000" w:fill="FFFFFF"/>
            <w:noWrap/>
            <w:vAlign w:val="center"/>
          </w:tcPr>
          <w:p w:rsidR="00474F9F" w:rsidRPr="00290D47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:rsidR="00474F9F" w:rsidRPr="00290D47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2663" w:type="dxa"/>
            <w:shd w:val="clear" w:color="auto" w:fill="auto"/>
            <w:vAlign w:val="center"/>
          </w:tcPr>
          <w:p w:rsidR="00474F9F" w:rsidRPr="00290D47" w:rsidRDefault="00474F9F" w:rsidP="00474F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B335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Содержание жилого фонда в Правобережном районе </w:t>
            </w:r>
            <w:proofErr w:type="spellStart"/>
            <w:r w:rsidRPr="004B335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  <w:proofErr w:type="gramStart"/>
            <w:r w:rsidRPr="004B335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.Б</w:t>
            </w:r>
            <w:proofErr w:type="gramEnd"/>
            <w:r w:rsidRPr="004B335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ерезники</w:t>
            </w:r>
            <w:proofErr w:type="spellEnd"/>
            <w:r w:rsidRPr="004B335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4B335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кв.м</w:t>
            </w:r>
            <w:proofErr w:type="spellEnd"/>
            <w:r w:rsidRPr="004B335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474F9F" w:rsidRPr="00DF10B8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F10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27889,7</w:t>
            </w:r>
          </w:p>
          <w:p w:rsidR="00474F9F" w:rsidRPr="00290D47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10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(+27889,7)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474F9F" w:rsidRPr="00290D47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474F9F" w:rsidRPr="00290D47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74F9F" w:rsidRPr="00F7626F" w:rsidTr="00474F9F">
        <w:trPr>
          <w:trHeight w:val="1500"/>
        </w:trPr>
        <w:tc>
          <w:tcPr>
            <w:tcW w:w="3687" w:type="dxa"/>
            <w:shd w:val="clear" w:color="auto" w:fill="auto"/>
          </w:tcPr>
          <w:p w:rsidR="00474F9F" w:rsidRPr="001318D7" w:rsidRDefault="00474F9F" w:rsidP="009857FA">
            <w:pPr>
              <w:rPr>
                <w:rFonts w:ascii="Times New Roman" w:hAnsi="Times New Roman" w:cs="Times New Roman"/>
              </w:rPr>
            </w:pPr>
            <w:r w:rsidRPr="001318D7">
              <w:rPr>
                <w:rFonts w:ascii="Times New Roman" w:hAnsi="Times New Roman" w:cs="Times New Roman"/>
              </w:rPr>
              <w:t>Обеспечение мероприятий по организации управления и  содержания жилых помещений специализированного жилищного фонда Пермского края для детей-сирот и детей, оставшихся без попечения родителей, лиц из числа детей-сирот и детей, оставшихся без попечения родителей</w:t>
            </w:r>
          </w:p>
        </w:tc>
        <w:tc>
          <w:tcPr>
            <w:tcW w:w="1306" w:type="dxa"/>
            <w:shd w:val="clear" w:color="000000" w:fill="FFFFFF"/>
            <w:noWrap/>
          </w:tcPr>
          <w:p w:rsidR="00474F9F" w:rsidRPr="001318D7" w:rsidRDefault="00474F9F" w:rsidP="00F710F3">
            <w:pPr>
              <w:jc w:val="center"/>
              <w:rPr>
                <w:rFonts w:ascii="Times New Roman" w:hAnsi="Times New Roman" w:cs="Times New Roman"/>
              </w:rPr>
            </w:pPr>
            <w:r w:rsidRPr="001318D7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318D7">
              <w:rPr>
                <w:rFonts w:ascii="Times New Roman" w:hAnsi="Times New Roman" w:cs="Times New Roman"/>
              </w:rPr>
              <w:t>386,4</w:t>
            </w:r>
          </w:p>
        </w:tc>
        <w:tc>
          <w:tcPr>
            <w:tcW w:w="1276" w:type="dxa"/>
            <w:shd w:val="clear" w:color="000000" w:fill="FFFFFF"/>
            <w:noWrap/>
          </w:tcPr>
          <w:p w:rsidR="00474F9F" w:rsidRPr="001318D7" w:rsidRDefault="00474F9F" w:rsidP="00F710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5 837,2</w:t>
            </w:r>
          </w:p>
        </w:tc>
        <w:tc>
          <w:tcPr>
            <w:tcW w:w="1275" w:type="dxa"/>
            <w:shd w:val="clear" w:color="000000" w:fill="FFFFFF"/>
            <w:noWrap/>
          </w:tcPr>
          <w:p w:rsidR="00474F9F" w:rsidRPr="001318D7" w:rsidRDefault="00474F9F" w:rsidP="00F710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5 837,2</w:t>
            </w:r>
          </w:p>
        </w:tc>
        <w:tc>
          <w:tcPr>
            <w:tcW w:w="1134" w:type="dxa"/>
            <w:shd w:val="clear" w:color="000000" w:fill="FFFFFF"/>
            <w:noWrap/>
          </w:tcPr>
          <w:p w:rsidR="00474F9F" w:rsidRPr="001318D7" w:rsidRDefault="00474F9F" w:rsidP="00F710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5 837,3</w:t>
            </w:r>
          </w:p>
        </w:tc>
        <w:tc>
          <w:tcPr>
            <w:tcW w:w="2663" w:type="dxa"/>
            <w:shd w:val="clear" w:color="auto" w:fill="auto"/>
          </w:tcPr>
          <w:p w:rsidR="00474F9F" w:rsidRPr="001F5616" w:rsidRDefault="00474F9F" w:rsidP="00474F9F">
            <w:pPr>
              <w:rPr>
                <w:rFonts w:ascii="Times New Roman" w:hAnsi="Times New Roman" w:cs="Times New Roman"/>
              </w:rPr>
            </w:pPr>
            <w:r w:rsidRPr="001F5616">
              <w:rPr>
                <w:rFonts w:ascii="Times New Roman" w:hAnsi="Times New Roman" w:cs="Times New Roman"/>
              </w:rPr>
              <w:t xml:space="preserve">Содержание специализированного жилищного фонда Пермского края для детей-сирот и детей, оставшихся без попечения родителей лиц из числа детей-сирот и детей, оставшихся без попечения родителей, </w:t>
            </w:r>
            <w:proofErr w:type="spellStart"/>
            <w:r w:rsidRPr="001F5616">
              <w:rPr>
                <w:rFonts w:ascii="Times New Roman" w:hAnsi="Times New Roman" w:cs="Times New Roman"/>
              </w:rPr>
              <w:t>кв.м</w:t>
            </w:r>
            <w:proofErr w:type="spellEnd"/>
            <w:r w:rsidRPr="001F561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59" w:type="dxa"/>
            <w:shd w:val="clear" w:color="auto" w:fill="auto"/>
            <w:noWrap/>
          </w:tcPr>
          <w:p w:rsidR="00474F9F" w:rsidRDefault="00474F9F" w:rsidP="00F710F3">
            <w:pPr>
              <w:jc w:val="center"/>
              <w:rPr>
                <w:rFonts w:ascii="Times New Roman" w:hAnsi="Times New Roman" w:cs="Times New Roman"/>
              </w:rPr>
            </w:pPr>
            <w:r w:rsidRPr="001F5616">
              <w:rPr>
                <w:rFonts w:ascii="Times New Roman" w:hAnsi="Times New Roman" w:cs="Times New Roman"/>
              </w:rPr>
              <w:t>38239</w:t>
            </w:r>
          </w:p>
          <w:p w:rsidR="00474F9F" w:rsidRPr="001F5616" w:rsidRDefault="00474F9F" w:rsidP="00F710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(+38239)</w:t>
            </w:r>
          </w:p>
        </w:tc>
        <w:tc>
          <w:tcPr>
            <w:tcW w:w="1276" w:type="dxa"/>
            <w:shd w:val="clear" w:color="auto" w:fill="auto"/>
            <w:noWrap/>
          </w:tcPr>
          <w:p w:rsidR="00474F9F" w:rsidRDefault="00474F9F" w:rsidP="00F710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27126</w:t>
            </w:r>
          </w:p>
          <w:p w:rsidR="00474F9F" w:rsidRPr="001F5616" w:rsidRDefault="00474F9F" w:rsidP="00F710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(+27126)</w:t>
            </w:r>
          </w:p>
        </w:tc>
        <w:tc>
          <w:tcPr>
            <w:tcW w:w="1559" w:type="dxa"/>
            <w:shd w:val="clear" w:color="auto" w:fill="auto"/>
            <w:noWrap/>
          </w:tcPr>
          <w:p w:rsidR="00474F9F" w:rsidRPr="001F5616" w:rsidRDefault="00474F9F" w:rsidP="00F710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30228</w:t>
            </w:r>
          </w:p>
        </w:tc>
      </w:tr>
      <w:tr w:rsidR="00474F9F" w:rsidRPr="00F7626F" w:rsidTr="00474F9F">
        <w:trPr>
          <w:cantSplit/>
          <w:trHeight w:val="1426"/>
        </w:trPr>
        <w:tc>
          <w:tcPr>
            <w:tcW w:w="3687" w:type="dxa"/>
            <w:shd w:val="clear" w:color="auto" w:fill="auto"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Формирование политики в сфере управления многоквартирными домами на территории Пермского края</w:t>
            </w:r>
          </w:p>
        </w:tc>
        <w:tc>
          <w:tcPr>
            <w:tcW w:w="1306" w:type="dxa"/>
            <w:shd w:val="clear" w:color="000000" w:fill="FFFFFF"/>
            <w:noWrap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23 000,0</w:t>
            </w:r>
          </w:p>
        </w:tc>
        <w:tc>
          <w:tcPr>
            <w:tcW w:w="1276" w:type="dxa"/>
            <w:shd w:val="clear" w:color="000000" w:fill="FFFFFF"/>
            <w:noWrap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1275" w:type="dxa"/>
            <w:shd w:val="clear" w:color="000000" w:fill="FFFFFF"/>
            <w:noWrap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2663" w:type="dxa"/>
            <w:shd w:val="clear" w:color="auto" w:fill="auto"/>
            <w:vAlign w:val="center"/>
            <w:hideMark/>
          </w:tcPr>
          <w:p w:rsidR="00474F9F" w:rsidRPr="009A70C5" w:rsidRDefault="00474F9F" w:rsidP="003A2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474F9F" w:rsidRPr="00F7626F" w:rsidTr="00474F9F">
        <w:trPr>
          <w:trHeight w:val="855"/>
        </w:trPr>
        <w:tc>
          <w:tcPr>
            <w:tcW w:w="3687" w:type="dxa"/>
            <w:shd w:val="clear" w:color="auto" w:fill="auto"/>
            <w:vAlign w:val="center"/>
            <w:hideMark/>
          </w:tcPr>
          <w:p w:rsidR="00474F9F" w:rsidRPr="00474F9F" w:rsidRDefault="00474F9F" w:rsidP="00AB5B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lang w:eastAsia="ru-RU"/>
              </w:rPr>
            </w:pPr>
            <w:r w:rsidRPr="00474F9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lang w:eastAsia="ru-RU"/>
              </w:rPr>
              <w:t>Подпрограмма «Развитие жилищного строительства в Пермском крае»</w:t>
            </w:r>
          </w:p>
        </w:tc>
        <w:tc>
          <w:tcPr>
            <w:tcW w:w="1306" w:type="dxa"/>
            <w:shd w:val="clear" w:color="auto" w:fill="auto"/>
            <w:noWrap/>
            <w:vAlign w:val="center"/>
            <w:hideMark/>
          </w:tcPr>
          <w:p w:rsidR="00474F9F" w:rsidRPr="00474F9F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474F9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1 911 468,1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474F9F" w:rsidRPr="00474F9F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474F9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2 182 556,0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474F9F" w:rsidRPr="00474F9F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474F9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1 131 578,0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74F9F" w:rsidRPr="00474F9F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474F9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730 038,0</w:t>
            </w:r>
          </w:p>
        </w:tc>
        <w:tc>
          <w:tcPr>
            <w:tcW w:w="2663" w:type="dxa"/>
            <w:shd w:val="clear" w:color="auto" w:fill="auto"/>
            <w:noWrap/>
            <w:vAlign w:val="center"/>
            <w:hideMark/>
          </w:tcPr>
          <w:p w:rsidR="00474F9F" w:rsidRPr="009A70C5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A70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</w:tr>
      <w:tr w:rsidR="00474F9F" w:rsidRPr="00F7626F" w:rsidTr="00474F9F">
        <w:trPr>
          <w:trHeight w:val="900"/>
        </w:trPr>
        <w:tc>
          <w:tcPr>
            <w:tcW w:w="3687" w:type="dxa"/>
            <w:shd w:val="clear" w:color="auto" w:fill="auto"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Внесение изменений  в Схему территориального планирования Пермского края</w:t>
            </w:r>
          </w:p>
        </w:tc>
        <w:tc>
          <w:tcPr>
            <w:tcW w:w="1306" w:type="dxa"/>
            <w:shd w:val="clear" w:color="000000" w:fill="FFFFFF"/>
            <w:noWrap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6 200,0</w:t>
            </w:r>
          </w:p>
        </w:tc>
        <w:tc>
          <w:tcPr>
            <w:tcW w:w="1276" w:type="dxa"/>
            <w:shd w:val="clear" w:color="000000" w:fill="FFFFFF"/>
            <w:noWrap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7 930,0</w:t>
            </w:r>
          </w:p>
        </w:tc>
        <w:tc>
          <w:tcPr>
            <w:tcW w:w="1275" w:type="dxa"/>
            <w:shd w:val="clear" w:color="000000" w:fill="FFFFFF"/>
            <w:noWrap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8 540,0</w:t>
            </w:r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2663" w:type="dxa"/>
            <w:shd w:val="clear" w:color="auto" w:fill="auto"/>
            <w:vAlign w:val="center"/>
            <w:hideMark/>
          </w:tcPr>
          <w:p w:rsidR="00474F9F" w:rsidRPr="00290D47" w:rsidRDefault="00474F9F" w:rsidP="00474F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A70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Уровень обеспеченности муниципальных образований Пермского края документами территориального планирования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474F9F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</w:t>
            </w:r>
          </w:p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(0)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474F9F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</w:t>
            </w:r>
          </w:p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(0)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474F9F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</w:t>
            </w:r>
          </w:p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74F9F" w:rsidRPr="00F7626F" w:rsidTr="00474F9F">
        <w:trPr>
          <w:trHeight w:val="2400"/>
        </w:trPr>
        <w:tc>
          <w:tcPr>
            <w:tcW w:w="3687" w:type="dxa"/>
            <w:shd w:val="clear" w:color="auto" w:fill="auto"/>
            <w:vAlign w:val="center"/>
          </w:tcPr>
          <w:p w:rsidR="00474F9F" w:rsidRPr="00290D47" w:rsidRDefault="00474F9F" w:rsidP="001D1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Переселение граждан из аварийного (непригодного для проживания) жилищного фонда в городе Березники</w:t>
            </w:r>
          </w:p>
        </w:tc>
        <w:tc>
          <w:tcPr>
            <w:tcW w:w="1306" w:type="dxa"/>
            <w:shd w:val="clear" w:color="000000" w:fill="FFFFFF"/>
            <w:noWrap/>
            <w:vAlign w:val="center"/>
          </w:tcPr>
          <w:p w:rsidR="00474F9F" w:rsidRPr="00290D47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1 000 000,0</w:t>
            </w:r>
          </w:p>
        </w:tc>
        <w:tc>
          <w:tcPr>
            <w:tcW w:w="1276" w:type="dxa"/>
            <w:shd w:val="clear" w:color="000000" w:fill="FFFFFF"/>
            <w:noWrap/>
            <w:vAlign w:val="center"/>
          </w:tcPr>
          <w:p w:rsidR="00474F9F" w:rsidRPr="00290D47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1 5</w:t>
            </w:r>
            <w:r w:rsidRPr="00290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00 000,0</w:t>
            </w:r>
          </w:p>
        </w:tc>
        <w:tc>
          <w:tcPr>
            <w:tcW w:w="1275" w:type="dxa"/>
            <w:shd w:val="clear" w:color="000000" w:fill="FFFFFF"/>
            <w:noWrap/>
            <w:vAlign w:val="center"/>
          </w:tcPr>
          <w:p w:rsidR="00474F9F" w:rsidRPr="00290D47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500</w:t>
            </w:r>
            <w:r w:rsidRPr="00290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000,0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:rsidR="00474F9F" w:rsidRPr="00290D47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539 700,0</w:t>
            </w:r>
          </w:p>
        </w:tc>
        <w:tc>
          <w:tcPr>
            <w:tcW w:w="2663" w:type="dxa"/>
            <w:shd w:val="clear" w:color="auto" w:fill="auto"/>
            <w:vAlign w:val="center"/>
          </w:tcPr>
          <w:p w:rsidR="00474F9F" w:rsidRPr="00290D47" w:rsidRDefault="00474F9F" w:rsidP="00474F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C27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Общая площадь </w:t>
            </w:r>
            <w:r w:rsidRPr="00290D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аварийного (непригодного для проживания) жилищного фонда в городе Березники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, тыс. кв. м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474F9F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F6B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35,290</w:t>
            </w:r>
          </w:p>
          <w:p w:rsidR="00474F9F" w:rsidRPr="005F6BD9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(+31 083)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474F9F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F6B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80,0</w:t>
            </w:r>
          </w:p>
          <w:p w:rsidR="00474F9F" w:rsidRPr="005F6BD9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474F9F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F6B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120,0</w:t>
            </w:r>
          </w:p>
          <w:p w:rsidR="00474F9F" w:rsidRPr="005F6BD9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74F9F" w:rsidRPr="00F7626F" w:rsidTr="00474F9F">
        <w:trPr>
          <w:trHeight w:val="2400"/>
        </w:trPr>
        <w:tc>
          <w:tcPr>
            <w:tcW w:w="3687" w:type="dxa"/>
            <w:shd w:val="clear" w:color="auto" w:fill="auto"/>
            <w:vAlign w:val="center"/>
          </w:tcPr>
          <w:p w:rsidR="00474F9F" w:rsidRPr="00290D47" w:rsidRDefault="00474F9F" w:rsidP="001D1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Обеспечение мероприятий по переселению граждан из аварийного жилищного фонда</w:t>
            </w:r>
            <w:r w:rsidRPr="00FC37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 счет средств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Фонда содействия реформированию</w:t>
            </w:r>
            <w:r w:rsidRPr="00FC37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ЖКХ</w:t>
            </w:r>
          </w:p>
        </w:tc>
        <w:tc>
          <w:tcPr>
            <w:tcW w:w="1306" w:type="dxa"/>
            <w:shd w:val="clear" w:color="000000" w:fill="FFFFFF"/>
            <w:noWrap/>
            <w:vAlign w:val="center"/>
          </w:tcPr>
          <w:p w:rsidR="00474F9F" w:rsidRPr="00290D47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642 099,1</w:t>
            </w:r>
          </w:p>
        </w:tc>
        <w:tc>
          <w:tcPr>
            <w:tcW w:w="1276" w:type="dxa"/>
            <w:shd w:val="clear" w:color="000000" w:fill="FFFFFF"/>
            <w:noWrap/>
            <w:vAlign w:val="center"/>
          </w:tcPr>
          <w:p w:rsidR="00474F9F" w:rsidRPr="00290D47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664 577,0</w:t>
            </w:r>
          </w:p>
        </w:tc>
        <w:tc>
          <w:tcPr>
            <w:tcW w:w="1275" w:type="dxa"/>
            <w:shd w:val="clear" w:color="000000" w:fill="FFFFFF"/>
            <w:noWrap/>
            <w:vAlign w:val="center"/>
          </w:tcPr>
          <w:p w:rsidR="00474F9F" w:rsidRPr="00290D47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613 201,0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:rsidR="00474F9F" w:rsidRPr="00290D47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180 455,0</w:t>
            </w:r>
          </w:p>
        </w:tc>
        <w:tc>
          <w:tcPr>
            <w:tcW w:w="2663" w:type="dxa"/>
            <w:shd w:val="clear" w:color="auto" w:fill="auto"/>
            <w:vAlign w:val="center"/>
          </w:tcPr>
          <w:p w:rsidR="00474F9F" w:rsidRPr="00B67FF6" w:rsidRDefault="00474F9F" w:rsidP="00474F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376A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Общая площадь ликвидированного аварийного жилищного фонда, признанного таковым </w:t>
            </w:r>
            <w:r w:rsidRPr="003376A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br/>
              <w:t>до 1 января 2012 г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474F9F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</w:t>
            </w:r>
            <w:r w:rsidRPr="0033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,8</w:t>
            </w:r>
          </w:p>
          <w:p w:rsidR="00474F9F" w:rsidRPr="003376A3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(-191,5)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474F9F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45,8</w:t>
            </w:r>
          </w:p>
          <w:p w:rsidR="00474F9F" w:rsidRPr="003376A3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(+7,1)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474F9F" w:rsidRPr="003376A3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50,6</w:t>
            </w:r>
          </w:p>
        </w:tc>
      </w:tr>
      <w:tr w:rsidR="00474F9F" w:rsidRPr="00DC046D" w:rsidTr="00474F9F">
        <w:trPr>
          <w:trHeight w:val="900"/>
        </w:trPr>
        <w:tc>
          <w:tcPr>
            <w:tcW w:w="3687" w:type="dxa"/>
            <w:vMerge w:val="restart"/>
            <w:shd w:val="clear" w:color="auto" w:fill="auto"/>
            <w:vAlign w:val="center"/>
          </w:tcPr>
          <w:p w:rsidR="00474F9F" w:rsidRPr="00DC046D" w:rsidRDefault="00474F9F" w:rsidP="006B13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C046D">
              <w:rPr>
                <w:rFonts w:ascii="Times New Roman" w:hAnsi="Times New Roman" w:cs="Times New Roman"/>
              </w:rPr>
              <w:lastRenderedPageBreak/>
              <w:t xml:space="preserve">Переселение граждан </w:t>
            </w:r>
            <w:proofErr w:type="gramStart"/>
            <w:r w:rsidRPr="00DC046D">
              <w:rPr>
                <w:rFonts w:ascii="Times New Roman" w:hAnsi="Times New Roman" w:cs="Times New Roman"/>
              </w:rPr>
              <w:t>из</w:t>
            </w:r>
            <w:proofErr w:type="gramEnd"/>
            <w:r w:rsidRPr="00DC046D">
              <w:rPr>
                <w:rFonts w:ascii="Times New Roman" w:hAnsi="Times New Roman" w:cs="Times New Roman"/>
              </w:rPr>
              <w:t xml:space="preserve"> ЗАТО Звездный</w:t>
            </w:r>
          </w:p>
          <w:p w:rsidR="00474F9F" w:rsidRPr="00DC046D" w:rsidRDefault="00474F9F" w:rsidP="006B13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06" w:type="dxa"/>
            <w:vMerge w:val="restart"/>
            <w:shd w:val="clear" w:color="000000" w:fill="FFFFFF"/>
            <w:noWrap/>
            <w:vAlign w:val="center"/>
          </w:tcPr>
          <w:p w:rsidR="00474F9F" w:rsidRPr="00DC046D" w:rsidRDefault="00474F9F" w:rsidP="00DC04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C046D">
              <w:rPr>
                <w:rFonts w:ascii="Times New Roman" w:hAnsi="Times New Roman" w:cs="Times New Roman"/>
              </w:rPr>
              <w:t>9 369,0</w:t>
            </w:r>
          </w:p>
        </w:tc>
        <w:tc>
          <w:tcPr>
            <w:tcW w:w="1276" w:type="dxa"/>
            <w:vMerge w:val="restart"/>
            <w:shd w:val="clear" w:color="000000" w:fill="FFFFFF"/>
            <w:noWrap/>
            <w:vAlign w:val="center"/>
          </w:tcPr>
          <w:p w:rsidR="00474F9F" w:rsidRPr="00DC046D" w:rsidRDefault="00474F9F" w:rsidP="006B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</w:pPr>
            <w:r w:rsidRPr="00DC046D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10 049,0</w:t>
            </w:r>
          </w:p>
        </w:tc>
        <w:tc>
          <w:tcPr>
            <w:tcW w:w="1275" w:type="dxa"/>
            <w:vMerge w:val="restart"/>
            <w:shd w:val="clear" w:color="000000" w:fill="FFFFFF"/>
            <w:noWrap/>
            <w:vAlign w:val="center"/>
          </w:tcPr>
          <w:p w:rsidR="00474F9F" w:rsidRPr="00DC046D" w:rsidRDefault="00474F9F" w:rsidP="006B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</w:pPr>
            <w:r w:rsidRPr="00DC046D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9 837,0</w:t>
            </w:r>
          </w:p>
        </w:tc>
        <w:tc>
          <w:tcPr>
            <w:tcW w:w="1134" w:type="dxa"/>
            <w:vMerge w:val="restart"/>
            <w:shd w:val="clear" w:color="000000" w:fill="FFFFFF"/>
            <w:noWrap/>
            <w:vAlign w:val="center"/>
          </w:tcPr>
          <w:p w:rsidR="00474F9F" w:rsidRPr="00DC046D" w:rsidRDefault="00474F9F" w:rsidP="006B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</w:pPr>
            <w:r w:rsidRPr="00DC046D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9 883,0</w:t>
            </w:r>
          </w:p>
        </w:tc>
        <w:tc>
          <w:tcPr>
            <w:tcW w:w="2663" w:type="dxa"/>
            <w:shd w:val="clear" w:color="auto" w:fill="auto"/>
            <w:vAlign w:val="center"/>
          </w:tcPr>
          <w:p w:rsidR="00474F9F" w:rsidRPr="00DC046D" w:rsidRDefault="00474F9F" w:rsidP="006B13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C046D">
              <w:rPr>
                <w:rFonts w:ascii="Times New Roman" w:hAnsi="Times New Roman" w:cs="Times New Roman"/>
              </w:rPr>
              <w:t xml:space="preserve">Количество семей, утративших служебную связь с предприятиями, учреждениями и организациями, расположенными на </w:t>
            </w:r>
            <w:proofErr w:type="gramStart"/>
            <w:r w:rsidRPr="00DC046D">
              <w:rPr>
                <w:rFonts w:ascii="Times New Roman" w:hAnsi="Times New Roman" w:cs="Times New Roman"/>
              </w:rPr>
              <w:t>территории</w:t>
            </w:r>
            <w:proofErr w:type="gramEnd"/>
            <w:r w:rsidRPr="00DC046D">
              <w:rPr>
                <w:rFonts w:ascii="Times New Roman" w:hAnsi="Times New Roman" w:cs="Times New Roman"/>
              </w:rPr>
              <w:t xml:space="preserve"> ЗАТО Звездный, и переселенных из ЗАТО Звездный на новое место жительства, семьи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474F9F" w:rsidRPr="00DC046D" w:rsidRDefault="00474F9F" w:rsidP="006B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C046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  <w:p w:rsidR="00474F9F" w:rsidRPr="00DC046D" w:rsidRDefault="00474F9F" w:rsidP="006B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C046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(0,0)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474F9F" w:rsidRPr="00DC046D" w:rsidRDefault="00474F9F" w:rsidP="006B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C046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  <w:p w:rsidR="00474F9F" w:rsidRPr="00DC046D" w:rsidRDefault="00474F9F" w:rsidP="006B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C046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(0,0)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474F9F" w:rsidRPr="00DC046D" w:rsidRDefault="00474F9F" w:rsidP="006B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C046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  <w:p w:rsidR="00474F9F" w:rsidRPr="00DC046D" w:rsidRDefault="00474F9F" w:rsidP="006B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74F9F" w:rsidRPr="00F7626F" w:rsidTr="00474F9F">
        <w:trPr>
          <w:trHeight w:val="900"/>
        </w:trPr>
        <w:tc>
          <w:tcPr>
            <w:tcW w:w="3687" w:type="dxa"/>
            <w:vMerge/>
            <w:shd w:val="clear" w:color="auto" w:fill="auto"/>
            <w:vAlign w:val="center"/>
          </w:tcPr>
          <w:p w:rsidR="00474F9F" w:rsidRDefault="00474F9F" w:rsidP="006B13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  <w:vMerge/>
            <w:shd w:val="clear" w:color="000000" w:fill="FFFFFF"/>
            <w:noWrap/>
            <w:vAlign w:val="center"/>
          </w:tcPr>
          <w:p w:rsidR="00474F9F" w:rsidRPr="000A0712" w:rsidRDefault="00474F9F" w:rsidP="006B13B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000000" w:fill="FFFFFF"/>
            <w:noWrap/>
            <w:vAlign w:val="center"/>
          </w:tcPr>
          <w:p w:rsidR="00474F9F" w:rsidRPr="005E0A77" w:rsidRDefault="00474F9F" w:rsidP="006B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/>
            <w:shd w:val="clear" w:color="000000" w:fill="FFFFFF"/>
            <w:noWrap/>
            <w:vAlign w:val="center"/>
          </w:tcPr>
          <w:p w:rsidR="00474F9F" w:rsidRPr="005E0A77" w:rsidRDefault="00474F9F" w:rsidP="006B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Merge/>
            <w:shd w:val="clear" w:color="000000" w:fill="FFFFFF"/>
            <w:noWrap/>
            <w:vAlign w:val="center"/>
          </w:tcPr>
          <w:p w:rsidR="00474F9F" w:rsidRPr="005E0A77" w:rsidRDefault="00474F9F" w:rsidP="006B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63" w:type="dxa"/>
            <w:shd w:val="clear" w:color="auto" w:fill="auto"/>
            <w:vAlign w:val="center"/>
          </w:tcPr>
          <w:p w:rsidR="00474F9F" w:rsidRPr="00664A59" w:rsidRDefault="00474F9F" w:rsidP="006B13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Общая площадь жилья, приобретаемая для переселения граждан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из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ЗАТО Звездный на новое место жительства, кв. м.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474F9F" w:rsidRDefault="00474F9F" w:rsidP="006B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170</w:t>
            </w:r>
          </w:p>
          <w:p w:rsidR="00474F9F" w:rsidRDefault="00474F9F" w:rsidP="006B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(0,0)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474F9F" w:rsidRDefault="00474F9F" w:rsidP="006B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170</w:t>
            </w:r>
          </w:p>
          <w:p w:rsidR="00474F9F" w:rsidRDefault="00474F9F" w:rsidP="006B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(0,0)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474F9F" w:rsidRDefault="00474F9F" w:rsidP="006B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170</w:t>
            </w:r>
          </w:p>
        </w:tc>
      </w:tr>
      <w:tr w:rsidR="00474F9F" w:rsidRPr="00F7626F" w:rsidTr="00474F9F">
        <w:trPr>
          <w:trHeight w:val="900"/>
        </w:trPr>
        <w:tc>
          <w:tcPr>
            <w:tcW w:w="3687" w:type="dxa"/>
            <w:shd w:val="clear" w:color="auto" w:fill="auto"/>
            <w:vAlign w:val="center"/>
          </w:tcPr>
          <w:p w:rsidR="00474F9F" w:rsidRPr="00290D47" w:rsidRDefault="00474F9F" w:rsidP="004C3A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Исследования и работы в сфере государственного управления</w:t>
            </w:r>
          </w:p>
        </w:tc>
        <w:tc>
          <w:tcPr>
            <w:tcW w:w="1306" w:type="dxa"/>
            <w:shd w:val="clear" w:color="000000" w:fill="FFFFFF"/>
            <w:noWrap/>
            <w:vAlign w:val="center"/>
          </w:tcPr>
          <w:p w:rsidR="00474F9F" w:rsidRPr="00290D47" w:rsidRDefault="00474F9F" w:rsidP="004C3A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2 500,0</w:t>
            </w:r>
          </w:p>
        </w:tc>
        <w:tc>
          <w:tcPr>
            <w:tcW w:w="1276" w:type="dxa"/>
            <w:shd w:val="clear" w:color="000000" w:fill="FFFFFF"/>
            <w:noWrap/>
            <w:vAlign w:val="center"/>
          </w:tcPr>
          <w:p w:rsidR="00474F9F" w:rsidRPr="00290D47" w:rsidRDefault="00474F9F" w:rsidP="004C3A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1275" w:type="dxa"/>
            <w:shd w:val="clear" w:color="000000" w:fill="FFFFFF"/>
            <w:noWrap/>
            <w:vAlign w:val="center"/>
          </w:tcPr>
          <w:p w:rsidR="00474F9F" w:rsidRPr="00290D47" w:rsidRDefault="00474F9F" w:rsidP="004C3A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:rsidR="00474F9F" w:rsidRPr="00290D47" w:rsidRDefault="00474F9F" w:rsidP="004C3A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2663" w:type="dxa"/>
            <w:shd w:val="clear" w:color="auto" w:fill="auto"/>
            <w:vAlign w:val="center"/>
          </w:tcPr>
          <w:p w:rsidR="00474F9F" w:rsidRPr="00290D47" w:rsidRDefault="00474F9F" w:rsidP="004C3A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474F9F" w:rsidRPr="00290D47" w:rsidRDefault="00474F9F" w:rsidP="004C3A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474F9F" w:rsidRPr="00290D47" w:rsidRDefault="00474F9F" w:rsidP="004C3A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474F9F" w:rsidRPr="00290D47" w:rsidRDefault="00474F9F" w:rsidP="004C3A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74F9F" w:rsidRPr="00F7626F" w:rsidTr="00474F9F">
        <w:trPr>
          <w:trHeight w:val="900"/>
        </w:trPr>
        <w:tc>
          <w:tcPr>
            <w:tcW w:w="3687" w:type="dxa"/>
            <w:shd w:val="clear" w:color="auto" w:fill="auto"/>
            <w:vAlign w:val="center"/>
          </w:tcPr>
          <w:p w:rsidR="00474F9F" w:rsidRPr="00290D47" w:rsidRDefault="00474F9F" w:rsidP="004C3A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Конкурс ко Дню строителя</w:t>
            </w:r>
          </w:p>
        </w:tc>
        <w:tc>
          <w:tcPr>
            <w:tcW w:w="1306" w:type="dxa"/>
            <w:shd w:val="clear" w:color="000000" w:fill="FFFFFF"/>
            <w:noWrap/>
            <w:vAlign w:val="center"/>
          </w:tcPr>
          <w:p w:rsidR="00474F9F" w:rsidRPr="00290D47" w:rsidRDefault="00474F9F" w:rsidP="004C3A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300,0</w:t>
            </w:r>
          </w:p>
        </w:tc>
        <w:tc>
          <w:tcPr>
            <w:tcW w:w="1276" w:type="dxa"/>
            <w:shd w:val="clear" w:color="000000" w:fill="FFFFFF"/>
            <w:noWrap/>
            <w:vAlign w:val="center"/>
          </w:tcPr>
          <w:p w:rsidR="00474F9F" w:rsidRPr="00290D47" w:rsidRDefault="00474F9F" w:rsidP="004C3A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1275" w:type="dxa"/>
            <w:shd w:val="clear" w:color="000000" w:fill="FFFFFF"/>
            <w:noWrap/>
            <w:vAlign w:val="center"/>
          </w:tcPr>
          <w:p w:rsidR="00474F9F" w:rsidRPr="00290D47" w:rsidRDefault="00474F9F" w:rsidP="004C3A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:rsidR="00474F9F" w:rsidRPr="00290D47" w:rsidRDefault="00474F9F" w:rsidP="004C3A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2663" w:type="dxa"/>
            <w:shd w:val="clear" w:color="auto" w:fill="auto"/>
            <w:vAlign w:val="center"/>
          </w:tcPr>
          <w:p w:rsidR="00474F9F" w:rsidRPr="00290D47" w:rsidRDefault="00474F9F" w:rsidP="004C3A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474F9F" w:rsidRPr="00290D47" w:rsidRDefault="00474F9F" w:rsidP="004C3A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474F9F" w:rsidRPr="00290D47" w:rsidRDefault="00474F9F" w:rsidP="004C3A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474F9F" w:rsidRPr="00290D47" w:rsidRDefault="00474F9F" w:rsidP="004C3A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74F9F" w:rsidRPr="00F7626F" w:rsidTr="00474F9F">
        <w:trPr>
          <w:trHeight w:val="900"/>
        </w:trPr>
        <w:tc>
          <w:tcPr>
            <w:tcW w:w="3687" w:type="dxa"/>
            <w:shd w:val="clear" w:color="auto" w:fill="auto"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Обеспечение мероприятий по переселению граждан из аварийного жилищного фонда</w:t>
            </w:r>
          </w:p>
        </w:tc>
        <w:tc>
          <w:tcPr>
            <w:tcW w:w="1306" w:type="dxa"/>
            <w:shd w:val="clear" w:color="000000" w:fill="FFFFFF"/>
            <w:noWrap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239 000,0</w:t>
            </w:r>
          </w:p>
        </w:tc>
        <w:tc>
          <w:tcPr>
            <w:tcW w:w="1276" w:type="dxa"/>
            <w:shd w:val="clear" w:color="000000" w:fill="FFFFFF"/>
            <w:noWrap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1275" w:type="dxa"/>
            <w:shd w:val="clear" w:color="000000" w:fill="FFFFFF"/>
            <w:noWrap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2663" w:type="dxa"/>
            <w:shd w:val="clear" w:color="auto" w:fill="auto"/>
            <w:vAlign w:val="center"/>
            <w:hideMark/>
          </w:tcPr>
          <w:p w:rsidR="00474F9F" w:rsidRPr="00290D47" w:rsidRDefault="00474F9F" w:rsidP="002D5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474F9F" w:rsidRPr="00290D47" w:rsidRDefault="00474F9F" w:rsidP="003A2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74F9F" w:rsidRPr="00F7626F" w:rsidTr="00474F9F">
        <w:trPr>
          <w:trHeight w:val="1200"/>
        </w:trPr>
        <w:tc>
          <w:tcPr>
            <w:tcW w:w="3687" w:type="dxa"/>
            <w:shd w:val="clear" w:color="auto" w:fill="auto"/>
            <w:vAlign w:val="center"/>
            <w:hideMark/>
          </w:tcPr>
          <w:p w:rsidR="00474F9F" w:rsidRDefault="00474F9F" w:rsidP="00AB5B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Основное мероприятие</w:t>
            </w:r>
          </w:p>
          <w:p w:rsidR="00474F9F" w:rsidRPr="00290D47" w:rsidRDefault="00474F9F" w:rsidP="00AB5B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3.6 </w:t>
            </w:r>
            <w:r w:rsidRPr="00290D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Бюджетные инвестиции на строительство объектов общественной инфраструктуры регионального значения</w:t>
            </w:r>
          </w:p>
        </w:tc>
        <w:tc>
          <w:tcPr>
            <w:tcW w:w="1306" w:type="dxa"/>
            <w:shd w:val="clear" w:color="000000" w:fill="FFFFFF"/>
            <w:noWrap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12 000,0</w:t>
            </w:r>
          </w:p>
        </w:tc>
        <w:tc>
          <w:tcPr>
            <w:tcW w:w="1276" w:type="dxa"/>
            <w:shd w:val="clear" w:color="000000" w:fill="FFFFFF"/>
            <w:noWrap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1275" w:type="dxa"/>
            <w:shd w:val="clear" w:color="000000" w:fill="FFFFFF"/>
            <w:noWrap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2663" w:type="dxa"/>
            <w:shd w:val="clear" w:color="auto" w:fill="auto"/>
            <w:vAlign w:val="center"/>
            <w:hideMark/>
          </w:tcPr>
          <w:p w:rsidR="00474F9F" w:rsidRPr="003D07CF" w:rsidRDefault="00474F9F" w:rsidP="003A2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474F9F" w:rsidRPr="003D07CF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474F9F" w:rsidRPr="003D07CF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D07CF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74F9F" w:rsidRPr="00F7626F" w:rsidTr="00474F9F">
        <w:trPr>
          <w:trHeight w:val="855"/>
        </w:trPr>
        <w:tc>
          <w:tcPr>
            <w:tcW w:w="3687" w:type="dxa"/>
            <w:shd w:val="clear" w:color="auto" w:fill="auto"/>
            <w:vAlign w:val="center"/>
            <w:hideMark/>
          </w:tcPr>
          <w:p w:rsidR="00474F9F" w:rsidRPr="00474F9F" w:rsidRDefault="00474F9F" w:rsidP="00AB5B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</w:pPr>
            <w:r w:rsidRPr="00474F9F"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  <w:lastRenderedPageBreak/>
              <w:t>Подпрограмма «Обеспечение реализации государственной программы»</w:t>
            </w:r>
          </w:p>
        </w:tc>
        <w:tc>
          <w:tcPr>
            <w:tcW w:w="1306" w:type="dxa"/>
            <w:shd w:val="clear" w:color="auto" w:fill="auto"/>
            <w:noWrap/>
            <w:vAlign w:val="center"/>
            <w:hideMark/>
          </w:tcPr>
          <w:p w:rsidR="00474F9F" w:rsidRPr="00474F9F" w:rsidRDefault="00474F9F" w:rsidP="004C3A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474F9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211 685,1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474F9F" w:rsidRPr="00474F9F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474F9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229 527,0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474F9F" w:rsidRPr="00474F9F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474F9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227 442,6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74F9F" w:rsidRPr="00474F9F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474F9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227 442,6</w:t>
            </w:r>
          </w:p>
        </w:tc>
        <w:tc>
          <w:tcPr>
            <w:tcW w:w="2663" w:type="dxa"/>
            <w:shd w:val="clear" w:color="auto" w:fill="auto"/>
            <w:noWrap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</w:tr>
      <w:tr w:rsidR="00474F9F" w:rsidRPr="00F7626F" w:rsidTr="00474F9F">
        <w:trPr>
          <w:trHeight w:val="765"/>
        </w:trPr>
        <w:tc>
          <w:tcPr>
            <w:tcW w:w="3687" w:type="dxa"/>
            <w:shd w:val="clear" w:color="auto" w:fill="auto"/>
            <w:vAlign w:val="center"/>
          </w:tcPr>
          <w:p w:rsidR="00474F9F" w:rsidRPr="00290D47" w:rsidRDefault="00474F9F" w:rsidP="00AB5B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Обеспечение выполнения функций государственными органами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всего, в том числе:</w:t>
            </w:r>
          </w:p>
        </w:tc>
        <w:tc>
          <w:tcPr>
            <w:tcW w:w="1306" w:type="dxa"/>
            <w:shd w:val="clear" w:color="000000" w:fill="FFFFFF"/>
            <w:noWrap/>
            <w:vAlign w:val="center"/>
          </w:tcPr>
          <w:p w:rsidR="00474F9F" w:rsidRPr="00290D47" w:rsidRDefault="00474F9F" w:rsidP="004C3A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211 285,1</w:t>
            </w:r>
          </w:p>
        </w:tc>
        <w:tc>
          <w:tcPr>
            <w:tcW w:w="1276" w:type="dxa"/>
            <w:shd w:val="clear" w:color="000000" w:fill="FFFFFF"/>
            <w:noWrap/>
            <w:vAlign w:val="center"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229 096,2</w:t>
            </w:r>
          </w:p>
        </w:tc>
        <w:tc>
          <w:tcPr>
            <w:tcW w:w="1275" w:type="dxa"/>
            <w:shd w:val="clear" w:color="000000" w:fill="FFFFFF"/>
            <w:noWrap/>
            <w:vAlign w:val="center"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227 011,8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227 011,8</w:t>
            </w:r>
          </w:p>
        </w:tc>
        <w:tc>
          <w:tcPr>
            <w:tcW w:w="2663" w:type="dxa"/>
            <w:shd w:val="clear" w:color="000000" w:fill="FFFFFF"/>
            <w:vAlign w:val="center"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shd w:val="clear" w:color="000000" w:fill="FFFFFF"/>
            <w:noWrap/>
            <w:vAlign w:val="center"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shd w:val="clear" w:color="000000" w:fill="FFFFFF"/>
            <w:noWrap/>
            <w:vAlign w:val="center"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shd w:val="clear" w:color="000000" w:fill="FFFFFF"/>
            <w:noWrap/>
            <w:vAlign w:val="center"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74F9F" w:rsidRPr="00F7626F" w:rsidTr="00474F9F">
        <w:trPr>
          <w:trHeight w:val="765"/>
        </w:trPr>
        <w:tc>
          <w:tcPr>
            <w:tcW w:w="3687" w:type="dxa"/>
            <w:shd w:val="clear" w:color="auto" w:fill="auto"/>
            <w:vAlign w:val="center"/>
            <w:hideMark/>
          </w:tcPr>
          <w:p w:rsidR="00474F9F" w:rsidRPr="00E436A5" w:rsidRDefault="00474F9F" w:rsidP="00E436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Министерство строительства и жилищно-коммунального хозяйства Пермского края</w:t>
            </w:r>
          </w:p>
        </w:tc>
        <w:tc>
          <w:tcPr>
            <w:tcW w:w="1306" w:type="dxa"/>
            <w:shd w:val="clear" w:color="000000" w:fill="FFFFFF"/>
            <w:noWrap/>
            <w:vAlign w:val="center"/>
            <w:hideMark/>
          </w:tcPr>
          <w:p w:rsidR="00474F9F" w:rsidRPr="00290D47" w:rsidRDefault="00474F9F" w:rsidP="00E43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32 329,8</w:t>
            </w:r>
          </w:p>
        </w:tc>
        <w:tc>
          <w:tcPr>
            <w:tcW w:w="1276" w:type="dxa"/>
            <w:shd w:val="clear" w:color="000000" w:fill="FFFFFF"/>
            <w:noWrap/>
            <w:vAlign w:val="center"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119 112,7</w:t>
            </w:r>
          </w:p>
        </w:tc>
        <w:tc>
          <w:tcPr>
            <w:tcW w:w="1275" w:type="dxa"/>
            <w:shd w:val="clear" w:color="000000" w:fill="FFFFFF"/>
            <w:noWrap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119 112,7</w:t>
            </w:r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119 112,7</w:t>
            </w:r>
          </w:p>
        </w:tc>
        <w:tc>
          <w:tcPr>
            <w:tcW w:w="2663" w:type="dxa"/>
            <w:shd w:val="clear" w:color="000000" w:fill="FFFFFF"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shd w:val="clear" w:color="000000" w:fill="FFFFFF"/>
            <w:noWrap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74F9F" w:rsidRPr="00F7626F" w:rsidTr="00474F9F">
        <w:trPr>
          <w:trHeight w:val="715"/>
        </w:trPr>
        <w:tc>
          <w:tcPr>
            <w:tcW w:w="3687" w:type="dxa"/>
            <w:shd w:val="clear" w:color="auto" w:fill="auto"/>
            <w:vAlign w:val="center"/>
            <w:hideMark/>
          </w:tcPr>
          <w:p w:rsidR="00474F9F" w:rsidRPr="00E436A5" w:rsidRDefault="00474F9F" w:rsidP="00E436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Инспекция государственного жилищного надзора Пермского края</w:t>
            </w:r>
          </w:p>
        </w:tc>
        <w:tc>
          <w:tcPr>
            <w:tcW w:w="1306" w:type="dxa"/>
            <w:shd w:val="clear" w:color="000000" w:fill="FFFFFF"/>
            <w:noWrap/>
            <w:vAlign w:val="center"/>
            <w:hideMark/>
          </w:tcPr>
          <w:p w:rsidR="00474F9F" w:rsidRPr="00290D47" w:rsidRDefault="00474F9F" w:rsidP="00E43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94 352,9</w:t>
            </w:r>
          </w:p>
        </w:tc>
        <w:tc>
          <w:tcPr>
            <w:tcW w:w="1276" w:type="dxa"/>
            <w:shd w:val="clear" w:color="000000" w:fill="FFFFFF"/>
            <w:noWrap/>
            <w:vAlign w:val="center"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109 983,5</w:t>
            </w:r>
          </w:p>
        </w:tc>
        <w:tc>
          <w:tcPr>
            <w:tcW w:w="1275" w:type="dxa"/>
            <w:shd w:val="clear" w:color="000000" w:fill="FFFFFF"/>
            <w:noWrap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107 899,1</w:t>
            </w:r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107 899,1</w:t>
            </w:r>
          </w:p>
        </w:tc>
        <w:tc>
          <w:tcPr>
            <w:tcW w:w="2663" w:type="dxa"/>
            <w:shd w:val="clear" w:color="000000" w:fill="FFFFFF"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shd w:val="clear" w:color="000000" w:fill="FFFFFF"/>
            <w:noWrap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74F9F" w:rsidRPr="00F7626F" w:rsidTr="00474F9F">
        <w:trPr>
          <w:trHeight w:val="683"/>
        </w:trPr>
        <w:tc>
          <w:tcPr>
            <w:tcW w:w="3687" w:type="dxa"/>
            <w:shd w:val="clear" w:color="auto" w:fill="auto"/>
            <w:vAlign w:val="center"/>
          </w:tcPr>
          <w:p w:rsidR="00474F9F" w:rsidRPr="00E436A5" w:rsidRDefault="00474F9F" w:rsidP="004C3A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Министерство энергетики и жилищно-коммунального хозяйства Пермского края</w:t>
            </w:r>
          </w:p>
        </w:tc>
        <w:tc>
          <w:tcPr>
            <w:tcW w:w="1306" w:type="dxa"/>
            <w:shd w:val="clear" w:color="000000" w:fill="FFFFFF"/>
            <w:noWrap/>
            <w:vAlign w:val="center"/>
          </w:tcPr>
          <w:p w:rsidR="00474F9F" w:rsidRPr="00290D47" w:rsidRDefault="00474F9F" w:rsidP="004C3A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39 324,1</w:t>
            </w:r>
          </w:p>
        </w:tc>
        <w:tc>
          <w:tcPr>
            <w:tcW w:w="1276" w:type="dxa"/>
            <w:shd w:val="clear" w:color="000000" w:fill="FFFFFF"/>
            <w:noWrap/>
            <w:vAlign w:val="center"/>
          </w:tcPr>
          <w:p w:rsidR="00474F9F" w:rsidRPr="00290D47" w:rsidRDefault="00474F9F" w:rsidP="004C3A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1275" w:type="dxa"/>
            <w:shd w:val="clear" w:color="000000" w:fill="FFFFFF"/>
            <w:noWrap/>
            <w:vAlign w:val="center"/>
          </w:tcPr>
          <w:p w:rsidR="00474F9F" w:rsidRPr="00290D47" w:rsidRDefault="00474F9F" w:rsidP="004C3A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:rsidR="00474F9F" w:rsidRPr="00290D47" w:rsidRDefault="00474F9F" w:rsidP="004C3A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2663" w:type="dxa"/>
            <w:shd w:val="clear" w:color="000000" w:fill="FFFFFF"/>
            <w:vAlign w:val="center"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shd w:val="clear" w:color="000000" w:fill="FFFFFF"/>
            <w:noWrap/>
            <w:vAlign w:val="center"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shd w:val="clear" w:color="000000" w:fill="FFFFFF"/>
            <w:noWrap/>
            <w:vAlign w:val="center"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shd w:val="clear" w:color="000000" w:fill="FFFFFF"/>
            <w:noWrap/>
            <w:vAlign w:val="center"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74F9F" w:rsidRPr="00F7626F" w:rsidTr="00474F9F">
        <w:trPr>
          <w:trHeight w:val="683"/>
        </w:trPr>
        <w:tc>
          <w:tcPr>
            <w:tcW w:w="3687" w:type="dxa"/>
            <w:shd w:val="clear" w:color="auto" w:fill="auto"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Инспекция государственного строительного надзора Пермского края</w:t>
            </w:r>
          </w:p>
        </w:tc>
        <w:tc>
          <w:tcPr>
            <w:tcW w:w="1306" w:type="dxa"/>
            <w:shd w:val="clear" w:color="000000" w:fill="FFFFFF"/>
            <w:noWrap/>
            <w:vAlign w:val="center"/>
            <w:hideMark/>
          </w:tcPr>
          <w:p w:rsidR="00474F9F" w:rsidRPr="00290D47" w:rsidRDefault="00474F9F" w:rsidP="004C3A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45 278,3</w:t>
            </w:r>
          </w:p>
        </w:tc>
        <w:tc>
          <w:tcPr>
            <w:tcW w:w="1276" w:type="dxa"/>
            <w:shd w:val="clear" w:color="000000" w:fill="FFFFFF"/>
            <w:noWrap/>
            <w:vAlign w:val="center"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1275" w:type="dxa"/>
            <w:shd w:val="clear" w:color="000000" w:fill="FFFFFF"/>
            <w:noWrap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2663" w:type="dxa"/>
            <w:shd w:val="clear" w:color="000000" w:fill="FFFFFF"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shd w:val="clear" w:color="000000" w:fill="FFFFFF"/>
            <w:noWrap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74F9F" w:rsidRPr="00F7626F" w:rsidTr="00474F9F">
        <w:trPr>
          <w:trHeight w:val="885"/>
        </w:trPr>
        <w:tc>
          <w:tcPr>
            <w:tcW w:w="3687" w:type="dxa"/>
            <w:shd w:val="clear" w:color="auto" w:fill="auto"/>
            <w:vAlign w:val="center"/>
          </w:tcPr>
          <w:p w:rsidR="00474F9F" w:rsidRPr="00290D47" w:rsidRDefault="00474F9F" w:rsidP="00AB5B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44E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Мероприятия по обеспечению проведения исследований, обследований, лабораторных и иных испытаний, необходимых при осуществлении государственного строительного надзора</w:t>
            </w:r>
          </w:p>
        </w:tc>
        <w:tc>
          <w:tcPr>
            <w:tcW w:w="1306" w:type="dxa"/>
            <w:shd w:val="clear" w:color="000000" w:fill="FFFFFF"/>
            <w:noWrap/>
            <w:vAlign w:val="center"/>
          </w:tcPr>
          <w:p w:rsidR="00474F9F" w:rsidRPr="00290D47" w:rsidRDefault="00474F9F" w:rsidP="004C3A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400,0</w:t>
            </w:r>
          </w:p>
        </w:tc>
        <w:tc>
          <w:tcPr>
            <w:tcW w:w="1276" w:type="dxa"/>
            <w:shd w:val="clear" w:color="000000" w:fill="FFFFFF"/>
            <w:noWrap/>
            <w:vAlign w:val="center"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200,0</w:t>
            </w:r>
          </w:p>
        </w:tc>
        <w:tc>
          <w:tcPr>
            <w:tcW w:w="1275" w:type="dxa"/>
            <w:shd w:val="clear" w:color="000000" w:fill="FFFFFF"/>
            <w:noWrap/>
            <w:vAlign w:val="center"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200,0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200,0</w:t>
            </w:r>
          </w:p>
        </w:tc>
        <w:tc>
          <w:tcPr>
            <w:tcW w:w="2663" w:type="dxa"/>
            <w:shd w:val="clear" w:color="000000" w:fill="FFFFFF"/>
            <w:vAlign w:val="center"/>
          </w:tcPr>
          <w:p w:rsidR="00474F9F" w:rsidRPr="00290D47" w:rsidRDefault="00474F9F" w:rsidP="00AB5B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shd w:val="clear" w:color="000000" w:fill="FFFFFF"/>
            <w:vAlign w:val="center"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shd w:val="clear" w:color="000000" w:fill="FFFFFF"/>
            <w:noWrap/>
            <w:vAlign w:val="center"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shd w:val="clear" w:color="000000" w:fill="FFFFFF"/>
            <w:noWrap/>
            <w:vAlign w:val="center"/>
          </w:tcPr>
          <w:p w:rsidR="00474F9F" w:rsidRPr="00290D47" w:rsidRDefault="00474F9F" w:rsidP="00AB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74F9F" w:rsidRPr="00F7626F" w:rsidTr="00474F9F">
        <w:trPr>
          <w:trHeight w:val="885"/>
        </w:trPr>
        <w:tc>
          <w:tcPr>
            <w:tcW w:w="3687" w:type="dxa"/>
            <w:shd w:val="clear" w:color="auto" w:fill="auto"/>
            <w:vAlign w:val="center"/>
          </w:tcPr>
          <w:p w:rsidR="00474F9F" w:rsidRPr="00290D47" w:rsidRDefault="00474F9F" w:rsidP="001D1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44E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Расходы по осуществлению лицензирования деятельности по управлению многоквартирными домами</w:t>
            </w:r>
          </w:p>
        </w:tc>
        <w:tc>
          <w:tcPr>
            <w:tcW w:w="1306" w:type="dxa"/>
            <w:shd w:val="clear" w:color="000000" w:fill="FFFFFF"/>
            <w:noWrap/>
            <w:vAlign w:val="center"/>
          </w:tcPr>
          <w:p w:rsidR="00474F9F" w:rsidRPr="00290D47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1276" w:type="dxa"/>
            <w:shd w:val="clear" w:color="000000" w:fill="FFFFFF"/>
            <w:noWrap/>
            <w:vAlign w:val="center"/>
          </w:tcPr>
          <w:p w:rsidR="00474F9F" w:rsidRPr="00290D47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230,8</w:t>
            </w:r>
          </w:p>
        </w:tc>
        <w:tc>
          <w:tcPr>
            <w:tcW w:w="1275" w:type="dxa"/>
            <w:shd w:val="clear" w:color="000000" w:fill="FFFFFF"/>
            <w:noWrap/>
            <w:vAlign w:val="center"/>
          </w:tcPr>
          <w:p w:rsidR="00474F9F" w:rsidRPr="00290D47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230,8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:rsidR="00474F9F" w:rsidRPr="00290D47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230,8</w:t>
            </w:r>
          </w:p>
        </w:tc>
        <w:tc>
          <w:tcPr>
            <w:tcW w:w="2663" w:type="dxa"/>
            <w:shd w:val="clear" w:color="000000" w:fill="FFFFFF"/>
            <w:vAlign w:val="center"/>
          </w:tcPr>
          <w:p w:rsidR="00474F9F" w:rsidRPr="00290D47" w:rsidRDefault="00474F9F" w:rsidP="001D1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shd w:val="clear" w:color="000000" w:fill="FFFFFF"/>
            <w:vAlign w:val="center"/>
          </w:tcPr>
          <w:p w:rsidR="00474F9F" w:rsidRPr="00290D47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shd w:val="clear" w:color="000000" w:fill="FFFFFF"/>
            <w:noWrap/>
            <w:vAlign w:val="center"/>
          </w:tcPr>
          <w:p w:rsidR="00474F9F" w:rsidRPr="00290D47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shd w:val="clear" w:color="000000" w:fill="FFFFFF"/>
            <w:noWrap/>
            <w:vAlign w:val="center"/>
          </w:tcPr>
          <w:p w:rsidR="00474F9F" w:rsidRPr="00290D47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74F9F" w:rsidRPr="00F7626F" w:rsidTr="00474F9F">
        <w:trPr>
          <w:trHeight w:val="504"/>
        </w:trPr>
        <w:tc>
          <w:tcPr>
            <w:tcW w:w="3687" w:type="dxa"/>
            <w:shd w:val="clear" w:color="auto" w:fill="auto"/>
            <w:vAlign w:val="center"/>
          </w:tcPr>
          <w:p w:rsidR="00474F9F" w:rsidRPr="00290D47" w:rsidRDefault="00474F9F" w:rsidP="001D12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Справочно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:</w:t>
            </w:r>
          </w:p>
        </w:tc>
        <w:tc>
          <w:tcPr>
            <w:tcW w:w="1306" w:type="dxa"/>
            <w:shd w:val="clear" w:color="000000" w:fill="FFFFFF"/>
            <w:noWrap/>
            <w:vAlign w:val="center"/>
          </w:tcPr>
          <w:p w:rsidR="00474F9F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shd w:val="clear" w:color="000000" w:fill="FFFFFF"/>
            <w:noWrap/>
            <w:vAlign w:val="center"/>
          </w:tcPr>
          <w:p w:rsidR="00474F9F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shd w:val="clear" w:color="000000" w:fill="FFFFFF"/>
            <w:noWrap/>
            <w:vAlign w:val="center"/>
          </w:tcPr>
          <w:p w:rsidR="00474F9F" w:rsidRPr="00290D47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:rsidR="00474F9F" w:rsidRPr="00290D47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63" w:type="dxa"/>
            <w:shd w:val="clear" w:color="000000" w:fill="FFFFFF"/>
            <w:vAlign w:val="center"/>
          </w:tcPr>
          <w:p w:rsidR="00474F9F" w:rsidRPr="00290D47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shd w:val="clear" w:color="000000" w:fill="FFFFFF"/>
            <w:vAlign w:val="center"/>
          </w:tcPr>
          <w:p w:rsidR="00474F9F" w:rsidRPr="00290D47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shd w:val="clear" w:color="000000" w:fill="FFFFFF"/>
            <w:noWrap/>
            <w:vAlign w:val="center"/>
          </w:tcPr>
          <w:p w:rsidR="00474F9F" w:rsidRPr="00290D47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shd w:val="clear" w:color="000000" w:fill="FFFFFF"/>
            <w:noWrap/>
            <w:vAlign w:val="center"/>
          </w:tcPr>
          <w:p w:rsidR="00474F9F" w:rsidRPr="00290D47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74F9F" w:rsidRPr="00F7626F" w:rsidTr="00474F9F">
        <w:trPr>
          <w:trHeight w:val="885"/>
        </w:trPr>
        <w:tc>
          <w:tcPr>
            <w:tcW w:w="3687" w:type="dxa"/>
            <w:shd w:val="clear" w:color="auto" w:fill="auto"/>
            <w:vAlign w:val="center"/>
          </w:tcPr>
          <w:p w:rsidR="00474F9F" w:rsidRPr="00474F9F" w:rsidRDefault="00474F9F" w:rsidP="001D12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lang w:eastAsia="ru-RU"/>
              </w:rPr>
            </w:pPr>
            <w:r w:rsidRPr="00474F9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lang w:eastAsia="ru-RU"/>
              </w:rPr>
              <w:t>Подпрограмма «Строительство и модернизация (реконструкция) систем коммунальной инфраструктуры, газоснабжения, электроснабжения, обращения с отходами потребления»</w:t>
            </w:r>
          </w:p>
        </w:tc>
        <w:tc>
          <w:tcPr>
            <w:tcW w:w="1306" w:type="dxa"/>
            <w:shd w:val="clear" w:color="000000" w:fill="FFFFFF"/>
            <w:noWrap/>
            <w:vAlign w:val="center"/>
          </w:tcPr>
          <w:p w:rsidR="00474F9F" w:rsidRPr="00474F9F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474F9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149 376,0</w:t>
            </w:r>
          </w:p>
        </w:tc>
        <w:tc>
          <w:tcPr>
            <w:tcW w:w="1276" w:type="dxa"/>
            <w:shd w:val="clear" w:color="000000" w:fill="FFFFFF"/>
            <w:noWrap/>
            <w:vAlign w:val="center"/>
          </w:tcPr>
          <w:p w:rsidR="00474F9F" w:rsidRPr="00474F9F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474F9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1275" w:type="dxa"/>
            <w:shd w:val="clear" w:color="000000" w:fill="FFFFFF"/>
            <w:noWrap/>
            <w:vAlign w:val="center"/>
          </w:tcPr>
          <w:p w:rsidR="00474F9F" w:rsidRPr="00474F9F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474F9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:rsidR="00474F9F" w:rsidRPr="00474F9F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474F9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2663" w:type="dxa"/>
            <w:shd w:val="clear" w:color="000000" w:fill="FFFFFF"/>
            <w:vAlign w:val="center"/>
          </w:tcPr>
          <w:p w:rsidR="00474F9F" w:rsidRPr="00290D47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:rsidR="00474F9F" w:rsidRPr="00290D47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shd w:val="clear" w:color="000000" w:fill="FFFFFF"/>
            <w:noWrap/>
            <w:vAlign w:val="center"/>
          </w:tcPr>
          <w:p w:rsidR="00474F9F" w:rsidRPr="00290D47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559" w:type="dxa"/>
            <w:shd w:val="clear" w:color="000000" w:fill="FFFFFF"/>
            <w:noWrap/>
            <w:vAlign w:val="center"/>
          </w:tcPr>
          <w:p w:rsidR="00474F9F" w:rsidRPr="00290D47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74F9F" w:rsidRPr="00F7626F" w:rsidTr="00474F9F">
        <w:trPr>
          <w:trHeight w:val="885"/>
        </w:trPr>
        <w:tc>
          <w:tcPr>
            <w:tcW w:w="3687" w:type="dxa"/>
            <w:shd w:val="clear" w:color="auto" w:fill="auto"/>
            <w:vAlign w:val="center"/>
          </w:tcPr>
          <w:p w:rsidR="00474F9F" w:rsidRPr="00290D47" w:rsidRDefault="00474F9F" w:rsidP="001D1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Бюджетные инвестиции на строительство объектов общественной инфраструктуры регионального значения</w:t>
            </w:r>
          </w:p>
        </w:tc>
        <w:tc>
          <w:tcPr>
            <w:tcW w:w="1306" w:type="dxa"/>
            <w:shd w:val="clear" w:color="000000" w:fill="FFFFFF"/>
            <w:noWrap/>
            <w:vAlign w:val="center"/>
          </w:tcPr>
          <w:p w:rsidR="00474F9F" w:rsidRPr="00AB5BB2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149 376,0</w:t>
            </w:r>
          </w:p>
        </w:tc>
        <w:tc>
          <w:tcPr>
            <w:tcW w:w="1276" w:type="dxa"/>
            <w:shd w:val="clear" w:color="000000" w:fill="FFFFFF"/>
            <w:noWrap/>
            <w:vAlign w:val="center"/>
          </w:tcPr>
          <w:p w:rsidR="00474F9F" w:rsidRPr="00AB5BB2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</w:t>
            </w:r>
          </w:p>
        </w:tc>
        <w:tc>
          <w:tcPr>
            <w:tcW w:w="1275" w:type="dxa"/>
            <w:shd w:val="clear" w:color="000000" w:fill="FFFFFF"/>
            <w:noWrap/>
            <w:vAlign w:val="center"/>
          </w:tcPr>
          <w:p w:rsidR="00474F9F" w:rsidRPr="00AB5BB2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5B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:rsidR="00474F9F" w:rsidRPr="00290D47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90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2663" w:type="dxa"/>
            <w:shd w:val="clear" w:color="000000" w:fill="FFFFFF"/>
            <w:vAlign w:val="center"/>
          </w:tcPr>
          <w:p w:rsidR="00474F9F" w:rsidRPr="00290D47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shd w:val="clear" w:color="000000" w:fill="FFFFFF"/>
            <w:vAlign w:val="center"/>
          </w:tcPr>
          <w:p w:rsidR="00474F9F" w:rsidRPr="00290D47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shd w:val="clear" w:color="000000" w:fill="FFFFFF"/>
            <w:noWrap/>
            <w:vAlign w:val="center"/>
          </w:tcPr>
          <w:p w:rsidR="00474F9F" w:rsidRPr="00290D47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shd w:val="clear" w:color="000000" w:fill="FFFFFF"/>
            <w:noWrap/>
            <w:vAlign w:val="center"/>
          </w:tcPr>
          <w:p w:rsidR="00474F9F" w:rsidRPr="00290D47" w:rsidRDefault="00474F9F" w:rsidP="001D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p w:rsidR="003A29C9" w:rsidRPr="003A29C9" w:rsidRDefault="003A29C9" w:rsidP="003A29C9">
      <w:pPr>
        <w:rPr>
          <w:rFonts w:ascii="Times New Roman" w:hAnsi="Times New Roman" w:cs="Times New Roman"/>
          <w:sz w:val="28"/>
          <w:szCs w:val="28"/>
        </w:rPr>
      </w:pPr>
    </w:p>
    <w:sectPr w:rsidR="003A29C9" w:rsidRPr="003A29C9" w:rsidSect="002D5F9D">
      <w:pgSz w:w="16838" w:h="11906" w:orient="landscape"/>
      <w:pgMar w:top="993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67CA8"/>
    <w:multiLevelType w:val="hybridMultilevel"/>
    <w:tmpl w:val="ABBA7C4E"/>
    <w:lvl w:ilvl="0" w:tplc="25FA48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C2CFF"/>
    <w:rsid w:val="00035C70"/>
    <w:rsid w:val="00053F7F"/>
    <w:rsid w:val="001318D7"/>
    <w:rsid w:val="00150DCC"/>
    <w:rsid w:val="001F5616"/>
    <w:rsid w:val="00257EA0"/>
    <w:rsid w:val="002D5F9D"/>
    <w:rsid w:val="003A29C9"/>
    <w:rsid w:val="003D07CF"/>
    <w:rsid w:val="00403CA5"/>
    <w:rsid w:val="004722CA"/>
    <w:rsid w:val="00474F9F"/>
    <w:rsid w:val="0047572C"/>
    <w:rsid w:val="004B3354"/>
    <w:rsid w:val="00517743"/>
    <w:rsid w:val="00682B7A"/>
    <w:rsid w:val="00695B2B"/>
    <w:rsid w:val="007012D9"/>
    <w:rsid w:val="007566FD"/>
    <w:rsid w:val="007633AA"/>
    <w:rsid w:val="007C25DA"/>
    <w:rsid w:val="008543FA"/>
    <w:rsid w:val="009A70C5"/>
    <w:rsid w:val="009C2CFF"/>
    <w:rsid w:val="00AA6C48"/>
    <w:rsid w:val="00AB5BB2"/>
    <w:rsid w:val="00B06E41"/>
    <w:rsid w:val="00BD1A08"/>
    <w:rsid w:val="00C03EC9"/>
    <w:rsid w:val="00CA0968"/>
    <w:rsid w:val="00CD0E79"/>
    <w:rsid w:val="00D44E3D"/>
    <w:rsid w:val="00DC046D"/>
    <w:rsid w:val="00DF10B8"/>
    <w:rsid w:val="00E436A5"/>
    <w:rsid w:val="00EE7563"/>
    <w:rsid w:val="00F05CFA"/>
    <w:rsid w:val="00F06F07"/>
    <w:rsid w:val="00F176CD"/>
    <w:rsid w:val="00F512DF"/>
    <w:rsid w:val="00F710F3"/>
    <w:rsid w:val="00FA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D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5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5BB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A29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6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5461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ElviraF</dc:creator>
  <cp:keywords/>
  <dc:description/>
  <cp:lastModifiedBy>Петрова Наталья Павловна</cp:lastModifiedBy>
  <cp:revision>17</cp:revision>
  <cp:lastPrinted>2014-09-29T06:55:00Z</cp:lastPrinted>
  <dcterms:created xsi:type="dcterms:W3CDTF">2013-09-29T14:25:00Z</dcterms:created>
  <dcterms:modified xsi:type="dcterms:W3CDTF">2014-09-29T13:21:00Z</dcterms:modified>
</cp:coreProperties>
</file>