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8E3" w:rsidRPr="007F5224" w:rsidRDefault="00336279" w:rsidP="00336279">
      <w:pPr>
        <w:autoSpaceDE w:val="0"/>
        <w:autoSpaceDN w:val="0"/>
        <w:adjustRightInd w:val="0"/>
        <w:outlineLvl w:val="1"/>
        <w:rPr>
          <w:b/>
          <w:sz w:val="28"/>
          <w:szCs w:val="28"/>
        </w:rPr>
      </w:pPr>
      <w:bookmarkStart w:id="0" w:name="_GoBack"/>
      <w:bookmarkEnd w:id="0"/>
      <w:r w:rsidRPr="007F5224">
        <w:rPr>
          <w:b/>
          <w:sz w:val="28"/>
          <w:szCs w:val="28"/>
        </w:rPr>
        <w:t xml:space="preserve">                                               </w:t>
      </w:r>
      <w:r w:rsidR="000948E3" w:rsidRPr="007F5224">
        <w:rPr>
          <w:b/>
          <w:sz w:val="28"/>
          <w:szCs w:val="28"/>
        </w:rPr>
        <w:t>ПАСПОРТ</w:t>
      </w:r>
    </w:p>
    <w:p w:rsidR="00336279" w:rsidRPr="00336279" w:rsidRDefault="000948E3" w:rsidP="000948E3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  <w:r w:rsidRPr="00336279">
        <w:rPr>
          <w:b/>
          <w:sz w:val="28"/>
          <w:szCs w:val="28"/>
        </w:rPr>
        <w:t>Государственной программы Республики Коми</w:t>
      </w:r>
    </w:p>
    <w:p w:rsidR="00336279" w:rsidRDefault="000948E3" w:rsidP="000948E3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  <w:r w:rsidRPr="00336279">
        <w:rPr>
          <w:b/>
          <w:sz w:val="28"/>
          <w:szCs w:val="28"/>
        </w:rPr>
        <w:t xml:space="preserve">«Развитие сельского хозяйства и регулирование рынков </w:t>
      </w:r>
    </w:p>
    <w:p w:rsidR="00336279" w:rsidRDefault="000948E3" w:rsidP="00336279">
      <w:pPr>
        <w:autoSpaceDE w:val="0"/>
        <w:autoSpaceDN w:val="0"/>
        <w:adjustRightInd w:val="0"/>
        <w:ind w:left="-142" w:firstLine="142"/>
        <w:jc w:val="center"/>
        <w:outlineLvl w:val="1"/>
        <w:rPr>
          <w:b/>
          <w:sz w:val="28"/>
          <w:szCs w:val="28"/>
        </w:rPr>
      </w:pPr>
      <w:r w:rsidRPr="00336279">
        <w:rPr>
          <w:b/>
          <w:sz w:val="28"/>
          <w:szCs w:val="28"/>
        </w:rPr>
        <w:t xml:space="preserve">сельскохозяйственной продукции, сырья и продовольствия, развитие </w:t>
      </w:r>
    </w:p>
    <w:p w:rsidR="000948E3" w:rsidRDefault="000948E3" w:rsidP="00336279">
      <w:pPr>
        <w:autoSpaceDE w:val="0"/>
        <w:autoSpaceDN w:val="0"/>
        <w:adjustRightInd w:val="0"/>
        <w:ind w:left="-142" w:firstLine="142"/>
        <w:jc w:val="center"/>
        <w:outlineLvl w:val="1"/>
        <w:rPr>
          <w:b/>
          <w:sz w:val="28"/>
          <w:szCs w:val="28"/>
        </w:rPr>
      </w:pPr>
      <w:proofErr w:type="spellStart"/>
      <w:r w:rsidRPr="00336279">
        <w:rPr>
          <w:b/>
          <w:sz w:val="28"/>
          <w:szCs w:val="28"/>
        </w:rPr>
        <w:t>рыбохозяйственного</w:t>
      </w:r>
      <w:proofErr w:type="spellEnd"/>
      <w:r w:rsidRPr="00336279">
        <w:rPr>
          <w:b/>
          <w:sz w:val="28"/>
          <w:szCs w:val="28"/>
        </w:rPr>
        <w:t xml:space="preserve"> комплекса в Республике Коми»</w:t>
      </w:r>
    </w:p>
    <w:p w:rsidR="006E3C07" w:rsidRPr="00336279" w:rsidRDefault="006E3C07" w:rsidP="00336279">
      <w:pPr>
        <w:autoSpaceDE w:val="0"/>
        <w:autoSpaceDN w:val="0"/>
        <w:adjustRightInd w:val="0"/>
        <w:ind w:left="-142" w:firstLine="142"/>
        <w:jc w:val="center"/>
        <w:outlineLvl w:val="1"/>
        <w:rPr>
          <w:b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229"/>
      </w:tblGrid>
      <w:tr w:rsidR="00DC7A93" w:rsidRPr="00DC7A93" w:rsidTr="00865C5E">
        <w:trPr>
          <w:trHeight w:val="10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Ответственный исполнитель 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Министерство сельского хозяйства Республики Коми</w:t>
            </w:r>
          </w:p>
        </w:tc>
      </w:tr>
      <w:tr w:rsidR="00DC7A93" w:rsidRPr="00DC7A93" w:rsidTr="00865C5E">
        <w:trPr>
          <w:trHeight w:val="670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Соисполнители 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Служба Республики Коми по ветеринарному надзору;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Министерство национальной политики Республики Коми</w:t>
            </w:r>
          </w:p>
        </w:tc>
      </w:tr>
      <w:tr w:rsidR="00DC7A93" w:rsidRPr="00DC7A93" w:rsidTr="00865C5E">
        <w:trPr>
          <w:trHeight w:val="1018"/>
        </w:trPr>
        <w:tc>
          <w:tcPr>
            <w:tcW w:w="2235" w:type="dxa"/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Подпрограммы программы</w:t>
            </w:r>
          </w:p>
        </w:tc>
        <w:tc>
          <w:tcPr>
            <w:tcW w:w="7229" w:type="dxa"/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1. «Развитие животноводства».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2. «Развитие растениеводства».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3. «Поддержка малых форм хозяйствования».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4. «Развитие производства и регулирование рынка пищ</w:t>
            </w:r>
            <w:r w:rsidRPr="00DC7A93">
              <w:rPr>
                <w:sz w:val="28"/>
                <w:szCs w:val="28"/>
              </w:rPr>
              <w:t>е</w:t>
            </w:r>
            <w:r w:rsidRPr="00DC7A93">
              <w:rPr>
                <w:sz w:val="28"/>
                <w:szCs w:val="28"/>
              </w:rPr>
              <w:t>вой продукции».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5. «Развитие </w:t>
            </w:r>
            <w:proofErr w:type="spellStart"/>
            <w:r w:rsidRPr="00DC7A93">
              <w:rPr>
                <w:sz w:val="28"/>
                <w:szCs w:val="28"/>
              </w:rPr>
              <w:t>аквакультуры</w:t>
            </w:r>
            <w:proofErr w:type="spellEnd"/>
            <w:r w:rsidRPr="00DC7A93">
              <w:rPr>
                <w:sz w:val="28"/>
                <w:szCs w:val="28"/>
              </w:rPr>
              <w:t xml:space="preserve"> и рыболовства».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6. «Поддержка оленеводства».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7. «Устойчивое развитие сельских территорий».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8. «Обеспечение ветеринарного благополучия на террит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рии Республики Коми».</w:t>
            </w:r>
          </w:p>
          <w:p w:rsidR="00E15CB3" w:rsidRPr="00DC7A93" w:rsidRDefault="00E15CB3" w:rsidP="007674BD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9. «Обеспечение реализации </w:t>
            </w:r>
            <w:r w:rsidR="007674BD">
              <w:rPr>
                <w:sz w:val="28"/>
                <w:szCs w:val="28"/>
              </w:rPr>
              <w:t>г</w:t>
            </w:r>
            <w:r w:rsidRPr="00DC7A93">
              <w:rPr>
                <w:sz w:val="28"/>
                <w:szCs w:val="28"/>
              </w:rPr>
              <w:t>осударственной програ</w:t>
            </w:r>
            <w:r w:rsidRPr="00DC7A93">
              <w:rPr>
                <w:sz w:val="28"/>
                <w:szCs w:val="28"/>
              </w:rPr>
              <w:t>м</w:t>
            </w:r>
            <w:r w:rsidRPr="00DC7A93">
              <w:rPr>
                <w:sz w:val="28"/>
                <w:szCs w:val="28"/>
              </w:rPr>
              <w:t>мы»</w:t>
            </w:r>
          </w:p>
        </w:tc>
      </w:tr>
      <w:tr w:rsidR="00DC7A93" w:rsidRPr="00DC7A93" w:rsidTr="00865C5E">
        <w:trPr>
          <w:trHeight w:val="346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Программно-целевые 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  <w:lang w:eastAsia="en-US"/>
              </w:rPr>
            </w:pPr>
            <w:r w:rsidRPr="00DC7A93">
              <w:rPr>
                <w:sz w:val="28"/>
                <w:szCs w:val="28"/>
              </w:rPr>
              <w:t>инструменты 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C07" w:rsidRDefault="006E3C07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2013 году: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  <w:lang w:eastAsia="en-US"/>
              </w:rPr>
            </w:pPr>
            <w:r w:rsidRPr="00DC7A93">
              <w:rPr>
                <w:sz w:val="28"/>
                <w:szCs w:val="28"/>
              </w:rPr>
              <w:t>Долгосрочная республиканская целевая программа «Ра</w:t>
            </w:r>
            <w:r w:rsidRPr="00DC7A93">
              <w:rPr>
                <w:sz w:val="28"/>
                <w:szCs w:val="28"/>
              </w:rPr>
              <w:t>з</w:t>
            </w:r>
            <w:r w:rsidRPr="00DC7A93">
              <w:rPr>
                <w:sz w:val="28"/>
                <w:szCs w:val="28"/>
              </w:rPr>
              <w:t xml:space="preserve">витие </w:t>
            </w:r>
            <w:proofErr w:type="spellStart"/>
            <w:r w:rsidRPr="00DC7A93">
              <w:rPr>
                <w:sz w:val="28"/>
                <w:szCs w:val="28"/>
              </w:rPr>
              <w:t>аквакультуры</w:t>
            </w:r>
            <w:proofErr w:type="spellEnd"/>
            <w:r w:rsidRPr="00DC7A93">
              <w:rPr>
                <w:sz w:val="28"/>
                <w:szCs w:val="28"/>
              </w:rPr>
              <w:t xml:space="preserve"> и рыболовства в Республике Коми (2012 – 2015 годы)»;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Долгосрочная республиканская целевая программа «Ра</w:t>
            </w:r>
            <w:r w:rsidRPr="00DC7A93">
              <w:rPr>
                <w:sz w:val="28"/>
                <w:szCs w:val="28"/>
              </w:rPr>
              <w:t>з</w:t>
            </w:r>
            <w:r w:rsidRPr="00DC7A93">
              <w:rPr>
                <w:sz w:val="28"/>
                <w:szCs w:val="28"/>
              </w:rPr>
              <w:t>витие оленеводства в Республике Коми (2011 – 2015 г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ды)»;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  <w:lang w:eastAsia="en-US"/>
              </w:rPr>
            </w:pPr>
            <w:r w:rsidRPr="00DC7A93">
              <w:rPr>
                <w:sz w:val="28"/>
                <w:szCs w:val="28"/>
              </w:rPr>
              <w:t>Долгосрочная республиканская целевая программа «С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 xml:space="preserve">циальное развитие села (2012 – 2013 годы)» </w:t>
            </w:r>
          </w:p>
        </w:tc>
      </w:tr>
      <w:tr w:rsidR="00DC7A93" w:rsidRPr="00DC7A93" w:rsidTr="00865C5E">
        <w:trPr>
          <w:trHeight w:val="71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Цель 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создание условий для устойчивого развития агропр</w:t>
            </w:r>
            <w:r w:rsidRPr="00DC7A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</w:t>
            </w:r>
            <w:r w:rsidRPr="00DC7A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мышленного, </w:t>
            </w:r>
            <w:proofErr w:type="spellStart"/>
            <w:r w:rsidRPr="00DC7A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рыбохозяйственного</w:t>
            </w:r>
            <w:proofErr w:type="spellEnd"/>
            <w:r w:rsidRPr="00DC7A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комплексов и сельских территорий</w:t>
            </w:r>
          </w:p>
        </w:tc>
      </w:tr>
      <w:tr w:rsidR="00DC7A93" w:rsidRPr="00DC7A93" w:rsidTr="00865C5E">
        <w:trPr>
          <w:trHeight w:val="10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Задачи 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>обеспечение условий развития приоритетных направл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е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 xml:space="preserve">ний </w:t>
            </w:r>
            <w:proofErr w:type="spellStart"/>
            <w:r w:rsidRPr="00DC7A93">
              <w:rPr>
                <w:rFonts w:ascii="Times New Roman" w:hAnsi="Times New Roman"/>
                <w:sz w:val="28"/>
                <w:szCs w:val="28"/>
              </w:rPr>
              <w:t>подотраслей</w:t>
            </w:r>
            <w:proofErr w:type="spellEnd"/>
            <w:r w:rsidRPr="00DC7A93">
              <w:rPr>
                <w:rFonts w:ascii="Times New Roman" w:hAnsi="Times New Roman"/>
                <w:sz w:val="28"/>
                <w:szCs w:val="28"/>
              </w:rPr>
              <w:t xml:space="preserve"> животноводства;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>повышение эффективности использования земельных р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е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сурсов (земель сельскохозяйственных угодий);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>стимулирование развития малых форм хозяйствования на селе;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>повышение конкурентоспособности пищевой продукции;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 xml:space="preserve">увеличение объемов товарного производства продукции </w:t>
            </w:r>
            <w:proofErr w:type="spellStart"/>
            <w:r w:rsidRPr="00DC7A93">
              <w:rPr>
                <w:rFonts w:ascii="Times New Roman" w:hAnsi="Times New Roman"/>
                <w:sz w:val="28"/>
                <w:szCs w:val="28"/>
              </w:rPr>
              <w:t>аквакультуры</w:t>
            </w:r>
            <w:proofErr w:type="spellEnd"/>
            <w:r w:rsidRPr="00DC7A93">
              <w:rPr>
                <w:rFonts w:ascii="Times New Roman" w:hAnsi="Times New Roman"/>
                <w:sz w:val="28"/>
                <w:szCs w:val="28"/>
              </w:rPr>
              <w:t xml:space="preserve"> и рыболовства;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lastRenderedPageBreak/>
              <w:t>сохранение оленеводства как традиционного вида хозя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й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ственной деятельности, образа жизни и культуры коре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н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ных малочисленных народов Севера и других этнических общностей, проживающих на территории Республики Коми;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>создание комфортных условий жизнедеятельности в сел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ь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ской местности;</w:t>
            </w:r>
          </w:p>
          <w:p w:rsidR="00E15CB3" w:rsidRPr="00DC7A93" w:rsidRDefault="00E15CB3" w:rsidP="00865C5E">
            <w:pPr>
              <w:pStyle w:val="a6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C7A93">
              <w:rPr>
                <w:rFonts w:ascii="Times New Roman" w:hAnsi="Times New Roman"/>
                <w:sz w:val="28"/>
                <w:szCs w:val="28"/>
              </w:rPr>
              <w:t>предотвращение возникновения и распространения</w:t>
            </w:r>
            <w:r w:rsidRPr="00DC7A93">
              <w:rPr>
                <w:sz w:val="28"/>
                <w:szCs w:val="28"/>
              </w:rPr>
              <w:t xml:space="preserve"> </w:t>
            </w:r>
            <w:r w:rsidRPr="00DC7A93">
              <w:rPr>
                <w:rFonts w:ascii="Times New Roman" w:hAnsi="Times New Roman"/>
                <w:sz w:val="28"/>
                <w:szCs w:val="28"/>
              </w:rPr>
              <w:t>особо опасных болезней животных на территории Республики Коми</w:t>
            </w:r>
          </w:p>
        </w:tc>
      </w:tr>
      <w:tr w:rsidR="00DC7A93" w:rsidRPr="00DC7A93" w:rsidTr="00865C5E">
        <w:trPr>
          <w:trHeight w:val="10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lastRenderedPageBreak/>
              <w:t>Целевые</w:t>
            </w:r>
          </w:p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индикаторы и показатели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оценка достижения цели программы характеризуется сл</w:t>
            </w:r>
            <w:r w:rsidRPr="00DC7A93">
              <w:rPr>
                <w:sz w:val="28"/>
                <w:szCs w:val="28"/>
              </w:rPr>
              <w:t>е</w:t>
            </w:r>
            <w:r w:rsidRPr="00DC7A93">
              <w:rPr>
                <w:sz w:val="28"/>
                <w:szCs w:val="28"/>
              </w:rPr>
              <w:t>дующими индикаторами: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индекс производства продукции сельского хозяйства в хозяйствах всех категорий (в сопоставимых ценах);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индекс производства продукции пищевой промышленн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сти (в сопоставимых ценах);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индекс физического объема инвестиций в основной кап</w:t>
            </w:r>
            <w:r w:rsidRPr="00DC7A93">
              <w:rPr>
                <w:sz w:val="28"/>
                <w:szCs w:val="28"/>
              </w:rPr>
              <w:t>и</w:t>
            </w:r>
            <w:r w:rsidRPr="00DC7A93">
              <w:rPr>
                <w:sz w:val="28"/>
                <w:szCs w:val="28"/>
              </w:rPr>
              <w:t>тал сельского хозяйства;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среднемесячная номинальная начисленная заработная плата работников, занятых в сфере сельского хозяйства региона;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удельный вес  прибыльных крупных и средних сельск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хозяйственных организаций в их общем количестве;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количество созданных и модернизированных высокопр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изводительных рабочих мест в сельском хозяйстве;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количество созданных и модернизированных высокопр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изводительных рабочих мест в пищевой промышленности</w:t>
            </w:r>
          </w:p>
        </w:tc>
      </w:tr>
      <w:tr w:rsidR="00DC7A93" w:rsidRPr="00DC7A93" w:rsidTr="00865C5E">
        <w:trPr>
          <w:trHeight w:val="10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Этапы и сроки реализации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2013-2020 годы.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Этапы реализации не выделяются</w:t>
            </w:r>
          </w:p>
        </w:tc>
      </w:tr>
      <w:tr w:rsidR="00DC7A93" w:rsidRPr="00DC7A93" w:rsidTr="00865C5E">
        <w:trPr>
          <w:trHeight w:val="10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Объемы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финансирования 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объем бюджетных ассигнований, необходимых на реал</w:t>
            </w:r>
            <w:r w:rsidRPr="00DC7A93">
              <w:rPr>
                <w:sz w:val="28"/>
                <w:szCs w:val="28"/>
              </w:rPr>
              <w:t>и</w:t>
            </w:r>
            <w:r w:rsidRPr="00DC7A93">
              <w:rPr>
                <w:sz w:val="28"/>
                <w:szCs w:val="28"/>
              </w:rPr>
              <w:t xml:space="preserve">зацию программы, составляет </w:t>
            </w:r>
            <w:r w:rsidR="00BF316D">
              <w:rPr>
                <w:sz w:val="28"/>
                <w:szCs w:val="28"/>
              </w:rPr>
              <w:t>5 918 520,4</w:t>
            </w:r>
            <w:r w:rsidR="00ED67FB" w:rsidRPr="00DC7A93">
              <w:rPr>
                <w:sz w:val="28"/>
                <w:szCs w:val="28"/>
              </w:rPr>
              <w:t xml:space="preserve"> </w:t>
            </w:r>
            <w:r w:rsidRPr="00DC7A93">
              <w:rPr>
                <w:sz w:val="28"/>
                <w:szCs w:val="28"/>
              </w:rPr>
              <w:t>тыс. рублей, в том числе по годам: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2013 год – </w:t>
            </w:r>
            <w:r w:rsidR="00684D6F" w:rsidRPr="00BF316D">
              <w:rPr>
                <w:sz w:val="28"/>
                <w:szCs w:val="28"/>
              </w:rPr>
              <w:t>1 617 848,8</w:t>
            </w:r>
            <w:r w:rsidRPr="00DC7A93">
              <w:rPr>
                <w:sz w:val="28"/>
                <w:szCs w:val="28"/>
              </w:rPr>
              <w:t xml:space="preserve"> тыс. рублей; 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2014 год – </w:t>
            </w:r>
            <w:r w:rsidR="00BF316D">
              <w:rPr>
                <w:sz w:val="28"/>
                <w:szCs w:val="28"/>
              </w:rPr>
              <w:t>1 477 775,1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2015 год – </w:t>
            </w:r>
            <w:r w:rsidR="00BF316D">
              <w:rPr>
                <w:sz w:val="28"/>
                <w:szCs w:val="28"/>
              </w:rPr>
              <w:t>1 360 829,6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2016 год – </w:t>
            </w:r>
            <w:r w:rsidR="00BF316D">
              <w:rPr>
                <w:sz w:val="28"/>
                <w:szCs w:val="28"/>
              </w:rPr>
              <w:t>1 462 066,9</w:t>
            </w:r>
            <w:r w:rsidRPr="00DC7A93">
              <w:rPr>
                <w:sz w:val="28"/>
                <w:szCs w:val="28"/>
              </w:rPr>
              <w:t xml:space="preserve"> тыс. рублей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из них: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средства республиканского бюджета Республики Коми – </w:t>
            </w:r>
            <w:r w:rsidR="00BF316D">
              <w:rPr>
                <w:sz w:val="28"/>
                <w:szCs w:val="28"/>
              </w:rPr>
              <w:t>5 734 626,6</w:t>
            </w:r>
            <w:r w:rsidR="00D60123">
              <w:rPr>
                <w:sz w:val="28"/>
                <w:szCs w:val="28"/>
              </w:rPr>
              <w:t xml:space="preserve"> тыс. рублей,</w:t>
            </w:r>
            <w:r w:rsidRPr="00DC7A93">
              <w:rPr>
                <w:sz w:val="28"/>
                <w:szCs w:val="28"/>
              </w:rPr>
              <w:t xml:space="preserve"> в том числе по годам: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2013 год </w:t>
            </w:r>
            <w:r w:rsidRPr="00BF316D">
              <w:rPr>
                <w:sz w:val="28"/>
                <w:szCs w:val="28"/>
              </w:rPr>
              <w:t>– 1 467 065,1</w:t>
            </w:r>
            <w:r w:rsidRPr="00DC7A93">
              <w:rPr>
                <w:sz w:val="28"/>
                <w:szCs w:val="28"/>
              </w:rPr>
              <w:t xml:space="preserve"> тыс. рублей; 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2014 год – </w:t>
            </w:r>
            <w:r w:rsidR="00C25FC3">
              <w:rPr>
                <w:sz w:val="28"/>
                <w:szCs w:val="28"/>
              </w:rPr>
              <w:t>1 464 961,8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2015 год – </w:t>
            </w:r>
            <w:r w:rsidR="00C25FC3">
              <w:rPr>
                <w:sz w:val="28"/>
                <w:szCs w:val="28"/>
              </w:rPr>
              <w:t>1 353 819,7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D67FB" w:rsidRPr="00DC7A93" w:rsidRDefault="00ED67FB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2016 год – 1 44</w:t>
            </w:r>
            <w:r w:rsidR="00C25FC3">
              <w:rPr>
                <w:sz w:val="28"/>
                <w:szCs w:val="28"/>
              </w:rPr>
              <w:t>8</w:t>
            </w:r>
            <w:r w:rsidRPr="00DC7A93">
              <w:rPr>
                <w:sz w:val="28"/>
                <w:szCs w:val="28"/>
              </w:rPr>
              <w:t> </w:t>
            </w:r>
            <w:r w:rsidR="00C25FC3">
              <w:rPr>
                <w:sz w:val="28"/>
                <w:szCs w:val="28"/>
              </w:rPr>
              <w:t>7</w:t>
            </w:r>
            <w:r w:rsidRPr="00DC7A93">
              <w:rPr>
                <w:sz w:val="28"/>
                <w:szCs w:val="28"/>
              </w:rPr>
              <w:t>80,0 тыс. рублей;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lastRenderedPageBreak/>
              <w:t xml:space="preserve">средства федерального бюджета – </w:t>
            </w:r>
            <w:r w:rsidR="004F1497" w:rsidRPr="00BF316D">
              <w:rPr>
                <w:sz w:val="28"/>
                <w:szCs w:val="28"/>
              </w:rPr>
              <w:t>145 117,7</w:t>
            </w:r>
            <w:r w:rsidRPr="00DC7A93">
              <w:rPr>
                <w:sz w:val="28"/>
                <w:szCs w:val="28"/>
              </w:rPr>
              <w:t xml:space="preserve"> тыс. рублей, в том числе по годам:  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2013 год – </w:t>
            </w:r>
            <w:r w:rsidR="001B7EB5" w:rsidRPr="00BF316D">
              <w:rPr>
                <w:sz w:val="28"/>
                <w:szCs w:val="28"/>
              </w:rPr>
              <w:t>143 588,3</w:t>
            </w:r>
            <w:r w:rsidRPr="00DC7A93">
              <w:rPr>
                <w:sz w:val="28"/>
                <w:szCs w:val="28"/>
              </w:rPr>
              <w:t xml:space="preserve"> тыс. рублей; 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2014 год – </w:t>
            </w:r>
            <w:r w:rsidR="00C25FC3">
              <w:rPr>
                <w:sz w:val="28"/>
                <w:szCs w:val="28"/>
              </w:rPr>
              <w:t>509,8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2015 год – </w:t>
            </w:r>
            <w:r w:rsidR="00C25FC3">
              <w:rPr>
                <w:sz w:val="28"/>
                <w:szCs w:val="28"/>
              </w:rPr>
              <w:t>509,8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D67FB" w:rsidRPr="00DC7A93" w:rsidRDefault="00ED67FB" w:rsidP="00ED67FB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2016 год – </w:t>
            </w:r>
            <w:r w:rsidR="00C25FC3">
              <w:rPr>
                <w:sz w:val="28"/>
                <w:szCs w:val="28"/>
              </w:rPr>
              <w:t>509,8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средства местных бюджетов – </w:t>
            </w:r>
            <w:r w:rsidR="00ED67FB" w:rsidRPr="00DC7A93">
              <w:rPr>
                <w:sz w:val="28"/>
                <w:szCs w:val="28"/>
              </w:rPr>
              <w:t>38 776,1</w:t>
            </w:r>
            <w:r w:rsidRPr="00DC7A93">
              <w:rPr>
                <w:sz w:val="28"/>
                <w:szCs w:val="28"/>
              </w:rPr>
              <w:t xml:space="preserve"> тыс. рублей, в том числе по годам: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2013 год – 7 195,4 тыс. рублей;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2014 год – </w:t>
            </w:r>
            <w:r w:rsidR="00ED67FB" w:rsidRPr="00DC7A93">
              <w:rPr>
                <w:sz w:val="28"/>
                <w:szCs w:val="28"/>
              </w:rPr>
              <w:t>12 303,5</w:t>
            </w:r>
            <w:r w:rsidRPr="00DC7A93">
              <w:rPr>
                <w:sz w:val="28"/>
                <w:szCs w:val="28"/>
              </w:rPr>
              <w:t xml:space="preserve"> тыс. рублей;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 xml:space="preserve">2015 год – </w:t>
            </w:r>
            <w:r w:rsidR="00ED67FB" w:rsidRPr="00DC7A93">
              <w:rPr>
                <w:sz w:val="28"/>
                <w:szCs w:val="28"/>
              </w:rPr>
              <w:t>6 500,1</w:t>
            </w:r>
            <w:r w:rsidRPr="00DC7A93">
              <w:rPr>
                <w:sz w:val="28"/>
                <w:szCs w:val="28"/>
              </w:rPr>
              <w:t xml:space="preserve"> тыс. рублей</w:t>
            </w:r>
            <w:r w:rsidR="00ED67FB" w:rsidRPr="00DC7A93">
              <w:rPr>
                <w:sz w:val="28"/>
                <w:szCs w:val="28"/>
              </w:rPr>
              <w:t>;</w:t>
            </w:r>
          </w:p>
          <w:p w:rsidR="00ED67FB" w:rsidRPr="00DC7A93" w:rsidRDefault="00ED67FB" w:rsidP="00ED67FB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2016 год – 12 777,1 тыс. рублей</w:t>
            </w:r>
          </w:p>
        </w:tc>
      </w:tr>
      <w:tr w:rsidR="00DC7A93" w:rsidRPr="00DC7A93" w:rsidTr="00865C5E">
        <w:trPr>
          <w:trHeight w:val="10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lastRenderedPageBreak/>
              <w:t>Ожидаемые</w:t>
            </w:r>
          </w:p>
          <w:p w:rsidR="006E3C07" w:rsidRDefault="006E3C07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E15CB3" w:rsidRPr="00DC7A93">
              <w:rPr>
                <w:sz w:val="28"/>
                <w:szCs w:val="28"/>
              </w:rPr>
              <w:t>езультаты</w:t>
            </w:r>
          </w:p>
          <w:p w:rsidR="006E3C07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реализации</w:t>
            </w:r>
          </w:p>
          <w:p w:rsidR="00E15CB3" w:rsidRPr="00DC7A93" w:rsidRDefault="00E15CB3" w:rsidP="00E15CB3">
            <w:pPr>
              <w:autoSpaceDE w:val="0"/>
              <w:autoSpaceDN w:val="0"/>
              <w:adjustRightInd w:val="0"/>
              <w:ind w:firstLine="0"/>
              <w:outlineLvl w:val="1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программы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увеличение производства продукции сельского хозяйства в хозяйствах всех категорий;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увеличение производства пищевой продукции;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увеличение доли продукции собственного производства в общем объеме потребляемых продовольственных ресу</w:t>
            </w:r>
            <w:r w:rsidRPr="00DC7A93">
              <w:rPr>
                <w:sz w:val="28"/>
                <w:szCs w:val="28"/>
              </w:rPr>
              <w:t>р</w:t>
            </w:r>
            <w:r w:rsidRPr="00DC7A93">
              <w:rPr>
                <w:sz w:val="28"/>
                <w:szCs w:val="28"/>
              </w:rPr>
              <w:t>сов (молоко и молокопродукты; мясо и мясопродукты; картофель и овощи);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увеличение объема инвестиций в основной капитал сел</w:t>
            </w:r>
            <w:r w:rsidRPr="00DC7A93">
              <w:rPr>
                <w:sz w:val="28"/>
                <w:szCs w:val="28"/>
              </w:rPr>
              <w:t>ь</w:t>
            </w:r>
            <w:r w:rsidRPr="00DC7A93">
              <w:rPr>
                <w:sz w:val="28"/>
                <w:szCs w:val="28"/>
              </w:rPr>
              <w:t>ского хозяйства и пищевой промышленности;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повышение финансовой устойчивости  сельскохозя</w:t>
            </w:r>
            <w:r w:rsidRPr="00DC7A93">
              <w:rPr>
                <w:sz w:val="28"/>
                <w:szCs w:val="28"/>
              </w:rPr>
              <w:t>й</w:t>
            </w:r>
            <w:r w:rsidRPr="00DC7A93">
              <w:rPr>
                <w:sz w:val="28"/>
                <w:szCs w:val="28"/>
              </w:rPr>
              <w:t>ственных организаций;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создание и модернизация высокопроизводительных раб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чих мест в сельском хозяйстве и пищевой промышленн</w:t>
            </w:r>
            <w:r w:rsidRPr="00DC7A93">
              <w:rPr>
                <w:sz w:val="28"/>
                <w:szCs w:val="28"/>
              </w:rPr>
              <w:t>о</w:t>
            </w:r>
            <w:r w:rsidRPr="00DC7A93">
              <w:rPr>
                <w:sz w:val="28"/>
                <w:szCs w:val="28"/>
              </w:rPr>
              <w:t>сти;</w:t>
            </w:r>
          </w:p>
          <w:p w:rsidR="00E15CB3" w:rsidRPr="00DC7A93" w:rsidRDefault="00E15CB3" w:rsidP="00E15CB3">
            <w:pPr>
              <w:ind w:firstLine="0"/>
              <w:rPr>
                <w:sz w:val="28"/>
                <w:szCs w:val="28"/>
              </w:rPr>
            </w:pPr>
            <w:r w:rsidRPr="00DC7A93">
              <w:rPr>
                <w:sz w:val="28"/>
                <w:szCs w:val="28"/>
              </w:rPr>
              <w:t>улучшение жилищно-бытовых условий в сельской мес</w:t>
            </w:r>
            <w:r w:rsidRPr="00DC7A93">
              <w:rPr>
                <w:sz w:val="28"/>
                <w:szCs w:val="28"/>
              </w:rPr>
              <w:t>т</w:t>
            </w:r>
            <w:r w:rsidRPr="00DC7A93">
              <w:rPr>
                <w:sz w:val="28"/>
                <w:szCs w:val="28"/>
              </w:rPr>
              <w:t>ности</w:t>
            </w:r>
          </w:p>
        </w:tc>
      </w:tr>
    </w:tbl>
    <w:p w:rsidR="000948E3" w:rsidRDefault="000948E3" w:rsidP="000948E3">
      <w:pPr>
        <w:suppressAutoHyphens/>
        <w:ind w:firstLine="851"/>
        <w:jc w:val="center"/>
        <w:rPr>
          <w:b/>
          <w:sz w:val="28"/>
          <w:szCs w:val="28"/>
          <w:lang w:eastAsia="en-US"/>
        </w:rPr>
      </w:pPr>
    </w:p>
    <w:p w:rsidR="00F36653" w:rsidRPr="00887701" w:rsidRDefault="00F36653">
      <w:pPr>
        <w:suppressAutoHyphens/>
        <w:rPr>
          <w:sz w:val="28"/>
          <w:szCs w:val="28"/>
        </w:rPr>
      </w:pPr>
    </w:p>
    <w:sectPr w:rsidR="00F36653" w:rsidRPr="00887701" w:rsidSect="00336279">
      <w:footerReference w:type="default" r:id="rId8"/>
      <w:pgSz w:w="11906" w:h="16838"/>
      <w:pgMar w:top="1134" w:right="709" w:bottom="1134" w:left="1559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24" w:rsidRDefault="007F5224" w:rsidP="007F5224">
      <w:r>
        <w:separator/>
      </w:r>
    </w:p>
  </w:endnote>
  <w:endnote w:type="continuationSeparator" w:id="0">
    <w:p w:rsidR="007F5224" w:rsidRDefault="007F5224" w:rsidP="007F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2328769"/>
      <w:docPartObj>
        <w:docPartGallery w:val="Page Numbers (Bottom of Page)"/>
        <w:docPartUnique/>
      </w:docPartObj>
    </w:sdtPr>
    <w:sdtEndPr/>
    <w:sdtContent>
      <w:p w:rsidR="007F5224" w:rsidRDefault="007F522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0F6">
          <w:rPr>
            <w:noProof/>
          </w:rPr>
          <w:t>1</w:t>
        </w:r>
        <w:r>
          <w:fldChar w:fldCharType="end"/>
        </w:r>
      </w:p>
    </w:sdtContent>
  </w:sdt>
  <w:p w:rsidR="007F5224" w:rsidRDefault="007F522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24" w:rsidRDefault="007F5224" w:rsidP="007F5224">
      <w:r>
        <w:separator/>
      </w:r>
    </w:p>
  </w:footnote>
  <w:footnote w:type="continuationSeparator" w:id="0">
    <w:p w:rsidR="007F5224" w:rsidRDefault="007F5224" w:rsidP="007F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52"/>
    <w:rsid w:val="000433A4"/>
    <w:rsid w:val="0004753B"/>
    <w:rsid w:val="00075691"/>
    <w:rsid w:val="00076A8D"/>
    <w:rsid w:val="000948E3"/>
    <w:rsid w:val="000D0105"/>
    <w:rsid w:val="000F57DC"/>
    <w:rsid w:val="00172148"/>
    <w:rsid w:val="001B7EB5"/>
    <w:rsid w:val="002250F6"/>
    <w:rsid w:val="00231DE3"/>
    <w:rsid w:val="002476AD"/>
    <w:rsid w:val="0028441A"/>
    <w:rsid w:val="002A6589"/>
    <w:rsid w:val="00311B01"/>
    <w:rsid w:val="003357C8"/>
    <w:rsid w:val="00336279"/>
    <w:rsid w:val="00391932"/>
    <w:rsid w:val="003B7E3D"/>
    <w:rsid w:val="003C73D6"/>
    <w:rsid w:val="00434F7F"/>
    <w:rsid w:val="00497526"/>
    <w:rsid w:val="004E6FE8"/>
    <w:rsid w:val="004F1497"/>
    <w:rsid w:val="0056735A"/>
    <w:rsid w:val="00591395"/>
    <w:rsid w:val="00592435"/>
    <w:rsid w:val="00597A52"/>
    <w:rsid w:val="005E0E3C"/>
    <w:rsid w:val="005F67DD"/>
    <w:rsid w:val="00601707"/>
    <w:rsid w:val="00643504"/>
    <w:rsid w:val="00684D6F"/>
    <w:rsid w:val="00686407"/>
    <w:rsid w:val="00691DAD"/>
    <w:rsid w:val="006B248C"/>
    <w:rsid w:val="006B6E16"/>
    <w:rsid w:val="006C0DBD"/>
    <w:rsid w:val="006E3C07"/>
    <w:rsid w:val="006F1AD5"/>
    <w:rsid w:val="0074225D"/>
    <w:rsid w:val="007674BD"/>
    <w:rsid w:val="007A07B9"/>
    <w:rsid w:val="007B23FC"/>
    <w:rsid w:val="007B3BC4"/>
    <w:rsid w:val="007F2937"/>
    <w:rsid w:val="007F5224"/>
    <w:rsid w:val="00847283"/>
    <w:rsid w:val="0084751E"/>
    <w:rsid w:val="008528BE"/>
    <w:rsid w:val="00887701"/>
    <w:rsid w:val="008C6089"/>
    <w:rsid w:val="008D0B93"/>
    <w:rsid w:val="008D5050"/>
    <w:rsid w:val="00923BE1"/>
    <w:rsid w:val="00926D1F"/>
    <w:rsid w:val="0093069A"/>
    <w:rsid w:val="0098160C"/>
    <w:rsid w:val="009968C3"/>
    <w:rsid w:val="009B3C2B"/>
    <w:rsid w:val="00A42E91"/>
    <w:rsid w:val="00AE3E41"/>
    <w:rsid w:val="00B27ED1"/>
    <w:rsid w:val="00B404C8"/>
    <w:rsid w:val="00B616E8"/>
    <w:rsid w:val="00B77078"/>
    <w:rsid w:val="00BA74E2"/>
    <w:rsid w:val="00BD49A4"/>
    <w:rsid w:val="00BE2C4C"/>
    <w:rsid w:val="00BF316D"/>
    <w:rsid w:val="00C07D14"/>
    <w:rsid w:val="00C25FC3"/>
    <w:rsid w:val="00C45985"/>
    <w:rsid w:val="00C61DBA"/>
    <w:rsid w:val="00CA577D"/>
    <w:rsid w:val="00CB18F9"/>
    <w:rsid w:val="00CB7690"/>
    <w:rsid w:val="00CD5CA6"/>
    <w:rsid w:val="00D11BB0"/>
    <w:rsid w:val="00D44386"/>
    <w:rsid w:val="00D60123"/>
    <w:rsid w:val="00D6393E"/>
    <w:rsid w:val="00DB5F9E"/>
    <w:rsid w:val="00DC7A93"/>
    <w:rsid w:val="00E15CB3"/>
    <w:rsid w:val="00E34DE4"/>
    <w:rsid w:val="00E62593"/>
    <w:rsid w:val="00E83ED0"/>
    <w:rsid w:val="00E95F16"/>
    <w:rsid w:val="00ED29E7"/>
    <w:rsid w:val="00ED67FB"/>
    <w:rsid w:val="00F00BEE"/>
    <w:rsid w:val="00F17A6C"/>
    <w:rsid w:val="00F36653"/>
    <w:rsid w:val="00F37302"/>
    <w:rsid w:val="00F40178"/>
    <w:rsid w:val="00F43EFB"/>
    <w:rsid w:val="00F6014D"/>
    <w:rsid w:val="00F64256"/>
    <w:rsid w:val="00F94966"/>
    <w:rsid w:val="00F94F07"/>
    <w:rsid w:val="00F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09"/>
      <w:jc w:val="both"/>
    </w:pPr>
  </w:style>
  <w:style w:type="paragraph" w:styleId="1">
    <w:name w:val="heading 1"/>
    <w:basedOn w:val="a"/>
    <w:next w:val="a"/>
    <w:qFormat/>
    <w:pPr>
      <w:keepNext/>
      <w:ind w:left="60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6014D"/>
    <w:rPr>
      <w:rFonts w:ascii="Tahoma" w:hAnsi="Tahoma" w:cs="Tahoma"/>
      <w:sz w:val="16"/>
      <w:szCs w:val="16"/>
    </w:rPr>
  </w:style>
  <w:style w:type="character" w:styleId="a4">
    <w:name w:val="Hyperlink"/>
    <w:rsid w:val="00643504"/>
    <w:rPr>
      <w:color w:val="0000FF"/>
      <w:u w:val="single"/>
    </w:rPr>
  </w:style>
  <w:style w:type="character" w:styleId="a5">
    <w:name w:val="FollowedHyperlink"/>
    <w:rsid w:val="00311B01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0948E3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7F52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F5224"/>
  </w:style>
  <w:style w:type="paragraph" w:styleId="a9">
    <w:name w:val="footer"/>
    <w:basedOn w:val="a"/>
    <w:link w:val="aa"/>
    <w:uiPriority w:val="99"/>
    <w:rsid w:val="007F52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F5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709"/>
      <w:jc w:val="both"/>
    </w:pPr>
  </w:style>
  <w:style w:type="paragraph" w:styleId="1">
    <w:name w:val="heading 1"/>
    <w:basedOn w:val="a"/>
    <w:next w:val="a"/>
    <w:qFormat/>
    <w:pPr>
      <w:keepNext/>
      <w:ind w:left="600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6014D"/>
    <w:rPr>
      <w:rFonts w:ascii="Tahoma" w:hAnsi="Tahoma" w:cs="Tahoma"/>
      <w:sz w:val="16"/>
      <w:szCs w:val="16"/>
    </w:rPr>
  </w:style>
  <w:style w:type="character" w:styleId="a4">
    <w:name w:val="Hyperlink"/>
    <w:rsid w:val="00643504"/>
    <w:rPr>
      <w:color w:val="0000FF"/>
      <w:u w:val="single"/>
    </w:rPr>
  </w:style>
  <w:style w:type="character" w:styleId="a5">
    <w:name w:val="FollowedHyperlink"/>
    <w:rsid w:val="00311B01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0948E3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7F52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F5224"/>
  </w:style>
  <w:style w:type="paragraph" w:styleId="a9">
    <w:name w:val="footer"/>
    <w:basedOn w:val="a"/>
    <w:link w:val="aa"/>
    <w:uiPriority w:val="99"/>
    <w:rsid w:val="007F52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F5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7D01E-1AFD-4BDB-B2D3-59B45870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4147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Минсельхозпрод РК</Company>
  <LinksUpToDate>false</LinksUpToDate>
  <CharactersWithSpaces>4692</CharactersWithSpaces>
  <SharedDoc>false</SharedDoc>
  <HLinks>
    <vt:vector size="6" baseType="variant">
      <vt:variant>
        <vt:i4>6094933</vt:i4>
      </vt:variant>
      <vt:variant>
        <vt:i4>0</vt:i4>
      </vt:variant>
      <vt:variant>
        <vt:i4>0</vt:i4>
      </vt:variant>
      <vt:variant>
        <vt:i4>5</vt:i4>
      </vt:variant>
      <vt:variant>
        <vt:lpwstr>http://www.mshp.rkomi.ru/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Чиликина Ольга Александровна</dc:creator>
  <cp:lastModifiedBy>Величко Наталья Владимировна</cp:lastModifiedBy>
  <cp:revision>2</cp:revision>
  <cp:lastPrinted>2013-10-15T07:42:00Z</cp:lastPrinted>
  <dcterms:created xsi:type="dcterms:W3CDTF">2013-10-25T05:43:00Z</dcterms:created>
  <dcterms:modified xsi:type="dcterms:W3CDTF">2013-10-25T05:43:00Z</dcterms:modified>
</cp:coreProperties>
</file>