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D65" w:rsidRPr="00DA12F5" w:rsidRDefault="00C81D65" w:rsidP="00C81D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Par44"/>
      <w:bookmarkEnd w:id="0"/>
      <w:r w:rsidRPr="00DA12F5">
        <w:rPr>
          <w:rFonts w:ascii="Times New Roman" w:hAnsi="Times New Roman" w:cs="Times New Roman"/>
          <w:sz w:val="28"/>
          <w:szCs w:val="28"/>
        </w:rPr>
        <w:t>ПАСПОРТ</w:t>
      </w:r>
    </w:p>
    <w:p w:rsidR="00DA12F5" w:rsidRDefault="00DA12F5" w:rsidP="00C81D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государственной программы Республики Коми</w:t>
      </w:r>
    </w:p>
    <w:p w:rsidR="00C81D65" w:rsidRDefault="00DA12F5" w:rsidP="00DA12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«Развитие промышленности»</w:t>
      </w:r>
    </w:p>
    <w:p w:rsidR="00DA12F5" w:rsidRPr="00DA12F5" w:rsidRDefault="00DA12F5" w:rsidP="00DA12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524" w:type="dxa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2551"/>
        <w:gridCol w:w="6973"/>
      </w:tblGrid>
      <w:tr w:rsidR="00F16F5D" w:rsidRPr="00DA12F5" w:rsidTr="008C13F8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Ответственный исполнитель Программы</w:t>
            </w:r>
          </w:p>
        </w:tc>
        <w:tc>
          <w:tcPr>
            <w:tcW w:w="6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Министерство развития промышленности и транспорта Республики Коми</w:t>
            </w:r>
          </w:p>
        </w:tc>
      </w:tr>
      <w:tr w:rsidR="00F16F5D" w:rsidRPr="00DA12F5" w:rsidTr="008C13F8"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Участники Программы</w:t>
            </w:r>
          </w:p>
        </w:tc>
        <w:tc>
          <w:tcPr>
            <w:tcW w:w="6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Министерство природных ресурсов и охраны окружающей среды Республики Коми;</w:t>
            </w:r>
          </w:p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Служба Республики Коми по тарифам;</w:t>
            </w:r>
          </w:p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Республики Коми;</w:t>
            </w:r>
          </w:p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Постоянное представительство Республики Коми при Президенте Российской Федерации;</w:t>
            </w:r>
          </w:p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Представительство Республики Коми в Северо-Западном Федеральном округе Российской Федерации</w:t>
            </w:r>
          </w:p>
        </w:tc>
      </w:tr>
      <w:tr w:rsidR="00F16F5D" w:rsidRPr="00DA12F5" w:rsidTr="008C13F8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Подпрограммы Программы</w:t>
            </w:r>
          </w:p>
        </w:tc>
        <w:tc>
          <w:tcPr>
            <w:tcW w:w="6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16F5D" w:rsidRPr="00574301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7430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hyperlink w:anchor="Par390" w:history="1">
              <w:r w:rsidRPr="00574301">
                <w:rPr>
                  <w:rFonts w:ascii="Times New Roman" w:hAnsi="Times New Roman" w:cs="Times New Roman"/>
                  <w:sz w:val="28"/>
                  <w:szCs w:val="28"/>
                </w:rPr>
                <w:t>Развитие промышленного производства</w:t>
              </w:r>
            </w:hyperlink>
            <w:r w:rsidRPr="0057430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16F5D" w:rsidRPr="00574301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4301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hyperlink w:anchor="Par655" w:history="1">
              <w:r w:rsidRPr="00574301">
                <w:rPr>
                  <w:rFonts w:ascii="Times New Roman" w:hAnsi="Times New Roman" w:cs="Times New Roman"/>
                  <w:sz w:val="28"/>
                  <w:szCs w:val="28"/>
                </w:rPr>
                <w:t>Развитие производственной</w:t>
              </w:r>
            </w:hyperlink>
            <w:r w:rsidRPr="00574301">
              <w:rPr>
                <w:rFonts w:ascii="Times New Roman" w:hAnsi="Times New Roman" w:cs="Times New Roman"/>
                <w:sz w:val="28"/>
                <w:szCs w:val="28"/>
              </w:rPr>
              <w:t xml:space="preserve"> и инновационной инфраструктуры промышленного производства.</w:t>
            </w:r>
          </w:p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4301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hyperlink w:anchor="Par779" w:history="1">
              <w:r w:rsidRPr="00574301">
                <w:rPr>
                  <w:rFonts w:ascii="Times New Roman" w:hAnsi="Times New Roman" w:cs="Times New Roman"/>
                  <w:sz w:val="28"/>
                  <w:szCs w:val="28"/>
                </w:rPr>
                <w:t>Обеспечение реализации Программы</w:t>
              </w:r>
            </w:hyperlink>
          </w:p>
        </w:tc>
      </w:tr>
      <w:tr w:rsidR="00F16F5D" w:rsidRPr="00DA12F5" w:rsidTr="008C13F8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Программно-целевые инструменты Программы</w:t>
            </w:r>
          </w:p>
        </w:tc>
        <w:tc>
          <w:tcPr>
            <w:tcW w:w="6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16F5D" w:rsidRPr="00DA12F5" w:rsidTr="008C13F8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Цель Программы</w:t>
            </w:r>
          </w:p>
        </w:tc>
        <w:tc>
          <w:tcPr>
            <w:tcW w:w="6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Развитие и эффективное использование промышленного потенциала Республики Коми</w:t>
            </w:r>
          </w:p>
        </w:tc>
      </w:tr>
      <w:tr w:rsidR="00F16F5D" w:rsidRPr="00DA12F5" w:rsidTr="008C13F8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Задачи Программы</w:t>
            </w:r>
          </w:p>
        </w:tc>
        <w:tc>
          <w:tcPr>
            <w:tcW w:w="6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1. Обеспечение устойчивого развития промышленного производства;</w:t>
            </w:r>
          </w:p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2. Формирование и эффективное использование инновационной и производственной инфраструктуры промышленного развития</w:t>
            </w:r>
          </w:p>
        </w:tc>
      </w:tr>
      <w:tr w:rsidR="00F16F5D" w:rsidRPr="00DA12F5" w:rsidTr="008C13F8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Целевые индикаторы и показатели Программы</w:t>
            </w:r>
          </w:p>
        </w:tc>
        <w:tc>
          <w:tcPr>
            <w:tcW w:w="6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индекс промышленного производства к предыдущему году</w:t>
            </w:r>
            <w:proofErr w:type="gramStart"/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, (%);</w:t>
            </w:r>
            <w:proofErr w:type="gramEnd"/>
          </w:p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доля обрабатывающих производств в структуре промышленного производства</w:t>
            </w:r>
            <w:proofErr w:type="gramStart"/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, (%)</w:t>
            </w:r>
            <w:proofErr w:type="gramEnd"/>
          </w:p>
        </w:tc>
      </w:tr>
      <w:tr w:rsidR="00F16F5D" w:rsidRPr="00DA12F5" w:rsidTr="00E9414F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Сроки реализации Программы</w:t>
            </w:r>
          </w:p>
        </w:tc>
        <w:tc>
          <w:tcPr>
            <w:tcW w:w="6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2013 - 2020 годы:</w:t>
            </w:r>
          </w:p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Отдельные этапы реализации Программы не предусматриваются</w:t>
            </w:r>
          </w:p>
        </w:tc>
      </w:tr>
      <w:tr w:rsidR="00F16F5D" w:rsidRPr="00DA12F5" w:rsidTr="00E9414F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Объемы финансирования Программы</w:t>
            </w:r>
          </w:p>
        </w:tc>
        <w:tc>
          <w:tcPr>
            <w:tcW w:w="6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Общий объем финансирования Программы на 2013 - 201</w:t>
            </w:r>
            <w:r w:rsidR="00581149" w:rsidRPr="00DA12F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 xml:space="preserve"> годы предусматривается в размере </w:t>
            </w:r>
            <w:r w:rsidR="002D4474">
              <w:rPr>
                <w:rFonts w:ascii="Times New Roman" w:hAnsi="Times New Roman" w:cs="Times New Roman"/>
                <w:sz w:val="28"/>
                <w:szCs w:val="28"/>
              </w:rPr>
              <w:t xml:space="preserve"> 402 044,0</w:t>
            </w:r>
            <w:r w:rsidR="008D7A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тыс. рублей, в том числе:</w:t>
            </w:r>
          </w:p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 xml:space="preserve">за счет средств республиканского бюджета Республики </w:t>
            </w:r>
            <w:r w:rsidRPr="00DA12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Коми </w:t>
            </w:r>
            <w:r w:rsidR="007A70AD">
              <w:rPr>
                <w:rFonts w:ascii="Times New Roman" w:hAnsi="Times New Roman" w:cs="Times New Roman"/>
                <w:sz w:val="28"/>
                <w:szCs w:val="28"/>
              </w:rPr>
              <w:t xml:space="preserve"> 290 144,0 </w:t>
            </w: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тыс. рублей, в том числе по годам реализации Программы:</w:t>
            </w:r>
          </w:p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2013 год - 56 431,7 тыс. рублей;</w:t>
            </w:r>
          </w:p>
          <w:p w:rsid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 xml:space="preserve">2014 год </w:t>
            </w:r>
            <w:r w:rsidR="00581149" w:rsidRPr="00DA12F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4474">
              <w:rPr>
                <w:rFonts w:ascii="Times New Roman" w:hAnsi="Times New Roman" w:cs="Times New Roman"/>
                <w:sz w:val="28"/>
                <w:szCs w:val="28"/>
              </w:rPr>
              <w:t xml:space="preserve"> 70 484,9 </w:t>
            </w: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тыс. рублей;</w:t>
            </w:r>
          </w:p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 xml:space="preserve">2015 год </w:t>
            </w:r>
            <w:r w:rsidR="00581149" w:rsidRPr="00DA12F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1149" w:rsidRPr="00DA12F5">
              <w:rPr>
                <w:rFonts w:ascii="Times New Roman" w:hAnsi="Times New Roman" w:cs="Times New Roman"/>
                <w:sz w:val="28"/>
                <w:szCs w:val="28"/>
              </w:rPr>
              <w:t>50 060,5</w:t>
            </w: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 xml:space="preserve">2016 год </w:t>
            </w:r>
            <w:r w:rsidR="00581149" w:rsidRPr="00DA12F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1149" w:rsidRPr="00DA12F5">
              <w:rPr>
                <w:rFonts w:ascii="Times New Roman" w:hAnsi="Times New Roman" w:cs="Times New Roman"/>
                <w:sz w:val="28"/>
                <w:szCs w:val="28"/>
              </w:rPr>
              <w:t>51 563,1</w:t>
            </w: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581149" w:rsidRPr="00DA12F5" w:rsidRDefault="005811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2017 год - 61 603,8 тыс. рублей.</w:t>
            </w:r>
          </w:p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 xml:space="preserve">за счет средств юридических лиц </w:t>
            </w:r>
            <w:r w:rsidR="00581149" w:rsidRPr="00DA12F5">
              <w:rPr>
                <w:rFonts w:ascii="Times New Roman" w:hAnsi="Times New Roman" w:cs="Times New Roman"/>
                <w:sz w:val="28"/>
                <w:szCs w:val="28"/>
              </w:rPr>
              <w:t>111 900,0</w:t>
            </w: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рублей, в том числе по годам реализации Программы:</w:t>
            </w:r>
          </w:p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2013 год - 25 900,0 тыс. рублей;</w:t>
            </w:r>
          </w:p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2014 год - 46 000,0 тыс. рублей</w:t>
            </w:r>
            <w:r w:rsidR="00581149" w:rsidRPr="00DA12F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81149" w:rsidRPr="00DA12F5" w:rsidRDefault="005811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 xml:space="preserve">2015 год </w:t>
            </w:r>
            <w:r w:rsidR="003B7F91" w:rsidRPr="00DA12F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 xml:space="preserve"> 0,0 тыс. рублей;</w:t>
            </w:r>
          </w:p>
          <w:p w:rsidR="00581149" w:rsidRPr="00DA12F5" w:rsidRDefault="00581149" w:rsidP="005811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2016 год - 0,0 тыс. рублей;</w:t>
            </w:r>
          </w:p>
          <w:p w:rsidR="00581149" w:rsidRPr="00DA12F5" w:rsidRDefault="00581149" w:rsidP="005811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2017 год - 40</w:t>
            </w:r>
            <w:r w:rsidR="003B7F91" w:rsidRPr="00DA12F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="003B7F91" w:rsidRPr="00DA12F5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рублей.</w:t>
            </w:r>
          </w:p>
        </w:tc>
      </w:tr>
      <w:tr w:rsidR="00F16F5D" w:rsidRPr="00DA12F5" w:rsidTr="00E9414F"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Ожидаемые результаты реализации Программы</w:t>
            </w:r>
          </w:p>
        </w:tc>
        <w:tc>
          <w:tcPr>
            <w:tcW w:w="6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 xml:space="preserve">В течение срока реализации Программы прогнозируется, что комплекс программных мероприятий позволит обеспечить устойчивое развитие основных промышленно-производственных комплексов и сформирует базовые условия динамичного развития предприятий </w:t>
            </w:r>
            <w:proofErr w:type="spellStart"/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нефт</w:t>
            </w:r>
            <w:bookmarkStart w:id="1" w:name="_GoBack"/>
            <w:bookmarkEnd w:id="1"/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proofErr w:type="spellEnd"/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-, газодобывающего (перерабатывающего), горнорудного, лесопромышленного (в том числе лесоперерабатывающего) комплексов, машиностроения и легкой промышленности.</w:t>
            </w:r>
          </w:p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Важнейшими факторами, обеспечивающими развитие отраслей промышленности республики будут</w:t>
            </w:r>
            <w:proofErr w:type="gramEnd"/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переход функционирования предприятий на инновационный путь развития;</w:t>
            </w:r>
          </w:p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ускоренная модернизация и обновление основных производственных фондов;</w:t>
            </w:r>
          </w:p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совершенствование системы привлечения инвестиций в сферу промышленного производства, в частности, в опережающее развитие обрабатывающих производств;</w:t>
            </w:r>
          </w:p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формирование инновационной и производственной инфраструктуры промышленного развития.</w:t>
            </w:r>
          </w:p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В период реализации Программы на территории республики будет создано не менее:</w:t>
            </w:r>
          </w:p>
        </w:tc>
      </w:tr>
      <w:tr w:rsidR="00F16F5D" w:rsidRPr="00DA12F5" w:rsidTr="008C13F8"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16F5D" w:rsidRPr="00DA12F5" w:rsidRDefault="00F16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шести промышленных площадок, на которых будут функционировать новые перерабатывающие производства, предусматривающие выпуск конкурентоспособной продукции на базе сырьевых ресурсов республики;</w:t>
            </w:r>
          </w:p>
          <w:p w:rsidR="00F16F5D" w:rsidRPr="00DA12F5" w:rsidRDefault="00F16F5D" w:rsidP="00E941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 xml:space="preserve">двух технологических или индустриальных парков, обеспечивающих концентрацию смежных </w:t>
            </w:r>
            <w:r w:rsidRPr="00DA12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промышленных производств и взаимодействующих с образовательными и научно-исследовательскими учреждениями;</w:t>
            </w:r>
          </w:p>
          <w:p w:rsidR="00F16F5D" w:rsidRPr="00DA12F5" w:rsidRDefault="00F16F5D" w:rsidP="00E941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индекс объема инвестиций в промышленное производство составит не менее 116% к уровню 2012 года;</w:t>
            </w:r>
          </w:p>
          <w:p w:rsidR="00F16F5D" w:rsidRPr="00DA12F5" w:rsidRDefault="00F16F5D" w:rsidP="00E941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число организаций, осуществляющих инновационную деятельность в сфере промышленного производства, возрастет не менее</w:t>
            </w:r>
            <w:proofErr w:type="gramStart"/>
            <w:r w:rsidRPr="00DA12F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gramEnd"/>
            <w:r w:rsidRPr="00DA12F5">
              <w:rPr>
                <w:rFonts w:ascii="Times New Roman" w:hAnsi="Times New Roman" w:cs="Times New Roman"/>
                <w:sz w:val="28"/>
                <w:szCs w:val="28"/>
              </w:rPr>
              <w:t xml:space="preserve"> чем в 2 раза (до 32)</w:t>
            </w:r>
          </w:p>
        </w:tc>
      </w:tr>
    </w:tbl>
    <w:p w:rsidR="00F16F5D" w:rsidRDefault="00F16F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16F5D" w:rsidRDefault="00F16F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bookmarkStart w:id="2" w:name="Par99"/>
      <w:bookmarkStart w:id="3" w:name="Par1018"/>
      <w:bookmarkEnd w:id="2"/>
      <w:bookmarkEnd w:id="3"/>
    </w:p>
    <w:p w:rsidR="00F16F5D" w:rsidRDefault="00F16F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sectPr w:rsidR="00F16F5D" w:rsidSect="008C13F8">
      <w:pgSz w:w="11905" w:h="16838"/>
      <w:pgMar w:top="851" w:right="851" w:bottom="993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F5D"/>
    <w:rsid w:val="0000089E"/>
    <w:rsid w:val="00004A59"/>
    <w:rsid w:val="0000660F"/>
    <w:rsid w:val="00010E84"/>
    <w:rsid w:val="00012725"/>
    <w:rsid w:val="00013E56"/>
    <w:rsid w:val="00015B7F"/>
    <w:rsid w:val="000176D3"/>
    <w:rsid w:val="00021BD2"/>
    <w:rsid w:val="0002390F"/>
    <w:rsid w:val="00024211"/>
    <w:rsid w:val="00025C0A"/>
    <w:rsid w:val="00026C54"/>
    <w:rsid w:val="00026F8F"/>
    <w:rsid w:val="0003101D"/>
    <w:rsid w:val="000329E9"/>
    <w:rsid w:val="000330B9"/>
    <w:rsid w:val="000358BB"/>
    <w:rsid w:val="00040736"/>
    <w:rsid w:val="000464A0"/>
    <w:rsid w:val="00046532"/>
    <w:rsid w:val="0004725F"/>
    <w:rsid w:val="00047E76"/>
    <w:rsid w:val="000514DA"/>
    <w:rsid w:val="00054109"/>
    <w:rsid w:val="00062A99"/>
    <w:rsid w:val="000701AD"/>
    <w:rsid w:val="00070379"/>
    <w:rsid w:val="00072923"/>
    <w:rsid w:val="0007685D"/>
    <w:rsid w:val="00076FA8"/>
    <w:rsid w:val="000802AE"/>
    <w:rsid w:val="000822F1"/>
    <w:rsid w:val="00082639"/>
    <w:rsid w:val="00092CB5"/>
    <w:rsid w:val="000D0CE0"/>
    <w:rsid w:val="000D181F"/>
    <w:rsid w:val="000D35FD"/>
    <w:rsid w:val="000D3A99"/>
    <w:rsid w:val="000D62A5"/>
    <w:rsid w:val="000E4051"/>
    <w:rsid w:val="000E4B2A"/>
    <w:rsid w:val="000F24E7"/>
    <w:rsid w:val="000F2C18"/>
    <w:rsid w:val="000F395F"/>
    <w:rsid w:val="000F47CB"/>
    <w:rsid w:val="00103CF0"/>
    <w:rsid w:val="00106D43"/>
    <w:rsid w:val="001076D7"/>
    <w:rsid w:val="0011684B"/>
    <w:rsid w:val="001211BE"/>
    <w:rsid w:val="00125F81"/>
    <w:rsid w:val="00126A0F"/>
    <w:rsid w:val="00126A3D"/>
    <w:rsid w:val="00131A4F"/>
    <w:rsid w:val="00132549"/>
    <w:rsid w:val="0013421A"/>
    <w:rsid w:val="001422E9"/>
    <w:rsid w:val="00147364"/>
    <w:rsid w:val="00154EF3"/>
    <w:rsid w:val="0016181E"/>
    <w:rsid w:val="00163389"/>
    <w:rsid w:val="00165F72"/>
    <w:rsid w:val="00170087"/>
    <w:rsid w:val="001701FD"/>
    <w:rsid w:val="001710EC"/>
    <w:rsid w:val="0017178A"/>
    <w:rsid w:val="0017198B"/>
    <w:rsid w:val="00172F18"/>
    <w:rsid w:val="00173D57"/>
    <w:rsid w:val="00175430"/>
    <w:rsid w:val="00182226"/>
    <w:rsid w:val="0018420A"/>
    <w:rsid w:val="00192C6C"/>
    <w:rsid w:val="001942BB"/>
    <w:rsid w:val="001A31D2"/>
    <w:rsid w:val="001A344F"/>
    <w:rsid w:val="001A43EC"/>
    <w:rsid w:val="001A7059"/>
    <w:rsid w:val="001C1ED4"/>
    <w:rsid w:val="001C3DAC"/>
    <w:rsid w:val="001C5735"/>
    <w:rsid w:val="001C7D61"/>
    <w:rsid w:val="001D0D3B"/>
    <w:rsid w:val="001D5213"/>
    <w:rsid w:val="001E1574"/>
    <w:rsid w:val="001E286F"/>
    <w:rsid w:val="001E41F4"/>
    <w:rsid w:val="001E5828"/>
    <w:rsid w:val="001E6060"/>
    <w:rsid w:val="001E739E"/>
    <w:rsid w:val="001F6897"/>
    <w:rsid w:val="001F747D"/>
    <w:rsid w:val="001F7AE6"/>
    <w:rsid w:val="00200233"/>
    <w:rsid w:val="00206664"/>
    <w:rsid w:val="002070FA"/>
    <w:rsid w:val="00211141"/>
    <w:rsid w:val="00211DDA"/>
    <w:rsid w:val="00214C56"/>
    <w:rsid w:val="00220807"/>
    <w:rsid w:val="00226FA6"/>
    <w:rsid w:val="00227576"/>
    <w:rsid w:val="00227B26"/>
    <w:rsid w:val="00232300"/>
    <w:rsid w:val="00233507"/>
    <w:rsid w:val="002343C9"/>
    <w:rsid w:val="00245577"/>
    <w:rsid w:val="00246DAF"/>
    <w:rsid w:val="0025658C"/>
    <w:rsid w:val="00256A53"/>
    <w:rsid w:val="00262E80"/>
    <w:rsid w:val="002703A2"/>
    <w:rsid w:val="00270B0D"/>
    <w:rsid w:val="00270DDE"/>
    <w:rsid w:val="00271E24"/>
    <w:rsid w:val="00277A11"/>
    <w:rsid w:val="00280BA6"/>
    <w:rsid w:val="00281905"/>
    <w:rsid w:val="00281D94"/>
    <w:rsid w:val="002847D9"/>
    <w:rsid w:val="00286CF7"/>
    <w:rsid w:val="002874CC"/>
    <w:rsid w:val="00290F68"/>
    <w:rsid w:val="00292115"/>
    <w:rsid w:val="00293D3D"/>
    <w:rsid w:val="00293F36"/>
    <w:rsid w:val="0029491F"/>
    <w:rsid w:val="0029576D"/>
    <w:rsid w:val="00296BED"/>
    <w:rsid w:val="00297469"/>
    <w:rsid w:val="002A0CB6"/>
    <w:rsid w:val="002A700E"/>
    <w:rsid w:val="002A7E3C"/>
    <w:rsid w:val="002B28E4"/>
    <w:rsid w:val="002B2C3F"/>
    <w:rsid w:val="002B2EC6"/>
    <w:rsid w:val="002B39BB"/>
    <w:rsid w:val="002B4264"/>
    <w:rsid w:val="002B47BD"/>
    <w:rsid w:val="002B637D"/>
    <w:rsid w:val="002C3E48"/>
    <w:rsid w:val="002C3FF1"/>
    <w:rsid w:val="002C656F"/>
    <w:rsid w:val="002C65B5"/>
    <w:rsid w:val="002D4008"/>
    <w:rsid w:val="002D4134"/>
    <w:rsid w:val="002D4474"/>
    <w:rsid w:val="002E0B1D"/>
    <w:rsid w:val="002E2395"/>
    <w:rsid w:val="002E5715"/>
    <w:rsid w:val="002E6611"/>
    <w:rsid w:val="002F12A8"/>
    <w:rsid w:val="002F1409"/>
    <w:rsid w:val="002F3F11"/>
    <w:rsid w:val="003027BE"/>
    <w:rsid w:val="00305F17"/>
    <w:rsid w:val="00310250"/>
    <w:rsid w:val="00311FDD"/>
    <w:rsid w:val="00315D4F"/>
    <w:rsid w:val="00322B3F"/>
    <w:rsid w:val="00324380"/>
    <w:rsid w:val="00324BEA"/>
    <w:rsid w:val="0033095C"/>
    <w:rsid w:val="00330EE9"/>
    <w:rsid w:val="00332B9B"/>
    <w:rsid w:val="00334B11"/>
    <w:rsid w:val="0033582E"/>
    <w:rsid w:val="00336A8E"/>
    <w:rsid w:val="00336FE6"/>
    <w:rsid w:val="00341EC8"/>
    <w:rsid w:val="0035022A"/>
    <w:rsid w:val="0035384C"/>
    <w:rsid w:val="00360531"/>
    <w:rsid w:val="00362EAF"/>
    <w:rsid w:val="00365B63"/>
    <w:rsid w:val="00367E83"/>
    <w:rsid w:val="0037057C"/>
    <w:rsid w:val="00371334"/>
    <w:rsid w:val="00377447"/>
    <w:rsid w:val="00380E1A"/>
    <w:rsid w:val="003834D8"/>
    <w:rsid w:val="0038424C"/>
    <w:rsid w:val="00384D8E"/>
    <w:rsid w:val="00391116"/>
    <w:rsid w:val="003959D2"/>
    <w:rsid w:val="00396407"/>
    <w:rsid w:val="003975B5"/>
    <w:rsid w:val="00397F67"/>
    <w:rsid w:val="003A5299"/>
    <w:rsid w:val="003B37A3"/>
    <w:rsid w:val="003B48EF"/>
    <w:rsid w:val="003B7F91"/>
    <w:rsid w:val="003C33B6"/>
    <w:rsid w:val="003C347A"/>
    <w:rsid w:val="003C674C"/>
    <w:rsid w:val="003D0484"/>
    <w:rsid w:val="003D3082"/>
    <w:rsid w:val="003D47FC"/>
    <w:rsid w:val="003E0A55"/>
    <w:rsid w:val="003E0EFE"/>
    <w:rsid w:val="003E2D30"/>
    <w:rsid w:val="003E3CA2"/>
    <w:rsid w:val="003E4B29"/>
    <w:rsid w:val="003E6F1B"/>
    <w:rsid w:val="003F0C44"/>
    <w:rsid w:val="003F74DE"/>
    <w:rsid w:val="00400131"/>
    <w:rsid w:val="00402B0D"/>
    <w:rsid w:val="00403430"/>
    <w:rsid w:val="004134C4"/>
    <w:rsid w:val="00414A92"/>
    <w:rsid w:val="00415E73"/>
    <w:rsid w:val="00417535"/>
    <w:rsid w:val="0041769E"/>
    <w:rsid w:val="004222EC"/>
    <w:rsid w:val="00424CA1"/>
    <w:rsid w:val="0042557A"/>
    <w:rsid w:val="0042617B"/>
    <w:rsid w:val="0043471A"/>
    <w:rsid w:val="00437F88"/>
    <w:rsid w:val="004460EC"/>
    <w:rsid w:val="004475D0"/>
    <w:rsid w:val="00447EDE"/>
    <w:rsid w:val="00450A9A"/>
    <w:rsid w:val="00452280"/>
    <w:rsid w:val="00452AA4"/>
    <w:rsid w:val="004531CA"/>
    <w:rsid w:val="00453E99"/>
    <w:rsid w:val="00462C48"/>
    <w:rsid w:val="0046582D"/>
    <w:rsid w:val="004740BA"/>
    <w:rsid w:val="004753C9"/>
    <w:rsid w:val="00475E85"/>
    <w:rsid w:val="00477596"/>
    <w:rsid w:val="004861E0"/>
    <w:rsid w:val="00492560"/>
    <w:rsid w:val="00495674"/>
    <w:rsid w:val="004967A2"/>
    <w:rsid w:val="004B044A"/>
    <w:rsid w:val="004B0F73"/>
    <w:rsid w:val="004B6260"/>
    <w:rsid w:val="004D0FD9"/>
    <w:rsid w:val="004D54E8"/>
    <w:rsid w:val="004D74B3"/>
    <w:rsid w:val="004E4E11"/>
    <w:rsid w:val="004E795D"/>
    <w:rsid w:val="004F3B1B"/>
    <w:rsid w:val="004F3F0C"/>
    <w:rsid w:val="004F70EF"/>
    <w:rsid w:val="00504ED5"/>
    <w:rsid w:val="005111C0"/>
    <w:rsid w:val="005136D9"/>
    <w:rsid w:val="00516B2E"/>
    <w:rsid w:val="00517F3A"/>
    <w:rsid w:val="00521E02"/>
    <w:rsid w:val="005251AC"/>
    <w:rsid w:val="0052682D"/>
    <w:rsid w:val="00526C08"/>
    <w:rsid w:val="00530180"/>
    <w:rsid w:val="005308B4"/>
    <w:rsid w:val="00532654"/>
    <w:rsid w:val="00535F9E"/>
    <w:rsid w:val="00537F3E"/>
    <w:rsid w:val="005405BE"/>
    <w:rsid w:val="005441CF"/>
    <w:rsid w:val="00545598"/>
    <w:rsid w:val="00546764"/>
    <w:rsid w:val="00547451"/>
    <w:rsid w:val="00547EAE"/>
    <w:rsid w:val="00551814"/>
    <w:rsid w:val="00554118"/>
    <w:rsid w:val="0055442C"/>
    <w:rsid w:val="0055445C"/>
    <w:rsid w:val="00556917"/>
    <w:rsid w:val="005572A5"/>
    <w:rsid w:val="0055750A"/>
    <w:rsid w:val="0056058C"/>
    <w:rsid w:val="00567CC3"/>
    <w:rsid w:val="00570098"/>
    <w:rsid w:val="00574301"/>
    <w:rsid w:val="00581149"/>
    <w:rsid w:val="0058135B"/>
    <w:rsid w:val="00583DA7"/>
    <w:rsid w:val="005852AD"/>
    <w:rsid w:val="00585BF9"/>
    <w:rsid w:val="00586943"/>
    <w:rsid w:val="005909FE"/>
    <w:rsid w:val="00594612"/>
    <w:rsid w:val="00595518"/>
    <w:rsid w:val="00596DC8"/>
    <w:rsid w:val="005A0653"/>
    <w:rsid w:val="005A136E"/>
    <w:rsid w:val="005A79B8"/>
    <w:rsid w:val="005A7C01"/>
    <w:rsid w:val="005C1023"/>
    <w:rsid w:val="005C198A"/>
    <w:rsid w:val="005D28DF"/>
    <w:rsid w:val="005E33C7"/>
    <w:rsid w:val="005E46F7"/>
    <w:rsid w:val="005E7389"/>
    <w:rsid w:val="005F23DD"/>
    <w:rsid w:val="005F3C71"/>
    <w:rsid w:val="005F6CF5"/>
    <w:rsid w:val="005F7822"/>
    <w:rsid w:val="0060148E"/>
    <w:rsid w:val="006066DF"/>
    <w:rsid w:val="00610550"/>
    <w:rsid w:val="00610CEA"/>
    <w:rsid w:val="00622AF6"/>
    <w:rsid w:val="0062517C"/>
    <w:rsid w:val="006264B3"/>
    <w:rsid w:val="00627293"/>
    <w:rsid w:val="00632CBC"/>
    <w:rsid w:val="006370F3"/>
    <w:rsid w:val="006373DA"/>
    <w:rsid w:val="006425E6"/>
    <w:rsid w:val="00644E08"/>
    <w:rsid w:val="00645CF6"/>
    <w:rsid w:val="00650C81"/>
    <w:rsid w:val="00652D9C"/>
    <w:rsid w:val="00652DBF"/>
    <w:rsid w:val="006532C5"/>
    <w:rsid w:val="00661BC0"/>
    <w:rsid w:val="00662C48"/>
    <w:rsid w:val="00672DE5"/>
    <w:rsid w:val="006740E2"/>
    <w:rsid w:val="006752F9"/>
    <w:rsid w:val="006759AC"/>
    <w:rsid w:val="006762C7"/>
    <w:rsid w:val="00681B87"/>
    <w:rsid w:val="00684394"/>
    <w:rsid w:val="0069045D"/>
    <w:rsid w:val="00692EDB"/>
    <w:rsid w:val="006935D0"/>
    <w:rsid w:val="00693D1D"/>
    <w:rsid w:val="00694949"/>
    <w:rsid w:val="006952D3"/>
    <w:rsid w:val="006A04B1"/>
    <w:rsid w:val="006A16CC"/>
    <w:rsid w:val="006A1AC1"/>
    <w:rsid w:val="006A1BA5"/>
    <w:rsid w:val="006A265C"/>
    <w:rsid w:val="006A5D4E"/>
    <w:rsid w:val="006B0F61"/>
    <w:rsid w:val="006B52D7"/>
    <w:rsid w:val="006B70FF"/>
    <w:rsid w:val="006B77BB"/>
    <w:rsid w:val="006C01E6"/>
    <w:rsid w:val="006D69BA"/>
    <w:rsid w:val="006D7391"/>
    <w:rsid w:val="006E493B"/>
    <w:rsid w:val="006F103C"/>
    <w:rsid w:val="006F6764"/>
    <w:rsid w:val="00700523"/>
    <w:rsid w:val="007010BB"/>
    <w:rsid w:val="00701469"/>
    <w:rsid w:val="00715A03"/>
    <w:rsid w:val="00720F2B"/>
    <w:rsid w:val="00721119"/>
    <w:rsid w:val="007238D1"/>
    <w:rsid w:val="007271E8"/>
    <w:rsid w:val="00731A58"/>
    <w:rsid w:val="007353B8"/>
    <w:rsid w:val="0074071D"/>
    <w:rsid w:val="00741407"/>
    <w:rsid w:val="00747388"/>
    <w:rsid w:val="007516A5"/>
    <w:rsid w:val="00752573"/>
    <w:rsid w:val="00755158"/>
    <w:rsid w:val="00756AD4"/>
    <w:rsid w:val="00756CD1"/>
    <w:rsid w:val="007627FF"/>
    <w:rsid w:val="00763BDB"/>
    <w:rsid w:val="0076654E"/>
    <w:rsid w:val="00770A7A"/>
    <w:rsid w:val="0077577F"/>
    <w:rsid w:val="007817CF"/>
    <w:rsid w:val="007904DB"/>
    <w:rsid w:val="00791218"/>
    <w:rsid w:val="00793D88"/>
    <w:rsid w:val="007973B6"/>
    <w:rsid w:val="007A18C3"/>
    <w:rsid w:val="007A437A"/>
    <w:rsid w:val="007A70AD"/>
    <w:rsid w:val="007B61C2"/>
    <w:rsid w:val="007C3A2E"/>
    <w:rsid w:val="007C6441"/>
    <w:rsid w:val="007C7646"/>
    <w:rsid w:val="007D1E72"/>
    <w:rsid w:val="007D52F1"/>
    <w:rsid w:val="007E5469"/>
    <w:rsid w:val="007E7997"/>
    <w:rsid w:val="007F0494"/>
    <w:rsid w:val="007F4088"/>
    <w:rsid w:val="007F6729"/>
    <w:rsid w:val="0080255E"/>
    <w:rsid w:val="00803E9E"/>
    <w:rsid w:val="008062BE"/>
    <w:rsid w:val="00811F19"/>
    <w:rsid w:val="0081282C"/>
    <w:rsid w:val="00814E28"/>
    <w:rsid w:val="00833335"/>
    <w:rsid w:val="0083391B"/>
    <w:rsid w:val="00841B14"/>
    <w:rsid w:val="008425DF"/>
    <w:rsid w:val="00843E99"/>
    <w:rsid w:val="00846EBA"/>
    <w:rsid w:val="00861F13"/>
    <w:rsid w:val="008631EC"/>
    <w:rsid w:val="0087303B"/>
    <w:rsid w:val="00883760"/>
    <w:rsid w:val="0088683F"/>
    <w:rsid w:val="00886AB8"/>
    <w:rsid w:val="008871BC"/>
    <w:rsid w:val="008A7A56"/>
    <w:rsid w:val="008B2735"/>
    <w:rsid w:val="008B60B2"/>
    <w:rsid w:val="008C13F8"/>
    <w:rsid w:val="008C21C0"/>
    <w:rsid w:val="008C74BD"/>
    <w:rsid w:val="008D167A"/>
    <w:rsid w:val="008D2A22"/>
    <w:rsid w:val="008D5172"/>
    <w:rsid w:val="008D7A79"/>
    <w:rsid w:val="008E0E85"/>
    <w:rsid w:val="008E3D29"/>
    <w:rsid w:val="008F5E38"/>
    <w:rsid w:val="008F6B2B"/>
    <w:rsid w:val="008F722C"/>
    <w:rsid w:val="008F7CAE"/>
    <w:rsid w:val="00900AA5"/>
    <w:rsid w:val="00902C38"/>
    <w:rsid w:val="00904551"/>
    <w:rsid w:val="00906493"/>
    <w:rsid w:val="009125E4"/>
    <w:rsid w:val="00912CAC"/>
    <w:rsid w:val="00914C8A"/>
    <w:rsid w:val="00917049"/>
    <w:rsid w:val="00921EB1"/>
    <w:rsid w:val="00923E02"/>
    <w:rsid w:val="00925B29"/>
    <w:rsid w:val="00931C7A"/>
    <w:rsid w:val="009339F3"/>
    <w:rsid w:val="00937954"/>
    <w:rsid w:val="0094207A"/>
    <w:rsid w:val="009526A5"/>
    <w:rsid w:val="0095358E"/>
    <w:rsid w:val="009577F8"/>
    <w:rsid w:val="0096521C"/>
    <w:rsid w:val="00967B75"/>
    <w:rsid w:val="00974F15"/>
    <w:rsid w:val="00980F4D"/>
    <w:rsid w:val="0098249C"/>
    <w:rsid w:val="0099145C"/>
    <w:rsid w:val="00992886"/>
    <w:rsid w:val="00993BD8"/>
    <w:rsid w:val="009A66FC"/>
    <w:rsid w:val="009A6A44"/>
    <w:rsid w:val="009A721A"/>
    <w:rsid w:val="009B1C51"/>
    <w:rsid w:val="009B2513"/>
    <w:rsid w:val="009B3B9E"/>
    <w:rsid w:val="009B574B"/>
    <w:rsid w:val="009B69B9"/>
    <w:rsid w:val="009B7F08"/>
    <w:rsid w:val="009C6AC4"/>
    <w:rsid w:val="009D1440"/>
    <w:rsid w:val="009D4339"/>
    <w:rsid w:val="009E170B"/>
    <w:rsid w:val="009E5444"/>
    <w:rsid w:val="009F0099"/>
    <w:rsid w:val="009F034C"/>
    <w:rsid w:val="009F0E81"/>
    <w:rsid w:val="00A008EE"/>
    <w:rsid w:val="00A03550"/>
    <w:rsid w:val="00A079E7"/>
    <w:rsid w:val="00A07F3E"/>
    <w:rsid w:val="00A12CD2"/>
    <w:rsid w:val="00A15E0A"/>
    <w:rsid w:val="00A20AF2"/>
    <w:rsid w:val="00A22272"/>
    <w:rsid w:val="00A266BC"/>
    <w:rsid w:val="00A3192E"/>
    <w:rsid w:val="00A32000"/>
    <w:rsid w:val="00A35F06"/>
    <w:rsid w:val="00A36395"/>
    <w:rsid w:val="00A41DD5"/>
    <w:rsid w:val="00A425A1"/>
    <w:rsid w:val="00A4394A"/>
    <w:rsid w:val="00A467F7"/>
    <w:rsid w:val="00A47F91"/>
    <w:rsid w:val="00A5259F"/>
    <w:rsid w:val="00A60F79"/>
    <w:rsid w:val="00A6700F"/>
    <w:rsid w:val="00A72340"/>
    <w:rsid w:val="00A72606"/>
    <w:rsid w:val="00A759C9"/>
    <w:rsid w:val="00A8152C"/>
    <w:rsid w:val="00A8409B"/>
    <w:rsid w:val="00A8603B"/>
    <w:rsid w:val="00A86A09"/>
    <w:rsid w:val="00A87C0F"/>
    <w:rsid w:val="00A94CD8"/>
    <w:rsid w:val="00A97547"/>
    <w:rsid w:val="00AA234A"/>
    <w:rsid w:val="00AA2E9B"/>
    <w:rsid w:val="00AA3619"/>
    <w:rsid w:val="00AA449D"/>
    <w:rsid w:val="00AA5CF5"/>
    <w:rsid w:val="00AA73EE"/>
    <w:rsid w:val="00AC0369"/>
    <w:rsid w:val="00AC2994"/>
    <w:rsid w:val="00AC4142"/>
    <w:rsid w:val="00AC72C3"/>
    <w:rsid w:val="00AD05C1"/>
    <w:rsid w:val="00AD1365"/>
    <w:rsid w:val="00AD1A12"/>
    <w:rsid w:val="00AD258F"/>
    <w:rsid w:val="00AE07B8"/>
    <w:rsid w:val="00AE4285"/>
    <w:rsid w:val="00AE5684"/>
    <w:rsid w:val="00AE5936"/>
    <w:rsid w:val="00AE78A5"/>
    <w:rsid w:val="00AF256C"/>
    <w:rsid w:val="00AF36C1"/>
    <w:rsid w:val="00B0213B"/>
    <w:rsid w:val="00B24E21"/>
    <w:rsid w:val="00B27BFA"/>
    <w:rsid w:val="00B329BD"/>
    <w:rsid w:val="00B3337E"/>
    <w:rsid w:val="00B36943"/>
    <w:rsid w:val="00B40E58"/>
    <w:rsid w:val="00B41FBE"/>
    <w:rsid w:val="00B430B5"/>
    <w:rsid w:val="00B467DA"/>
    <w:rsid w:val="00B50574"/>
    <w:rsid w:val="00B51A8A"/>
    <w:rsid w:val="00B5470A"/>
    <w:rsid w:val="00B57832"/>
    <w:rsid w:val="00B61DB6"/>
    <w:rsid w:val="00B61FC7"/>
    <w:rsid w:val="00B70DD1"/>
    <w:rsid w:val="00B715DC"/>
    <w:rsid w:val="00B71F3A"/>
    <w:rsid w:val="00B732E9"/>
    <w:rsid w:val="00B808F5"/>
    <w:rsid w:val="00B83DE6"/>
    <w:rsid w:val="00B865CE"/>
    <w:rsid w:val="00B9010E"/>
    <w:rsid w:val="00B9526D"/>
    <w:rsid w:val="00BA085F"/>
    <w:rsid w:val="00BA72B9"/>
    <w:rsid w:val="00BA7A31"/>
    <w:rsid w:val="00BB35A1"/>
    <w:rsid w:val="00BB4847"/>
    <w:rsid w:val="00BC3622"/>
    <w:rsid w:val="00BC4410"/>
    <w:rsid w:val="00BC6808"/>
    <w:rsid w:val="00BE005C"/>
    <w:rsid w:val="00BE3D64"/>
    <w:rsid w:val="00BE414C"/>
    <w:rsid w:val="00BE4C56"/>
    <w:rsid w:val="00BE4FAA"/>
    <w:rsid w:val="00BE7E5F"/>
    <w:rsid w:val="00BF192D"/>
    <w:rsid w:val="00BF33E1"/>
    <w:rsid w:val="00BF3EC6"/>
    <w:rsid w:val="00BF4B89"/>
    <w:rsid w:val="00C0050B"/>
    <w:rsid w:val="00C03063"/>
    <w:rsid w:val="00C04729"/>
    <w:rsid w:val="00C059EA"/>
    <w:rsid w:val="00C0791C"/>
    <w:rsid w:val="00C13D66"/>
    <w:rsid w:val="00C22265"/>
    <w:rsid w:val="00C26621"/>
    <w:rsid w:val="00C3407B"/>
    <w:rsid w:val="00C35BC3"/>
    <w:rsid w:val="00C373E9"/>
    <w:rsid w:val="00C4241C"/>
    <w:rsid w:val="00C4264B"/>
    <w:rsid w:val="00C44626"/>
    <w:rsid w:val="00C464A6"/>
    <w:rsid w:val="00C50339"/>
    <w:rsid w:val="00C53E7F"/>
    <w:rsid w:val="00C563A0"/>
    <w:rsid w:val="00C56D4E"/>
    <w:rsid w:val="00C61083"/>
    <w:rsid w:val="00C628D5"/>
    <w:rsid w:val="00C65033"/>
    <w:rsid w:val="00C66D47"/>
    <w:rsid w:val="00C72098"/>
    <w:rsid w:val="00C77F96"/>
    <w:rsid w:val="00C8074C"/>
    <w:rsid w:val="00C81D65"/>
    <w:rsid w:val="00C91A23"/>
    <w:rsid w:val="00C93C54"/>
    <w:rsid w:val="00C943F8"/>
    <w:rsid w:val="00C96804"/>
    <w:rsid w:val="00CA7518"/>
    <w:rsid w:val="00CB0965"/>
    <w:rsid w:val="00CB139C"/>
    <w:rsid w:val="00CB1D2D"/>
    <w:rsid w:val="00CB3407"/>
    <w:rsid w:val="00CB41B6"/>
    <w:rsid w:val="00CB4F48"/>
    <w:rsid w:val="00CB56CC"/>
    <w:rsid w:val="00CB70A2"/>
    <w:rsid w:val="00CC1531"/>
    <w:rsid w:val="00CC333F"/>
    <w:rsid w:val="00CC5DAC"/>
    <w:rsid w:val="00CC7952"/>
    <w:rsid w:val="00CC7ECA"/>
    <w:rsid w:val="00CD0E10"/>
    <w:rsid w:val="00CD1432"/>
    <w:rsid w:val="00CD790B"/>
    <w:rsid w:val="00CE0C16"/>
    <w:rsid w:val="00CE0EAD"/>
    <w:rsid w:val="00CE1E40"/>
    <w:rsid w:val="00CE1EB1"/>
    <w:rsid w:val="00CE7CFF"/>
    <w:rsid w:val="00CF2552"/>
    <w:rsid w:val="00CF6896"/>
    <w:rsid w:val="00D00AB6"/>
    <w:rsid w:val="00D032B8"/>
    <w:rsid w:val="00D0669F"/>
    <w:rsid w:val="00D07C4B"/>
    <w:rsid w:val="00D07F2B"/>
    <w:rsid w:val="00D16BCB"/>
    <w:rsid w:val="00D17924"/>
    <w:rsid w:val="00D21889"/>
    <w:rsid w:val="00D21CD9"/>
    <w:rsid w:val="00D24DB1"/>
    <w:rsid w:val="00D31D96"/>
    <w:rsid w:val="00D32CC2"/>
    <w:rsid w:val="00D3307A"/>
    <w:rsid w:val="00D344F1"/>
    <w:rsid w:val="00D34595"/>
    <w:rsid w:val="00D36D6B"/>
    <w:rsid w:val="00D54776"/>
    <w:rsid w:val="00D56BB1"/>
    <w:rsid w:val="00D56C18"/>
    <w:rsid w:val="00D57444"/>
    <w:rsid w:val="00D6000D"/>
    <w:rsid w:val="00D615DE"/>
    <w:rsid w:val="00D63EE3"/>
    <w:rsid w:val="00D72770"/>
    <w:rsid w:val="00D74D21"/>
    <w:rsid w:val="00D75DE3"/>
    <w:rsid w:val="00D77F9D"/>
    <w:rsid w:val="00D85C70"/>
    <w:rsid w:val="00D879BF"/>
    <w:rsid w:val="00D87EAB"/>
    <w:rsid w:val="00D90691"/>
    <w:rsid w:val="00D9236D"/>
    <w:rsid w:val="00D9467F"/>
    <w:rsid w:val="00DA12F5"/>
    <w:rsid w:val="00DA3199"/>
    <w:rsid w:val="00DA40ED"/>
    <w:rsid w:val="00DA4FF1"/>
    <w:rsid w:val="00DA53FD"/>
    <w:rsid w:val="00DA6F49"/>
    <w:rsid w:val="00DA7431"/>
    <w:rsid w:val="00DB2926"/>
    <w:rsid w:val="00DB422B"/>
    <w:rsid w:val="00DB5BC7"/>
    <w:rsid w:val="00DC12BB"/>
    <w:rsid w:val="00DC72BF"/>
    <w:rsid w:val="00DD09AF"/>
    <w:rsid w:val="00DD3110"/>
    <w:rsid w:val="00DD5652"/>
    <w:rsid w:val="00DD65F6"/>
    <w:rsid w:val="00DD6A38"/>
    <w:rsid w:val="00DD7648"/>
    <w:rsid w:val="00DD797C"/>
    <w:rsid w:val="00DE1960"/>
    <w:rsid w:val="00DE25D9"/>
    <w:rsid w:val="00DE348C"/>
    <w:rsid w:val="00DE687C"/>
    <w:rsid w:val="00DF0E2B"/>
    <w:rsid w:val="00DF6A04"/>
    <w:rsid w:val="00E067F8"/>
    <w:rsid w:val="00E07432"/>
    <w:rsid w:val="00E13861"/>
    <w:rsid w:val="00E24BA6"/>
    <w:rsid w:val="00E254BF"/>
    <w:rsid w:val="00E25E7D"/>
    <w:rsid w:val="00E313CE"/>
    <w:rsid w:val="00E36E5F"/>
    <w:rsid w:val="00E411DC"/>
    <w:rsid w:val="00E41585"/>
    <w:rsid w:val="00E41D5E"/>
    <w:rsid w:val="00E43677"/>
    <w:rsid w:val="00E43D20"/>
    <w:rsid w:val="00E44089"/>
    <w:rsid w:val="00E47A28"/>
    <w:rsid w:val="00E50F60"/>
    <w:rsid w:val="00E539E4"/>
    <w:rsid w:val="00E53EC0"/>
    <w:rsid w:val="00E57D2C"/>
    <w:rsid w:val="00E60CBB"/>
    <w:rsid w:val="00E61585"/>
    <w:rsid w:val="00E618DE"/>
    <w:rsid w:val="00E6190F"/>
    <w:rsid w:val="00E64442"/>
    <w:rsid w:val="00E658F4"/>
    <w:rsid w:val="00E70BD8"/>
    <w:rsid w:val="00E71DF9"/>
    <w:rsid w:val="00E74EF2"/>
    <w:rsid w:val="00E77375"/>
    <w:rsid w:val="00E85BFD"/>
    <w:rsid w:val="00E878A1"/>
    <w:rsid w:val="00E9414F"/>
    <w:rsid w:val="00E95DCD"/>
    <w:rsid w:val="00EA0F50"/>
    <w:rsid w:val="00EA4F84"/>
    <w:rsid w:val="00EA571F"/>
    <w:rsid w:val="00EA6DD2"/>
    <w:rsid w:val="00EB022C"/>
    <w:rsid w:val="00EB15C4"/>
    <w:rsid w:val="00EB274C"/>
    <w:rsid w:val="00EB35BA"/>
    <w:rsid w:val="00EB5691"/>
    <w:rsid w:val="00EC0786"/>
    <w:rsid w:val="00EC1A9E"/>
    <w:rsid w:val="00EC259D"/>
    <w:rsid w:val="00EC25B1"/>
    <w:rsid w:val="00EC413D"/>
    <w:rsid w:val="00EC72D1"/>
    <w:rsid w:val="00ED343C"/>
    <w:rsid w:val="00EE0FED"/>
    <w:rsid w:val="00EE13CD"/>
    <w:rsid w:val="00EE1A0B"/>
    <w:rsid w:val="00EE29B6"/>
    <w:rsid w:val="00EE3004"/>
    <w:rsid w:val="00EE344F"/>
    <w:rsid w:val="00EE3BB2"/>
    <w:rsid w:val="00EE6CC4"/>
    <w:rsid w:val="00EF03AF"/>
    <w:rsid w:val="00EF41AD"/>
    <w:rsid w:val="00F00089"/>
    <w:rsid w:val="00F04CF3"/>
    <w:rsid w:val="00F06316"/>
    <w:rsid w:val="00F10747"/>
    <w:rsid w:val="00F149AC"/>
    <w:rsid w:val="00F16F5D"/>
    <w:rsid w:val="00F17AEF"/>
    <w:rsid w:val="00F2051B"/>
    <w:rsid w:val="00F206A2"/>
    <w:rsid w:val="00F20A3F"/>
    <w:rsid w:val="00F2143E"/>
    <w:rsid w:val="00F223F6"/>
    <w:rsid w:val="00F250C0"/>
    <w:rsid w:val="00F26BA4"/>
    <w:rsid w:val="00F2779E"/>
    <w:rsid w:val="00F27E94"/>
    <w:rsid w:val="00F3122D"/>
    <w:rsid w:val="00F34436"/>
    <w:rsid w:val="00F34B2F"/>
    <w:rsid w:val="00F44483"/>
    <w:rsid w:val="00F47F26"/>
    <w:rsid w:val="00F522D9"/>
    <w:rsid w:val="00F5260F"/>
    <w:rsid w:val="00F5403C"/>
    <w:rsid w:val="00F545E3"/>
    <w:rsid w:val="00F56F8F"/>
    <w:rsid w:val="00F57C1B"/>
    <w:rsid w:val="00F57DC8"/>
    <w:rsid w:val="00F60220"/>
    <w:rsid w:val="00F60519"/>
    <w:rsid w:val="00F60BCE"/>
    <w:rsid w:val="00F6422B"/>
    <w:rsid w:val="00F711C3"/>
    <w:rsid w:val="00F714D2"/>
    <w:rsid w:val="00F716CC"/>
    <w:rsid w:val="00F74E10"/>
    <w:rsid w:val="00F75FDF"/>
    <w:rsid w:val="00F76881"/>
    <w:rsid w:val="00F81E59"/>
    <w:rsid w:val="00F820C2"/>
    <w:rsid w:val="00F851EA"/>
    <w:rsid w:val="00F86598"/>
    <w:rsid w:val="00F875E6"/>
    <w:rsid w:val="00F91677"/>
    <w:rsid w:val="00F91CD9"/>
    <w:rsid w:val="00F9226C"/>
    <w:rsid w:val="00F92737"/>
    <w:rsid w:val="00F9355E"/>
    <w:rsid w:val="00F97B6B"/>
    <w:rsid w:val="00FA154E"/>
    <w:rsid w:val="00FA1C97"/>
    <w:rsid w:val="00FA21A9"/>
    <w:rsid w:val="00FA3CA8"/>
    <w:rsid w:val="00FA579B"/>
    <w:rsid w:val="00FA5C6F"/>
    <w:rsid w:val="00FA6DEB"/>
    <w:rsid w:val="00FC0FDD"/>
    <w:rsid w:val="00FC1617"/>
    <w:rsid w:val="00FC2325"/>
    <w:rsid w:val="00FD4A18"/>
    <w:rsid w:val="00FE04F2"/>
    <w:rsid w:val="00FE1C11"/>
    <w:rsid w:val="00FE2637"/>
    <w:rsid w:val="00FE335A"/>
    <w:rsid w:val="00FE4321"/>
    <w:rsid w:val="00FF2B89"/>
    <w:rsid w:val="00FF31E9"/>
    <w:rsid w:val="00FF3600"/>
    <w:rsid w:val="00FF57FC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F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16F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Nonformat">
    <w:name w:val="ConsPlusNonformat"/>
    <w:uiPriority w:val="99"/>
    <w:rsid w:val="00F16F5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F16F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b/>
      <w:bCs/>
      <w:lang w:eastAsia="ru-RU"/>
    </w:rPr>
  </w:style>
  <w:style w:type="paragraph" w:customStyle="1" w:styleId="ConsPlusCell">
    <w:name w:val="ConsPlusCell"/>
    <w:uiPriority w:val="99"/>
    <w:rsid w:val="00F16F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9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4C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F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16F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Nonformat">
    <w:name w:val="ConsPlusNonformat"/>
    <w:uiPriority w:val="99"/>
    <w:rsid w:val="00F16F5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F16F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b/>
      <w:bCs/>
      <w:lang w:eastAsia="ru-RU"/>
    </w:rPr>
  </w:style>
  <w:style w:type="paragraph" w:customStyle="1" w:styleId="ConsPlusCell">
    <w:name w:val="ConsPlusCell"/>
    <w:uiPriority w:val="99"/>
    <w:rsid w:val="00F16F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9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4C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8F00C-5B0A-4DA4-88C2-943A915AC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Евгений Александрович</dc:creator>
  <cp:lastModifiedBy>Симакова Наталия Геннадьевна</cp:lastModifiedBy>
  <cp:revision>3</cp:revision>
  <dcterms:created xsi:type="dcterms:W3CDTF">2014-10-14T05:57:00Z</dcterms:created>
  <dcterms:modified xsi:type="dcterms:W3CDTF">2014-10-14T13:23:00Z</dcterms:modified>
</cp:coreProperties>
</file>