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F7" w:rsidRPr="005D00D1" w:rsidRDefault="006A61F7" w:rsidP="00D4509A">
      <w:pPr>
        <w:widowControl w:val="0"/>
        <w:autoSpaceDE w:val="0"/>
        <w:autoSpaceDN w:val="0"/>
        <w:adjustRightInd w:val="0"/>
        <w:spacing w:after="0" w:line="240" w:lineRule="auto"/>
        <w:ind w:right="-8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Par1"/>
      <w:bookmarkStart w:id="1" w:name="Par23"/>
      <w:bookmarkStart w:id="2" w:name="Par35"/>
      <w:bookmarkEnd w:id="0"/>
      <w:bookmarkEnd w:id="1"/>
      <w:bookmarkEnd w:id="2"/>
      <w:r w:rsidRPr="005D00D1">
        <w:rPr>
          <w:rFonts w:ascii="Times New Roman" w:hAnsi="Times New Roman" w:cs="Times New Roman"/>
          <w:sz w:val="28"/>
          <w:szCs w:val="28"/>
        </w:rPr>
        <w:t>ПАСПОРТ</w:t>
      </w:r>
    </w:p>
    <w:p w:rsidR="006A61F7" w:rsidRPr="005D00D1" w:rsidRDefault="006A61F7" w:rsidP="00D45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0D1"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6A61F7" w:rsidRPr="005D00D1" w:rsidRDefault="006A61F7" w:rsidP="00D45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0D1">
        <w:rPr>
          <w:rFonts w:ascii="Times New Roman" w:hAnsi="Times New Roman" w:cs="Times New Roman"/>
          <w:sz w:val="28"/>
          <w:szCs w:val="28"/>
        </w:rPr>
        <w:t>"Развитие лесного хозяйства"</w:t>
      </w:r>
    </w:p>
    <w:p w:rsidR="006A61F7" w:rsidRPr="005D00D1" w:rsidRDefault="006A61F7" w:rsidP="00344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581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81"/>
        <w:gridCol w:w="7200"/>
      </w:tblGrid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Комитет лесов Республики Коми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Соисполнитель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Участники 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DB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</w:t>
            </w:r>
            <w:r w:rsidR="00DB13C3"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строительства Республики Коми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hyperlink w:anchor="Par466" w:history="1">
              <w:r w:rsidRPr="005D00D1">
                <w:rPr>
                  <w:rFonts w:ascii="Times New Roman" w:hAnsi="Times New Roman" w:cs="Times New Roman"/>
                  <w:sz w:val="28"/>
                  <w:szCs w:val="28"/>
                </w:rPr>
                <w:t>Устойчивое уп</w:t>
              </w:r>
              <w:bookmarkStart w:id="3" w:name="_GoBack"/>
              <w:bookmarkEnd w:id="3"/>
              <w:r w:rsidRPr="005D00D1">
                <w:rPr>
                  <w:rFonts w:ascii="Times New Roman" w:hAnsi="Times New Roman" w:cs="Times New Roman"/>
                  <w:sz w:val="28"/>
                  <w:szCs w:val="28"/>
                </w:rPr>
                <w:t>равление лесами</w:t>
              </w:r>
            </w:hyperlink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hyperlink w:anchor="Par705" w:history="1">
              <w:r w:rsidRPr="005D00D1">
                <w:rPr>
                  <w:rFonts w:ascii="Times New Roman" w:hAnsi="Times New Roman" w:cs="Times New Roman"/>
                  <w:sz w:val="28"/>
                  <w:szCs w:val="28"/>
                </w:rPr>
                <w:t>Развитие перспективных технологий</w:t>
              </w:r>
            </w:hyperlink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в лесном хозяйстве.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hyperlink w:anchor="Par869" w:history="1">
              <w:r w:rsidRPr="005D00D1">
                <w:rPr>
                  <w:rFonts w:ascii="Times New Roman" w:hAnsi="Times New Roman" w:cs="Times New Roman"/>
                  <w:sz w:val="28"/>
                  <w:szCs w:val="28"/>
                </w:rPr>
                <w:t>Обеспечение реализации государственной программы</w:t>
              </w:r>
            </w:hyperlink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Повышение доходности от использования лесов при сохранении их экологической, социальной и экономической ценности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1. Обеспечение многоцелевого, рационального, непрерывного и неистощительного лесопользования, охраны, защиты и воспроизводства лесов.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2. Повышение экономического потенциала лесов и лесного хозяйства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Целевые показатели и индикаторы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1. Объем платежей в республиканский бюджет Республики Коми от использования лесов в расчете на 1 га лесных земель в эксплуатационных лесах;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2.Отношение поступивших платежей в федеральный бюджет Российской Федерации от использования лесов, расположенных на землях лесного фонда, к объему израсходованных средств федерального бюджета на осуществление органами государственной власти субъектов Российской Федерации переданных полномочий Российской Федерации в области лесных отношений;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3.Отношение суммы платежей за использование лесов на территории Республики Коми, поступивших в бюджетную систему Российской Федерации за отчетный год к сумме начисленных платежей за использование лесов на территории Республики Коми и недоимки по платежам за использование лесов по состоянию на начало отчетного года, за исключением безнадежной к взысканию 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недоимки на конец отчетного года;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4.Удельный вес площади ценных лесных насаждений в общей площади покрытых лесной растительностью земель лесного фонда;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5.Отношение площади рубок ухода в молодняках к площади молодняков I класса возраста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95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Сроки реализации программы - 2013 - 2020 годы. Программа не разбивается на этапы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 учетом планируемых на 2013 – 2017 годы средств федерального бюджета и республиканского бюджета Республики Коми и планируемых на 2013 – 2017 годы внебюджетных средств на реализацию программы требуется 3 </w:t>
            </w:r>
            <w:r w:rsidR="00543912" w:rsidRPr="005D00D1">
              <w:rPr>
                <w:rFonts w:ascii="Times New Roman" w:hAnsi="Times New Roman" w:cs="Times New Roman"/>
                <w:sz w:val="28"/>
                <w:szCs w:val="28"/>
              </w:rPr>
              <w:t>939 541,0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руб., в том числе: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2013 год – 874 631,1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2014 год – 832 292,7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2015 год – </w:t>
            </w:r>
            <w:r w:rsidR="00543912" w:rsidRPr="005D00D1">
              <w:rPr>
                <w:rFonts w:ascii="Times New Roman" w:hAnsi="Times New Roman" w:cs="Times New Roman"/>
                <w:sz w:val="28"/>
                <w:szCs w:val="28"/>
              </w:rPr>
              <w:t>740 721,8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2016 год – </w:t>
            </w:r>
            <w:r w:rsidR="00543912" w:rsidRPr="005D00D1">
              <w:rPr>
                <w:rFonts w:ascii="Times New Roman" w:hAnsi="Times New Roman" w:cs="Times New Roman"/>
                <w:sz w:val="28"/>
                <w:szCs w:val="28"/>
              </w:rPr>
              <w:t>755 258,6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2017 год – </w:t>
            </w:r>
            <w:r w:rsidR="00543912" w:rsidRPr="005D00D1">
              <w:rPr>
                <w:rFonts w:ascii="Times New Roman" w:hAnsi="Times New Roman" w:cs="Times New Roman"/>
                <w:sz w:val="28"/>
                <w:szCs w:val="28"/>
              </w:rPr>
              <w:t>736 636,8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0BE4" w:rsidRPr="005D00D1">
              <w:rPr>
                <w:rFonts w:ascii="Times New Roman" w:hAnsi="Times New Roman" w:cs="Times New Roman"/>
                <w:sz w:val="28"/>
                <w:szCs w:val="28"/>
              </w:rPr>
              <w:t>тыс. рублей</w:t>
            </w:r>
            <w:r w:rsidR="00543912" w:rsidRPr="005D0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Источники финансирования Программы: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федерального бюджета – 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2 690 882,3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2013 год – 493 997,4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2014 год – 553 980,5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2015 год – 5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4 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2016 год – 55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7 281,9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2017 год – 5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34355" w:rsidRPr="005D0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0BE4" w:rsidRPr="005D00D1">
              <w:rPr>
                <w:rFonts w:ascii="Times New Roman" w:hAnsi="Times New Roman" w:cs="Times New Roman"/>
                <w:sz w:val="28"/>
                <w:szCs w:val="28"/>
              </w:rPr>
              <w:t>тыс. рублей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средства республиканского бюджета Республики Коми –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 1 162 808,7 тыс. рублей, в том числе: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2013 год - 337 833,7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2014 год – 235 262,2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2015 год – 196 621,0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2016 год – 197 976,7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 xml:space="preserve">2017 год – 195 115,1 </w:t>
            </w:r>
            <w:r w:rsidR="00150BE4" w:rsidRPr="005D00D1">
              <w:rPr>
                <w:rFonts w:ascii="Times New Roman" w:hAnsi="Times New Roman" w:cs="Times New Roman"/>
                <w:sz w:val="28"/>
                <w:szCs w:val="28"/>
              </w:rPr>
              <w:t>тыс. рублей</w:t>
            </w: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средства проекта Международного банка реконструкции и развития и Правительства Российской Федерации «Лесной проект – 2» – 83 600,0тыс. рублей, в том числе: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2013 год – 41 800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2014 год – 41 800 тыс. рублей;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средства юридических лиц – 2 250,0 тыс. рублей, в том числе:</w:t>
            </w:r>
          </w:p>
          <w:p w:rsidR="006A61F7" w:rsidRPr="005D00D1" w:rsidRDefault="006A61F7" w:rsidP="00344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2013 год – 1 000,0 тыс. рублей;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2014 год – 1 250,0 тыс. рублей;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95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Обеспечение сохранения экологических функций лесов и биологического разнообразия при использовании лесов.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Наличие актуализированных в установленный срок (каждые 10 лет) документов лесного планирования - Лесного плана и лесохозяйственных регламентов лесничеств.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Повышение степени изученности лесов, уровня организации лесных территорий и снижение сроков давности лесоустроительных материалов. Проведение к 2020 г. лесоустроительных работ на всей площади лесного фонда Республики Коми.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Усиление информированности населения Республики Коми о работе лесной службы. Поднятие престижа профессии лесника. Воспитание в обществе бережного отношения к лесу. Учет интересов местного населения при планировании использования лесов.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Обеспечение качественного и своевременного повышения квалификации и переподготовки руководящих работников, специалистов лесного хозяйства.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Повышение уровня обеспечения охраны лесов от нарушений лесного законодательства, в том числе нелегальных лесозаготовок.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Разработка и внедрение новых средств обнаружения и тушения, технологий тушения лесных пожаров.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Осуществление лесовосстановительных работ методами естественного, искусственного и комбинированного восстановления лесов на лесных участках фонда лесовосстановления.</w:t>
            </w:r>
          </w:p>
        </w:tc>
      </w:tr>
      <w:tr w:rsidR="006A61F7" w:rsidRPr="005D00D1" w:rsidTr="00D4509A">
        <w:trPr>
          <w:tblCellSpacing w:w="5" w:type="nil"/>
        </w:trPr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Обеспечение воспроизводства лесов семенами с улучшенными наследственными свойствами, повышающих продуктивность, качество и устойчивость насаждений.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Создание современного лесного селекционно-семеноводческого центра, обеспечивающего устойчивое воспроизводство лесов семенным и посадочным материалом с закрытой корневой системой, обладающего ценными наследственными свойствами.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Создание условий для развития малого и среднего бизнеса в лесном хозяйстве, рабочих мест в отдаленных лесных населенных пунктах.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Обеспечение населения древесиной в целях строительства, ремонта и отопления жилых домов и хозяйственных построек.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Увеличение площади лесов, переданных в аренду, прежде всего для целей, не связанных с заготовкой древесины.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использования расчетной лесосеки по лесным участкам, переданным в аренду для заготовки древесины до 60%.</w:t>
            </w:r>
          </w:p>
          <w:p w:rsidR="006A61F7" w:rsidRPr="005D00D1" w:rsidRDefault="006A61F7" w:rsidP="00344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0D1">
              <w:rPr>
                <w:rFonts w:ascii="Times New Roman" w:hAnsi="Times New Roman" w:cs="Times New Roman"/>
                <w:sz w:val="28"/>
                <w:szCs w:val="28"/>
              </w:rPr>
              <w:t>Интенсификация использования лесов через освоение ранее недоступных (труднодоступных) лесных территорий</w:t>
            </w:r>
          </w:p>
        </w:tc>
      </w:tr>
    </w:tbl>
    <w:p w:rsidR="006A61F7" w:rsidRPr="005D00D1" w:rsidRDefault="006A61F7" w:rsidP="00344B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23CE" w:rsidRPr="005D00D1" w:rsidRDefault="00B223CE" w:rsidP="00344B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" w:name="Par109"/>
      <w:bookmarkEnd w:id="4"/>
    </w:p>
    <w:sectPr w:rsidR="00B223CE" w:rsidRPr="005D0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F7"/>
    <w:rsid w:val="00150BE4"/>
    <w:rsid w:val="002C13F4"/>
    <w:rsid w:val="002C592E"/>
    <w:rsid w:val="00344B25"/>
    <w:rsid w:val="00543912"/>
    <w:rsid w:val="00564219"/>
    <w:rsid w:val="005D00D1"/>
    <w:rsid w:val="006A61F7"/>
    <w:rsid w:val="0082752F"/>
    <w:rsid w:val="008B062D"/>
    <w:rsid w:val="008E153D"/>
    <w:rsid w:val="00B223CE"/>
    <w:rsid w:val="00BF4B8D"/>
    <w:rsid w:val="00C30EC9"/>
    <w:rsid w:val="00D34355"/>
    <w:rsid w:val="00D4509A"/>
    <w:rsid w:val="00DB13C3"/>
    <w:rsid w:val="00E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Королева Надежда Авенировна</dc:creator>
  <cp:lastModifiedBy>Симакова Наталия Геннадьевна</cp:lastModifiedBy>
  <cp:revision>9</cp:revision>
  <cp:lastPrinted>2014-10-14T11:25:00Z</cp:lastPrinted>
  <dcterms:created xsi:type="dcterms:W3CDTF">2014-10-10T06:07:00Z</dcterms:created>
  <dcterms:modified xsi:type="dcterms:W3CDTF">2014-10-14T11:25:00Z</dcterms:modified>
</cp:coreProperties>
</file>