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Menu bar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logo – About us – Our vendors – Events – Bookings – Visit Us - Contact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Home Page</w:t>
      </w:r>
    </w:p>
    <w:p w:rsidR="00000000" w:rsidDel="00000000" w:rsidP="00000000" w:rsidRDefault="00000000" w:rsidRPr="00000000" w14:paraId="00000005">
      <w:pPr>
        <w:spacing w:after="160" w:line="259" w:lineRule="auto"/>
        <w:ind w:left="720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High-quality hero images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Short tagline: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world of flavors. One place to gather.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Brief intro text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  <w:br w:type="textWrapping"/>
        <w:t xml:space="preserve">A vibrant dining destination where global flavors, craft drinks, and cultural experiences come together in one open, piazza-inspired space—inviting you to explore, connect, and savor every moment.</w:t>
      </w:r>
    </w:p>
    <w:p w:rsidR="00000000" w:rsidDel="00000000" w:rsidP="00000000" w:rsidRDefault="00000000" w:rsidRPr="00000000" w14:paraId="00000007">
      <w:pPr>
        <w:spacing w:after="160" w:line="259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“See More” button to pop up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Pop up info:</w:t>
        <w:br w:type="textWrapping"/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Located in one of California’s most celebrated food neighborhoods, this 4,685-square-foot venue seamlessly connects indoor and outdoor living, flowing into a 10,000-square-foot cobblestone plaza. Guests can explore five distinct culinary concepts, gather around a central indoor-outdoor bar, and enjoy a variety of seating designed for everything from quick bites to long, leisurely moments.</w:t>
        <w:br w:type="textWrapping"/>
        <w:br w:type="textWrapping"/>
        <w:t xml:space="preserve">Photo</w:t>
        <w:br w:type="textWrapping"/>
        <w:br w:type="textWrapping"/>
        <w:t xml:space="preserve">At Global Fork, food is more than a meal — it’s a shared experience. Discover bold flavors from different cultures, and immerse yourself in a space that feels alive with movement, sound, and connection.</w:t>
        <w:br w:type="textWrapping"/>
        <w:br w:type="textWrapping"/>
        <w:t xml:space="preserve">Welcome!</w:t>
        <w:br w:type="textWrapping"/>
        <w:br w:type="textWrapping"/>
        <w:t xml:space="preserve">Photo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2. Our vendors  - 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Reference 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Picture of each vendor and brief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MOTO Pizza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:The first out-of-state outpost for the acclaimed Seattle-based pizza chain known for its "odd pizza," combining Detroit, New York, and Roman styles with Filipino influences.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 @motopizzashop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Cosmos Burger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Serving up burgers made with fresh, premium ingredients and bold flavor combinations. Known for the signature Spicy Jam Burger and the iconic Monkey Fries.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@burger.cosmos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 Vida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A healthy food brand born in San Diego, where health meets happiness all day. From smoothies and salads to wraps and bowls </w:t>
      </w:r>
      <w:hyperlink r:id="rId9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@lavida.sandiego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Lobster Lab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Seafood concept with a location in Carlsbad, CA serving up various lobster roll iterations, including the popular Lobster Grilled Cheese. Number 1 Ranked Lobster Roll in San Diego 2024 on Yelp. </w:t>
      </w:r>
      <w:hyperlink r:id="rId10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@lobsterlab.us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Handel’s Ice Cream: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handcrafted ice cream brand rooted in tradition, known for fresh, high-quality flavors made daily—bringing simple, joyful moments to every scoop.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@handlesicecream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Thai Style Kitchen: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vibrant Thai kitchen bringing authentic flavors to life through fresh ingredients, bold recipes, and a warm, everyday dining experience rooted in tradition and taste.</w:t>
        <w:br w:type="textWrapping"/>
      </w: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18"/>
            <w:szCs w:val="18"/>
            <w:u w:val="single"/>
            <w:rtl w:val="0"/>
          </w:rPr>
          <w:t xml:space="preserve">t.s.k_thaistylekitchen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90000"/>
          <w:rtl w:val="0"/>
        </w:rPr>
        <w:t xml:space="preserve">Bookings? </w:t>
        <w:br w:type="textWrapping"/>
      </w:r>
      <w:r w:rsidDel="00000000" w:rsidR="00000000" w:rsidRPr="00000000">
        <w:rPr>
          <w:rFonts w:ascii="Calibri" w:cs="Calibri" w:eastAsia="Calibri" w:hAnsi="Calibri"/>
          <w:color w:val="990000"/>
          <w:rtl w:val="0"/>
        </w:rPr>
        <w:t xml:space="preserve">Will we be available for bookings of more than 15 people?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3. Events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Upcoming events calendar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Follow us – see Instagram part of this 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Instagram preview pictures</w:t>
        <w:br w:type="textWrapping"/>
      </w:r>
      <w:r w:rsidDel="00000000" w:rsidR="00000000" w:rsidRPr="00000000">
        <w:rPr>
          <w:rFonts w:ascii="Calibri" w:cs="Calibri" w:eastAsia="Calibri" w:hAnsi="Calibri"/>
          <w:color w:val="990000"/>
          <w:rtl w:val="0"/>
        </w:rPr>
        <w:t xml:space="preserve">HERE -  button - 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color w:val="99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Visit Us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rtl w:val="0"/>
        </w:rPr>
        <w:br w:type="textWrapping"/>
      </w: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550 W Date St suite B, San Diego, CA 92101 </w:t>
      </w:r>
      <w:r w:rsidDel="00000000" w:rsidR="00000000" w:rsidRPr="00000000">
        <w:rPr>
          <w:rFonts w:ascii="Calibri" w:cs="Calibri" w:eastAsia="Calibri" w:hAnsi="Calibri"/>
          <w:color w:val="cc0000"/>
          <w:rtl w:val="0"/>
        </w:rPr>
        <w:t xml:space="preserve">TO CONFIRM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Opening hours: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990000"/>
          <w:rtl w:val="0"/>
        </w:rPr>
        <w:t xml:space="preserve">From  am to 9:00 pm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“Go Now” button to Google Map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 Contact</w:t>
        <w:br w:type="textWrapping"/>
        <w:t xml:space="preserve">Let’s Connect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Food, culture, and community come together here. Reach out — we’re always ready to connect.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c0000"/>
          <w:rtl w:val="0"/>
        </w:rPr>
        <w:t xml:space="preserve">General inquiries</w:t>
        <w:br w:type="textWrapping"/>
        <w:t xml:space="preserve">Vendor opportunities</w:t>
        <w:br w:type="textWrapping"/>
        <w:t xml:space="preserve">Careers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Instagram icon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5"/>
      <w:numFmt w:val="decimal"/>
      <w:lvlText w:val="%2"/>
      <w:lvlJc w:val="left"/>
      <w:pPr>
        <w:ind w:left="1440" w:hanging="360"/>
      </w:pPr>
      <w:rPr>
        <w:u w:val="none"/>
      </w:rPr>
    </w:lvl>
    <w:lvl w:ilvl="2">
      <w:start w:val="15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instagram.com/handelsicecream/" TargetMode="External"/><Relationship Id="rId10" Type="http://schemas.openxmlformats.org/officeDocument/2006/relationships/hyperlink" Target="http://lobsterlab.us" TargetMode="External"/><Relationship Id="rId12" Type="http://schemas.openxmlformats.org/officeDocument/2006/relationships/hyperlink" Target="https://www.instagram.com/t.s.k_thaistylekitchen/?hl=en" TargetMode="External"/><Relationship Id="rId9" Type="http://schemas.openxmlformats.org/officeDocument/2006/relationships/hyperlink" Target="https://www.instagram.com/lavida.sandiego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ovebencotto.com/" TargetMode="External"/><Relationship Id="rId7" Type="http://schemas.openxmlformats.org/officeDocument/2006/relationships/hyperlink" Target="https://www.instagram.com/motopizzashop/" TargetMode="External"/><Relationship Id="rId8" Type="http://schemas.openxmlformats.org/officeDocument/2006/relationships/hyperlink" Target="https://www.instagram.com/burger.cosmos/?hl=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