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8444" w14:textId="6B36736E" w:rsidR="0067581D" w:rsidRPr="0067581D" w:rsidRDefault="0067581D" w:rsidP="0067581D">
      <w:pPr>
        <w:jc w:val="center"/>
        <w:rPr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7581D">
        <w:rPr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S3 BUCKET POLICY</w:t>
      </w:r>
    </w:p>
    <w:p w14:paraId="770700EA" w14:textId="77777777" w:rsidR="0067581D" w:rsidRDefault="0067581D" w:rsidP="0067581D"/>
    <w:p w14:paraId="5A15F6D0" w14:textId="24980510" w:rsidR="0067581D" w:rsidRPr="0067581D" w:rsidRDefault="0067581D" w:rsidP="0067581D">
      <w:r w:rsidRPr="0067581D">
        <w:t xml:space="preserve">An </w:t>
      </w:r>
      <w:r w:rsidRPr="0067581D">
        <w:rPr>
          <w:b/>
          <w:bCs/>
        </w:rPr>
        <w:t>S3 bucket policy</w:t>
      </w:r>
      <w:r w:rsidRPr="0067581D">
        <w:t xml:space="preserve"> can be used to manage access to your Amazon S3 bucket and its objects, providing fine-grained control over who can perform specific actions. Here are common scenarios where S3 bucket policies are applied:</w:t>
      </w:r>
    </w:p>
    <w:p w14:paraId="17AA6FC4" w14:textId="77777777" w:rsidR="0067581D" w:rsidRPr="0067581D" w:rsidRDefault="0067581D" w:rsidP="0067581D">
      <w:r w:rsidRPr="0067581D">
        <w:pict w14:anchorId="2A5650CC">
          <v:rect id="_x0000_i1103" style="width:0;height:1.5pt" o:hralign="center" o:hrstd="t" o:hr="t" fillcolor="#a0a0a0" stroked="f"/>
        </w:pict>
      </w:r>
    </w:p>
    <w:p w14:paraId="008E82C1" w14:textId="77777777" w:rsidR="0067581D" w:rsidRPr="0067581D" w:rsidRDefault="0067581D" w:rsidP="0067581D">
      <w:pPr>
        <w:rPr>
          <w:b/>
          <w:bCs/>
        </w:rPr>
      </w:pPr>
      <w:r w:rsidRPr="0067581D">
        <w:rPr>
          <w:b/>
          <w:bCs/>
        </w:rPr>
        <w:t>1. Enforce Public Access or Restrict Access</w:t>
      </w:r>
    </w:p>
    <w:p w14:paraId="763AE3B4" w14:textId="77777777" w:rsidR="0067581D" w:rsidRPr="0067581D" w:rsidRDefault="0067581D" w:rsidP="0067581D">
      <w:pPr>
        <w:numPr>
          <w:ilvl w:val="0"/>
          <w:numId w:val="1"/>
        </w:numPr>
      </w:pPr>
      <w:r w:rsidRPr="0067581D">
        <w:rPr>
          <w:b/>
          <w:bCs/>
        </w:rPr>
        <w:t>Use Case</w:t>
      </w:r>
      <w:r w:rsidRPr="0067581D">
        <w:t>: Make a bucket publicly accessible or restrict it to specific users or accounts.</w:t>
      </w:r>
    </w:p>
    <w:p w14:paraId="4C3E5612" w14:textId="77777777" w:rsidR="0067581D" w:rsidRPr="0067581D" w:rsidRDefault="0067581D" w:rsidP="0067581D">
      <w:pPr>
        <w:numPr>
          <w:ilvl w:val="0"/>
          <w:numId w:val="1"/>
        </w:numPr>
      </w:pPr>
      <w:r w:rsidRPr="0067581D">
        <w:rPr>
          <w:b/>
          <w:bCs/>
        </w:rPr>
        <w:t>Example</w:t>
      </w:r>
      <w:r w:rsidRPr="0067581D">
        <w:t>: Allow public read access to all objects for hosting static websites or sharing data.</w:t>
      </w:r>
    </w:p>
    <w:p w14:paraId="0E78C24A" w14:textId="77777777" w:rsidR="0067581D" w:rsidRPr="0067581D" w:rsidRDefault="0067581D" w:rsidP="0067581D">
      <w:r w:rsidRPr="0067581D">
        <w:pict w14:anchorId="4C666039">
          <v:rect id="_x0000_i1104" style="width:0;height:1.5pt" o:hralign="center" o:hrstd="t" o:hr="t" fillcolor="#a0a0a0" stroked="f"/>
        </w:pict>
      </w:r>
    </w:p>
    <w:p w14:paraId="49C24AE1" w14:textId="77777777" w:rsidR="0067581D" w:rsidRPr="0067581D" w:rsidRDefault="0067581D" w:rsidP="0067581D">
      <w:pPr>
        <w:rPr>
          <w:b/>
          <w:bCs/>
        </w:rPr>
      </w:pPr>
      <w:r w:rsidRPr="0067581D">
        <w:rPr>
          <w:b/>
          <w:bCs/>
        </w:rPr>
        <w:t>2. Grant Cross-Account Access</w:t>
      </w:r>
    </w:p>
    <w:p w14:paraId="3DBF63D8" w14:textId="77777777" w:rsidR="0067581D" w:rsidRPr="0067581D" w:rsidRDefault="0067581D" w:rsidP="0067581D">
      <w:pPr>
        <w:numPr>
          <w:ilvl w:val="0"/>
          <w:numId w:val="2"/>
        </w:numPr>
      </w:pPr>
      <w:r w:rsidRPr="0067581D">
        <w:rPr>
          <w:b/>
          <w:bCs/>
        </w:rPr>
        <w:t>Use Case</w:t>
      </w:r>
      <w:r w:rsidRPr="0067581D">
        <w:t>: Allow another AWS account or its IAM users access to your S3 bucket without creating an IAM role.</w:t>
      </w:r>
    </w:p>
    <w:p w14:paraId="72662198" w14:textId="77777777" w:rsidR="0067581D" w:rsidRPr="0067581D" w:rsidRDefault="0067581D" w:rsidP="0067581D">
      <w:pPr>
        <w:numPr>
          <w:ilvl w:val="0"/>
          <w:numId w:val="2"/>
        </w:numPr>
      </w:pPr>
      <w:r w:rsidRPr="0067581D">
        <w:rPr>
          <w:b/>
          <w:bCs/>
        </w:rPr>
        <w:t>Example</w:t>
      </w:r>
      <w:r w:rsidRPr="0067581D">
        <w:t>: A partner company needs to access files in your bucket.</w:t>
      </w:r>
    </w:p>
    <w:p w14:paraId="5323B309" w14:textId="77777777" w:rsidR="0067581D" w:rsidRPr="0067581D" w:rsidRDefault="0067581D" w:rsidP="0067581D">
      <w:r w:rsidRPr="0067581D">
        <w:pict w14:anchorId="0E865ACE">
          <v:rect id="_x0000_i1105" style="width:0;height:1.5pt" o:hralign="center" o:hrstd="t" o:hr="t" fillcolor="#a0a0a0" stroked="f"/>
        </w:pict>
      </w:r>
    </w:p>
    <w:p w14:paraId="1B9852FD" w14:textId="77777777" w:rsidR="0067581D" w:rsidRPr="0067581D" w:rsidRDefault="0067581D" w:rsidP="0067581D">
      <w:pPr>
        <w:rPr>
          <w:b/>
          <w:bCs/>
        </w:rPr>
      </w:pPr>
      <w:r w:rsidRPr="0067581D">
        <w:rPr>
          <w:b/>
          <w:bCs/>
        </w:rPr>
        <w:t>3. Enforce HTTPS/SSL for Secure Access</w:t>
      </w:r>
    </w:p>
    <w:p w14:paraId="3DB46AE8" w14:textId="77777777" w:rsidR="0067581D" w:rsidRPr="0067581D" w:rsidRDefault="0067581D" w:rsidP="0067581D">
      <w:pPr>
        <w:numPr>
          <w:ilvl w:val="0"/>
          <w:numId w:val="3"/>
        </w:numPr>
      </w:pPr>
      <w:r w:rsidRPr="0067581D">
        <w:rPr>
          <w:b/>
          <w:bCs/>
        </w:rPr>
        <w:t>Use Case</w:t>
      </w:r>
      <w:r w:rsidRPr="0067581D">
        <w:t>: Ensure all requests to your bucket are secure by enforcing HTTPS.</w:t>
      </w:r>
    </w:p>
    <w:p w14:paraId="4D762C8F" w14:textId="77777777" w:rsidR="0067581D" w:rsidRPr="0067581D" w:rsidRDefault="0067581D" w:rsidP="0067581D">
      <w:pPr>
        <w:numPr>
          <w:ilvl w:val="0"/>
          <w:numId w:val="3"/>
        </w:numPr>
      </w:pPr>
      <w:r w:rsidRPr="0067581D">
        <w:rPr>
          <w:b/>
          <w:bCs/>
        </w:rPr>
        <w:t>Example</w:t>
      </w:r>
      <w:r w:rsidRPr="0067581D">
        <w:t>: Prevent unencrypted access to sensitive data in your bucket.</w:t>
      </w:r>
    </w:p>
    <w:p w14:paraId="49984177" w14:textId="77777777" w:rsidR="0067581D" w:rsidRPr="0067581D" w:rsidRDefault="0067581D" w:rsidP="0067581D">
      <w:r w:rsidRPr="0067581D">
        <w:pict w14:anchorId="53563A1F">
          <v:rect id="_x0000_i1106" style="width:0;height:1.5pt" o:hralign="center" o:hrstd="t" o:hr="t" fillcolor="#a0a0a0" stroked="f"/>
        </w:pict>
      </w:r>
    </w:p>
    <w:p w14:paraId="71145210" w14:textId="77777777" w:rsidR="0067581D" w:rsidRPr="0067581D" w:rsidRDefault="0067581D" w:rsidP="0067581D">
      <w:pPr>
        <w:rPr>
          <w:b/>
          <w:bCs/>
        </w:rPr>
      </w:pPr>
      <w:r w:rsidRPr="0067581D">
        <w:rPr>
          <w:b/>
          <w:bCs/>
        </w:rPr>
        <w:t>4. Restrict Access Based on IP Address</w:t>
      </w:r>
    </w:p>
    <w:p w14:paraId="339D15DE" w14:textId="77777777" w:rsidR="0067581D" w:rsidRPr="0067581D" w:rsidRDefault="0067581D" w:rsidP="0067581D">
      <w:pPr>
        <w:numPr>
          <w:ilvl w:val="0"/>
          <w:numId w:val="4"/>
        </w:numPr>
      </w:pPr>
      <w:r w:rsidRPr="0067581D">
        <w:rPr>
          <w:b/>
          <w:bCs/>
        </w:rPr>
        <w:t>Use Case</w:t>
      </w:r>
      <w:r w:rsidRPr="0067581D">
        <w:t>: Allow access to the bucket only from specific IP addresses or ranges.</w:t>
      </w:r>
    </w:p>
    <w:p w14:paraId="2C5CA869" w14:textId="77777777" w:rsidR="0067581D" w:rsidRPr="0067581D" w:rsidRDefault="0067581D" w:rsidP="0067581D">
      <w:pPr>
        <w:numPr>
          <w:ilvl w:val="0"/>
          <w:numId w:val="4"/>
        </w:numPr>
      </w:pPr>
      <w:r w:rsidRPr="0067581D">
        <w:rPr>
          <w:b/>
          <w:bCs/>
        </w:rPr>
        <w:t>Example</w:t>
      </w:r>
      <w:r w:rsidRPr="0067581D">
        <w:t>: Grant access only to your corporate network.</w:t>
      </w:r>
    </w:p>
    <w:p w14:paraId="79B597E9" w14:textId="77777777" w:rsidR="0067581D" w:rsidRPr="0067581D" w:rsidRDefault="0067581D" w:rsidP="0067581D">
      <w:r w:rsidRPr="0067581D">
        <w:pict w14:anchorId="2E009453">
          <v:rect id="_x0000_i1107" style="width:0;height:1.5pt" o:hralign="center" o:hrstd="t" o:hr="t" fillcolor="#a0a0a0" stroked="f"/>
        </w:pict>
      </w:r>
    </w:p>
    <w:p w14:paraId="4691C8B2" w14:textId="77777777" w:rsidR="0067581D" w:rsidRPr="0067581D" w:rsidRDefault="0067581D" w:rsidP="0067581D">
      <w:pPr>
        <w:rPr>
          <w:b/>
          <w:bCs/>
        </w:rPr>
      </w:pPr>
      <w:r w:rsidRPr="0067581D">
        <w:rPr>
          <w:b/>
          <w:bCs/>
        </w:rPr>
        <w:t>5. Control Access for Specific S3 Actions</w:t>
      </w:r>
    </w:p>
    <w:p w14:paraId="61CD22AA" w14:textId="77777777" w:rsidR="0067581D" w:rsidRPr="0067581D" w:rsidRDefault="0067581D" w:rsidP="0067581D">
      <w:pPr>
        <w:numPr>
          <w:ilvl w:val="0"/>
          <w:numId w:val="5"/>
        </w:numPr>
      </w:pPr>
      <w:r w:rsidRPr="0067581D">
        <w:rPr>
          <w:b/>
          <w:bCs/>
        </w:rPr>
        <w:t>Use Case</w:t>
      </w:r>
      <w:r w:rsidRPr="0067581D">
        <w:t>: Allow or deny specific actions such as uploading (</w:t>
      </w:r>
      <w:proofErr w:type="spellStart"/>
      <w:r w:rsidRPr="0067581D">
        <w:t>PutObject</w:t>
      </w:r>
      <w:proofErr w:type="spellEnd"/>
      <w:r w:rsidRPr="0067581D">
        <w:t>), reading (</w:t>
      </w:r>
      <w:proofErr w:type="spellStart"/>
      <w:r w:rsidRPr="0067581D">
        <w:t>GetObject</w:t>
      </w:r>
      <w:proofErr w:type="spellEnd"/>
      <w:r w:rsidRPr="0067581D">
        <w:t>), or deleting objects (</w:t>
      </w:r>
      <w:proofErr w:type="spellStart"/>
      <w:r w:rsidRPr="0067581D">
        <w:t>DeleteObject</w:t>
      </w:r>
      <w:proofErr w:type="spellEnd"/>
      <w:r w:rsidRPr="0067581D">
        <w:t>).</w:t>
      </w:r>
    </w:p>
    <w:p w14:paraId="15B7B0F9" w14:textId="77777777" w:rsidR="0067581D" w:rsidRPr="0067581D" w:rsidRDefault="0067581D" w:rsidP="0067581D">
      <w:pPr>
        <w:numPr>
          <w:ilvl w:val="0"/>
          <w:numId w:val="5"/>
        </w:numPr>
      </w:pPr>
      <w:r w:rsidRPr="0067581D">
        <w:rPr>
          <w:b/>
          <w:bCs/>
        </w:rPr>
        <w:t>Example</w:t>
      </w:r>
      <w:r w:rsidRPr="0067581D">
        <w:t>: Allow only upload actions for a specific group of users.</w:t>
      </w:r>
    </w:p>
    <w:p w14:paraId="430CF26F" w14:textId="77777777" w:rsidR="0067581D" w:rsidRPr="0067581D" w:rsidRDefault="0067581D" w:rsidP="0067581D">
      <w:r w:rsidRPr="0067581D">
        <w:pict w14:anchorId="6746FE8E">
          <v:rect id="_x0000_i1108" style="width:0;height:1.5pt" o:hralign="center" o:hrstd="t" o:hr="t" fillcolor="#a0a0a0" stroked="f"/>
        </w:pict>
      </w:r>
    </w:p>
    <w:p w14:paraId="62BD6C15" w14:textId="77777777" w:rsidR="0067581D" w:rsidRPr="0067581D" w:rsidRDefault="0067581D" w:rsidP="0067581D">
      <w:pPr>
        <w:rPr>
          <w:b/>
          <w:bCs/>
        </w:rPr>
      </w:pPr>
      <w:r w:rsidRPr="0067581D">
        <w:rPr>
          <w:b/>
          <w:bCs/>
        </w:rPr>
        <w:lastRenderedPageBreak/>
        <w:t>6. Manage Access to Bucket Folders (Prefixes)</w:t>
      </w:r>
    </w:p>
    <w:p w14:paraId="17E840B7" w14:textId="77777777" w:rsidR="0067581D" w:rsidRPr="0067581D" w:rsidRDefault="0067581D" w:rsidP="0067581D">
      <w:pPr>
        <w:numPr>
          <w:ilvl w:val="0"/>
          <w:numId w:val="6"/>
        </w:numPr>
      </w:pPr>
      <w:r w:rsidRPr="0067581D">
        <w:rPr>
          <w:b/>
          <w:bCs/>
        </w:rPr>
        <w:t>Use Case</w:t>
      </w:r>
      <w:r w:rsidRPr="0067581D">
        <w:t>: Restrict access to specific folders (prefixes) within a bucket.</w:t>
      </w:r>
    </w:p>
    <w:p w14:paraId="44077336" w14:textId="77777777" w:rsidR="0067581D" w:rsidRPr="0067581D" w:rsidRDefault="0067581D" w:rsidP="0067581D">
      <w:pPr>
        <w:numPr>
          <w:ilvl w:val="0"/>
          <w:numId w:val="6"/>
        </w:numPr>
      </w:pPr>
      <w:r w:rsidRPr="0067581D">
        <w:rPr>
          <w:b/>
          <w:bCs/>
        </w:rPr>
        <w:t>Example</w:t>
      </w:r>
      <w:r w:rsidRPr="0067581D">
        <w:t>: A user should only access the /logs/ folder in the bucket.</w:t>
      </w:r>
    </w:p>
    <w:p w14:paraId="6CDBCA70" w14:textId="77777777" w:rsidR="0067581D" w:rsidRPr="0067581D" w:rsidRDefault="0067581D" w:rsidP="0067581D">
      <w:r w:rsidRPr="0067581D">
        <w:pict w14:anchorId="29A07597">
          <v:rect id="_x0000_i1109" style="width:0;height:1.5pt" o:hralign="center" o:hrstd="t" o:hr="t" fillcolor="#a0a0a0" stroked="f"/>
        </w:pict>
      </w:r>
    </w:p>
    <w:p w14:paraId="46F21323" w14:textId="77777777" w:rsidR="0067581D" w:rsidRPr="0067581D" w:rsidRDefault="0067581D" w:rsidP="0067581D">
      <w:pPr>
        <w:rPr>
          <w:b/>
          <w:bCs/>
        </w:rPr>
      </w:pPr>
      <w:r w:rsidRPr="0067581D">
        <w:rPr>
          <w:b/>
          <w:bCs/>
        </w:rPr>
        <w:t>7. Set Up Temporary or Time-Limited Access</w:t>
      </w:r>
    </w:p>
    <w:p w14:paraId="4FD507A5" w14:textId="77777777" w:rsidR="0067581D" w:rsidRPr="0067581D" w:rsidRDefault="0067581D" w:rsidP="0067581D">
      <w:pPr>
        <w:numPr>
          <w:ilvl w:val="0"/>
          <w:numId w:val="7"/>
        </w:numPr>
      </w:pPr>
      <w:r w:rsidRPr="0067581D">
        <w:rPr>
          <w:b/>
          <w:bCs/>
        </w:rPr>
        <w:t>Use Case</w:t>
      </w:r>
      <w:r w:rsidRPr="0067581D">
        <w:t xml:space="preserve">: Allow access for a limited </w:t>
      </w:r>
      <w:proofErr w:type="gramStart"/>
      <w:r w:rsidRPr="0067581D">
        <w:t>time period</w:t>
      </w:r>
      <w:proofErr w:type="gramEnd"/>
      <w:r w:rsidRPr="0067581D">
        <w:t xml:space="preserve"> using conditions (e.g., expiration dates or session tokens).</w:t>
      </w:r>
    </w:p>
    <w:p w14:paraId="3A932E4B" w14:textId="77777777" w:rsidR="0067581D" w:rsidRPr="0067581D" w:rsidRDefault="0067581D" w:rsidP="0067581D">
      <w:pPr>
        <w:numPr>
          <w:ilvl w:val="0"/>
          <w:numId w:val="7"/>
        </w:numPr>
      </w:pPr>
      <w:r w:rsidRPr="0067581D">
        <w:rPr>
          <w:b/>
          <w:bCs/>
        </w:rPr>
        <w:t>Example</w:t>
      </w:r>
      <w:r w:rsidRPr="0067581D">
        <w:t>: Share data with a client for one week.</w:t>
      </w:r>
    </w:p>
    <w:p w14:paraId="3B63B58F" w14:textId="77777777" w:rsidR="0067581D" w:rsidRPr="0067581D" w:rsidRDefault="0067581D" w:rsidP="0067581D">
      <w:r w:rsidRPr="0067581D">
        <w:pict w14:anchorId="0BCBD9D5">
          <v:rect id="_x0000_i1110" style="width:0;height:1.5pt" o:hralign="center" o:hrstd="t" o:hr="t" fillcolor="#a0a0a0" stroked="f"/>
        </w:pict>
      </w:r>
    </w:p>
    <w:p w14:paraId="7B38FF45" w14:textId="77777777" w:rsidR="0067581D" w:rsidRPr="0067581D" w:rsidRDefault="0067581D" w:rsidP="0067581D">
      <w:pPr>
        <w:rPr>
          <w:b/>
          <w:bCs/>
        </w:rPr>
      </w:pPr>
      <w:r w:rsidRPr="0067581D">
        <w:rPr>
          <w:b/>
          <w:bCs/>
        </w:rPr>
        <w:t>8. Enforce Data Sovereignty with Conditions</w:t>
      </w:r>
    </w:p>
    <w:p w14:paraId="54A5EF7A" w14:textId="77777777" w:rsidR="0067581D" w:rsidRPr="0067581D" w:rsidRDefault="0067581D" w:rsidP="0067581D">
      <w:pPr>
        <w:numPr>
          <w:ilvl w:val="0"/>
          <w:numId w:val="8"/>
        </w:numPr>
      </w:pPr>
      <w:r w:rsidRPr="0067581D">
        <w:rPr>
          <w:b/>
          <w:bCs/>
        </w:rPr>
        <w:t>Use Case</w:t>
      </w:r>
      <w:r w:rsidRPr="0067581D">
        <w:t>: Restrict bucket operations to specific AWS regions or accounts.</w:t>
      </w:r>
    </w:p>
    <w:p w14:paraId="7CE10D6F" w14:textId="77777777" w:rsidR="0067581D" w:rsidRPr="0067581D" w:rsidRDefault="0067581D" w:rsidP="0067581D">
      <w:pPr>
        <w:numPr>
          <w:ilvl w:val="0"/>
          <w:numId w:val="8"/>
        </w:numPr>
      </w:pPr>
      <w:r w:rsidRPr="0067581D">
        <w:rPr>
          <w:b/>
          <w:bCs/>
        </w:rPr>
        <w:t>Example</w:t>
      </w:r>
      <w:r w:rsidRPr="0067581D">
        <w:t>: Ensure that bucket access is only allowed within the "us-east-1" region.</w:t>
      </w:r>
    </w:p>
    <w:p w14:paraId="60CD4DAA" w14:textId="77777777" w:rsidR="0067581D" w:rsidRPr="0067581D" w:rsidRDefault="0067581D" w:rsidP="0067581D">
      <w:r w:rsidRPr="0067581D">
        <w:pict w14:anchorId="267067CB">
          <v:rect id="_x0000_i1111" style="width:0;height:1.5pt" o:hralign="center" o:hrstd="t" o:hr="t" fillcolor="#a0a0a0" stroked="f"/>
        </w:pict>
      </w:r>
    </w:p>
    <w:p w14:paraId="3F2953CA" w14:textId="77777777" w:rsidR="0067581D" w:rsidRPr="0067581D" w:rsidRDefault="0067581D" w:rsidP="0067581D">
      <w:pPr>
        <w:rPr>
          <w:b/>
          <w:bCs/>
        </w:rPr>
      </w:pPr>
      <w:r w:rsidRPr="0067581D">
        <w:rPr>
          <w:b/>
          <w:bCs/>
        </w:rPr>
        <w:t>9. Enable Permissions for Services (e.g., CloudTrail, Lambda, etc.)</w:t>
      </w:r>
    </w:p>
    <w:p w14:paraId="2F804ED7" w14:textId="77777777" w:rsidR="0067581D" w:rsidRPr="0067581D" w:rsidRDefault="0067581D" w:rsidP="0067581D">
      <w:pPr>
        <w:numPr>
          <w:ilvl w:val="0"/>
          <w:numId w:val="9"/>
        </w:numPr>
      </w:pPr>
      <w:r w:rsidRPr="0067581D">
        <w:rPr>
          <w:b/>
          <w:bCs/>
        </w:rPr>
        <w:t>Use Case</w:t>
      </w:r>
      <w:r w:rsidRPr="0067581D">
        <w:t>: Allow AWS services to write data to your bucket.</w:t>
      </w:r>
    </w:p>
    <w:p w14:paraId="685D5B81" w14:textId="77777777" w:rsidR="0067581D" w:rsidRPr="0067581D" w:rsidRDefault="0067581D" w:rsidP="0067581D">
      <w:pPr>
        <w:numPr>
          <w:ilvl w:val="0"/>
          <w:numId w:val="9"/>
        </w:numPr>
      </w:pPr>
      <w:r w:rsidRPr="0067581D">
        <w:rPr>
          <w:b/>
          <w:bCs/>
        </w:rPr>
        <w:t>Example</w:t>
      </w:r>
      <w:r w:rsidRPr="0067581D">
        <w:t>: Enable Amazon CloudTrail logs or Lambda functions to store outputs in your bucket.</w:t>
      </w:r>
    </w:p>
    <w:p w14:paraId="608C560D" w14:textId="77777777" w:rsidR="0067581D" w:rsidRPr="0067581D" w:rsidRDefault="0067581D" w:rsidP="0067581D">
      <w:r w:rsidRPr="0067581D">
        <w:pict w14:anchorId="414A9F0D">
          <v:rect id="_x0000_i1112" style="width:0;height:1.5pt" o:hralign="center" o:hrstd="t" o:hr="t" fillcolor="#a0a0a0" stroked="f"/>
        </w:pict>
      </w:r>
    </w:p>
    <w:p w14:paraId="02CE2A09" w14:textId="77777777" w:rsidR="0067581D" w:rsidRPr="0067581D" w:rsidRDefault="0067581D" w:rsidP="0067581D">
      <w:pPr>
        <w:rPr>
          <w:b/>
          <w:bCs/>
        </w:rPr>
      </w:pPr>
      <w:r w:rsidRPr="0067581D">
        <w:rPr>
          <w:b/>
          <w:bCs/>
        </w:rPr>
        <w:t>10. Block Specific Users or Actions</w:t>
      </w:r>
    </w:p>
    <w:p w14:paraId="3A2F51AB" w14:textId="77777777" w:rsidR="0067581D" w:rsidRPr="0067581D" w:rsidRDefault="0067581D" w:rsidP="0067581D">
      <w:pPr>
        <w:numPr>
          <w:ilvl w:val="0"/>
          <w:numId w:val="10"/>
        </w:numPr>
      </w:pPr>
      <w:r w:rsidRPr="0067581D">
        <w:rPr>
          <w:b/>
          <w:bCs/>
        </w:rPr>
        <w:t>Use Case</w:t>
      </w:r>
      <w:r w:rsidRPr="0067581D">
        <w:t>: Explicitly deny access to certain users, accounts, or actions.</w:t>
      </w:r>
    </w:p>
    <w:p w14:paraId="445CE204" w14:textId="77777777" w:rsidR="0067581D" w:rsidRPr="0067581D" w:rsidRDefault="0067581D" w:rsidP="0067581D">
      <w:pPr>
        <w:numPr>
          <w:ilvl w:val="0"/>
          <w:numId w:val="10"/>
        </w:numPr>
      </w:pPr>
      <w:r w:rsidRPr="0067581D">
        <w:rPr>
          <w:b/>
          <w:bCs/>
        </w:rPr>
        <w:t>Example</w:t>
      </w:r>
      <w:r w:rsidRPr="0067581D">
        <w:t xml:space="preserve">: Prevent accidental deletion of objects by denying the </w:t>
      </w:r>
      <w:proofErr w:type="spellStart"/>
      <w:r w:rsidRPr="0067581D">
        <w:t>DeleteObject</w:t>
      </w:r>
      <w:proofErr w:type="spellEnd"/>
      <w:r w:rsidRPr="0067581D">
        <w:t xml:space="preserve"> action.</w:t>
      </w:r>
    </w:p>
    <w:p w14:paraId="3A579C94" w14:textId="77777777" w:rsidR="0067581D" w:rsidRPr="0067581D" w:rsidRDefault="0067581D" w:rsidP="0067581D">
      <w:r w:rsidRPr="0067581D">
        <w:pict w14:anchorId="66C49A6D">
          <v:rect id="_x0000_i1113" style="width:0;height:1.5pt" o:hralign="center" o:hrstd="t" o:hr="t" fillcolor="#a0a0a0" stroked="f"/>
        </w:pict>
      </w:r>
    </w:p>
    <w:p w14:paraId="4E1EAD89" w14:textId="77777777" w:rsidR="0067581D" w:rsidRPr="0067581D" w:rsidRDefault="0067581D" w:rsidP="0067581D">
      <w:pPr>
        <w:rPr>
          <w:b/>
          <w:bCs/>
        </w:rPr>
      </w:pPr>
      <w:r w:rsidRPr="0067581D">
        <w:rPr>
          <w:b/>
          <w:bCs/>
        </w:rPr>
        <w:t>11. Audit and Monitor Data Access</w:t>
      </w:r>
    </w:p>
    <w:p w14:paraId="09F43D76" w14:textId="77777777" w:rsidR="0067581D" w:rsidRPr="0067581D" w:rsidRDefault="0067581D" w:rsidP="0067581D">
      <w:pPr>
        <w:numPr>
          <w:ilvl w:val="0"/>
          <w:numId w:val="11"/>
        </w:numPr>
      </w:pPr>
      <w:r w:rsidRPr="0067581D">
        <w:rPr>
          <w:b/>
          <w:bCs/>
        </w:rPr>
        <w:t>Use Case</w:t>
      </w:r>
      <w:r w:rsidRPr="0067581D">
        <w:t>: Define policies to log all access requests to a specific bucket or objects.</w:t>
      </w:r>
    </w:p>
    <w:p w14:paraId="79E67F6D" w14:textId="77777777" w:rsidR="0067581D" w:rsidRPr="0067581D" w:rsidRDefault="0067581D" w:rsidP="0067581D">
      <w:pPr>
        <w:numPr>
          <w:ilvl w:val="0"/>
          <w:numId w:val="11"/>
        </w:numPr>
      </w:pPr>
      <w:r w:rsidRPr="0067581D">
        <w:rPr>
          <w:b/>
          <w:bCs/>
        </w:rPr>
        <w:t>Example</w:t>
      </w:r>
      <w:r w:rsidRPr="0067581D">
        <w:t>: Grant permissions for logging bucket access to a centralized logging bucket.</w:t>
      </w:r>
    </w:p>
    <w:p w14:paraId="1AB37535" w14:textId="77777777" w:rsidR="0067581D" w:rsidRPr="0067581D" w:rsidRDefault="0067581D" w:rsidP="0067581D">
      <w:r w:rsidRPr="0067581D">
        <w:pict w14:anchorId="1F65263C">
          <v:rect id="_x0000_i1114" style="width:0;height:1.5pt" o:hralign="center" o:hrstd="t" o:hr="t" fillcolor="#a0a0a0" stroked="f"/>
        </w:pict>
      </w:r>
    </w:p>
    <w:p w14:paraId="71A4286D" w14:textId="77777777" w:rsidR="0067581D" w:rsidRPr="0067581D" w:rsidRDefault="0067581D" w:rsidP="0067581D">
      <w:pPr>
        <w:rPr>
          <w:b/>
          <w:bCs/>
        </w:rPr>
      </w:pPr>
      <w:r w:rsidRPr="0067581D">
        <w:rPr>
          <w:b/>
          <w:bCs/>
        </w:rPr>
        <w:lastRenderedPageBreak/>
        <w:t>12. Implement Cost Optimization</w:t>
      </w:r>
    </w:p>
    <w:p w14:paraId="41AFC3F3" w14:textId="77777777" w:rsidR="0067581D" w:rsidRPr="0067581D" w:rsidRDefault="0067581D" w:rsidP="0067581D">
      <w:pPr>
        <w:numPr>
          <w:ilvl w:val="0"/>
          <w:numId w:val="12"/>
        </w:numPr>
      </w:pPr>
      <w:r w:rsidRPr="0067581D">
        <w:rPr>
          <w:b/>
          <w:bCs/>
        </w:rPr>
        <w:t>Use Case</w:t>
      </w:r>
      <w:r w:rsidRPr="0067581D">
        <w:t>: Restrict upload of certain types of files or objects based on conditions like object size or tags.</w:t>
      </w:r>
    </w:p>
    <w:p w14:paraId="0EFD1FEA" w14:textId="77777777" w:rsidR="0067581D" w:rsidRPr="0067581D" w:rsidRDefault="0067581D" w:rsidP="0067581D">
      <w:pPr>
        <w:numPr>
          <w:ilvl w:val="0"/>
          <w:numId w:val="12"/>
        </w:numPr>
      </w:pPr>
      <w:r w:rsidRPr="0067581D">
        <w:rPr>
          <w:b/>
          <w:bCs/>
        </w:rPr>
        <w:t>Example</w:t>
      </w:r>
      <w:r w:rsidRPr="0067581D">
        <w:t>: Deny upload of objects larger than 1 GB to control storage costs.</w:t>
      </w:r>
    </w:p>
    <w:p w14:paraId="1FBE174C" w14:textId="77777777" w:rsidR="0067581D" w:rsidRPr="0067581D" w:rsidRDefault="0067581D" w:rsidP="0067581D">
      <w:r w:rsidRPr="0067581D">
        <w:pict w14:anchorId="06788F16">
          <v:rect id="_x0000_i1115" style="width:0;height:1.5pt" o:hralign="center" o:hrstd="t" o:hr="t" fillcolor="#a0a0a0" stroked="f"/>
        </w:pict>
      </w:r>
    </w:p>
    <w:p w14:paraId="5A90766E" w14:textId="77777777" w:rsidR="0067581D" w:rsidRPr="0067581D" w:rsidRDefault="0067581D" w:rsidP="0067581D">
      <w:pPr>
        <w:rPr>
          <w:b/>
          <w:bCs/>
        </w:rPr>
      </w:pPr>
      <w:r w:rsidRPr="0067581D">
        <w:rPr>
          <w:b/>
          <w:bCs/>
        </w:rPr>
        <w:t>Key Benefits of Using Bucket Policies</w:t>
      </w:r>
    </w:p>
    <w:p w14:paraId="731C4029" w14:textId="77777777" w:rsidR="0067581D" w:rsidRPr="0067581D" w:rsidRDefault="0067581D" w:rsidP="0067581D">
      <w:pPr>
        <w:numPr>
          <w:ilvl w:val="0"/>
          <w:numId w:val="13"/>
        </w:numPr>
      </w:pPr>
      <w:r w:rsidRPr="0067581D">
        <w:t>Simplify access management for specific buckets.</w:t>
      </w:r>
    </w:p>
    <w:p w14:paraId="1DD65BCF" w14:textId="77777777" w:rsidR="0067581D" w:rsidRPr="0067581D" w:rsidRDefault="0067581D" w:rsidP="0067581D">
      <w:pPr>
        <w:numPr>
          <w:ilvl w:val="0"/>
          <w:numId w:val="13"/>
        </w:numPr>
      </w:pPr>
      <w:r w:rsidRPr="0067581D">
        <w:t>Enhance security by enforcing granular rules.</w:t>
      </w:r>
    </w:p>
    <w:p w14:paraId="3CDEF3B4" w14:textId="5ACEBB8A" w:rsidR="00D64E10" w:rsidRDefault="0067581D" w:rsidP="0067581D">
      <w:pPr>
        <w:numPr>
          <w:ilvl w:val="0"/>
          <w:numId w:val="13"/>
        </w:numPr>
      </w:pPr>
      <w:r w:rsidRPr="0067581D">
        <w:t>Support a wide range of use cases like public sharing, private collaboration, and service integration.</w:t>
      </w:r>
    </w:p>
    <w:sectPr w:rsidR="00D6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D3A27"/>
    <w:multiLevelType w:val="multilevel"/>
    <w:tmpl w:val="7352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C005B"/>
    <w:multiLevelType w:val="multilevel"/>
    <w:tmpl w:val="92EC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46C1F"/>
    <w:multiLevelType w:val="multilevel"/>
    <w:tmpl w:val="42E2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63F5B"/>
    <w:multiLevelType w:val="multilevel"/>
    <w:tmpl w:val="8F44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A57C8"/>
    <w:multiLevelType w:val="multilevel"/>
    <w:tmpl w:val="B760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E3148"/>
    <w:multiLevelType w:val="multilevel"/>
    <w:tmpl w:val="BF18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81582"/>
    <w:multiLevelType w:val="multilevel"/>
    <w:tmpl w:val="B648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E73FD"/>
    <w:multiLevelType w:val="multilevel"/>
    <w:tmpl w:val="14D6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31666"/>
    <w:multiLevelType w:val="multilevel"/>
    <w:tmpl w:val="D822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B6699"/>
    <w:multiLevelType w:val="multilevel"/>
    <w:tmpl w:val="9734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57139"/>
    <w:multiLevelType w:val="multilevel"/>
    <w:tmpl w:val="D786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A979AA"/>
    <w:multiLevelType w:val="multilevel"/>
    <w:tmpl w:val="733E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D74CA"/>
    <w:multiLevelType w:val="multilevel"/>
    <w:tmpl w:val="7C18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842135">
    <w:abstractNumId w:val="5"/>
  </w:num>
  <w:num w:numId="2" w16cid:durableId="1303118758">
    <w:abstractNumId w:val="8"/>
  </w:num>
  <w:num w:numId="3" w16cid:durableId="926695271">
    <w:abstractNumId w:val="4"/>
  </w:num>
  <w:num w:numId="4" w16cid:durableId="1739550507">
    <w:abstractNumId w:val="0"/>
  </w:num>
  <w:num w:numId="5" w16cid:durableId="1824153269">
    <w:abstractNumId w:val="1"/>
  </w:num>
  <w:num w:numId="6" w16cid:durableId="86997766">
    <w:abstractNumId w:val="2"/>
  </w:num>
  <w:num w:numId="7" w16cid:durableId="2006738960">
    <w:abstractNumId w:val="11"/>
  </w:num>
  <w:num w:numId="8" w16cid:durableId="1231622756">
    <w:abstractNumId w:val="12"/>
  </w:num>
  <w:num w:numId="9" w16cid:durableId="1561356459">
    <w:abstractNumId w:val="3"/>
  </w:num>
  <w:num w:numId="10" w16cid:durableId="1944872788">
    <w:abstractNumId w:val="7"/>
  </w:num>
  <w:num w:numId="11" w16cid:durableId="134640366">
    <w:abstractNumId w:val="6"/>
  </w:num>
  <w:num w:numId="12" w16cid:durableId="605892949">
    <w:abstractNumId w:val="10"/>
  </w:num>
  <w:num w:numId="13" w16cid:durableId="193627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1D"/>
    <w:rsid w:val="0007714C"/>
    <w:rsid w:val="00496941"/>
    <w:rsid w:val="0067581D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D140"/>
  <w15:chartTrackingRefBased/>
  <w15:docId w15:val="{3EDBB914-CC27-48B7-A189-C065A4F0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2025-01-13T17:16:00Z</dcterms:created>
  <dcterms:modified xsi:type="dcterms:W3CDTF">2025-01-13T17:18:00Z</dcterms:modified>
</cp:coreProperties>
</file>