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B763A" w14:textId="206915AB" w:rsidR="00060C0E" w:rsidRPr="00CB3015" w:rsidRDefault="001C69ED" w:rsidP="00060C0E">
      <w:pPr>
        <w:pStyle w:val="Titolo"/>
        <w:rPr>
          <w:b/>
          <w:bCs/>
          <w:lang w:val="en-US"/>
        </w:rPr>
      </w:pPr>
      <w:r>
        <w:rPr>
          <w:b/>
          <w:bCs/>
          <w:lang w:val="en-US"/>
        </w:rPr>
        <w:t>Nibbles</w:t>
      </w:r>
      <w:r w:rsidR="00BC3B9E" w:rsidRPr="00CB3015">
        <w:rPr>
          <w:b/>
          <w:bCs/>
          <w:lang w:val="en-US"/>
        </w:rPr>
        <w:t xml:space="preserve"> walkthrough</w:t>
      </w:r>
    </w:p>
    <w:p w14:paraId="5206B14C" w14:textId="30943AA5" w:rsidR="00CB3015" w:rsidRDefault="00CB3015" w:rsidP="00CB3015">
      <w:pPr>
        <w:pStyle w:val="Titolo1"/>
        <w:rPr>
          <w:b/>
          <w:bCs/>
          <w:color w:val="auto"/>
          <w:lang w:val="en-US"/>
        </w:rPr>
      </w:pPr>
      <w:bookmarkStart w:id="0" w:name="_Toc181823755"/>
      <w:r w:rsidRPr="00CB3015">
        <w:rPr>
          <w:b/>
          <w:bCs/>
          <w:color w:val="auto"/>
          <w:lang w:val="en-US"/>
        </w:rPr>
        <w:t>Index</w:t>
      </w:r>
      <w:bookmarkEnd w:id="0"/>
    </w:p>
    <w:p w14:paraId="3B604A21" w14:textId="63EA61D4" w:rsidR="0071747F" w:rsidRPr="0071747F" w:rsidRDefault="00CB3015">
      <w:pPr>
        <w:pStyle w:val="Sommario1"/>
        <w:tabs>
          <w:tab w:val="right" w:leader="dot" w:pos="9628"/>
        </w:tabs>
        <w:rPr>
          <w:rFonts w:eastAsiaTheme="minorEastAsia"/>
          <w:noProof/>
          <w:lang w:eastAsia="it-IT"/>
        </w:rPr>
      </w:pPr>
      <w:r w:rsidRPr="00CB3015">
        <w:rPr>
          <w:lang w:val="en-US"/>
        </w:rPr>
        <w:fldChar w:fldCharType="begin"/>
      </w:r>
      <w:r w:rsidRPr="00CB3015">
        <w:rPr>
          <w:lang w:val="en-US"/>
        </w:rPr>
        <w:instrText xml:space="preserve"> TOC \o "1-3" \h \z \u </w:instrText>
      </w:r>
      <w:r w:rsidRPr="00CB3015">
        <w:rPr>
          <w:lang w:val="en-US"/>
        </w:rPr>
        <w:fldChar w:fldCharType="separate"/>
      </w:r>
      <w:hyperlink w:anchor="_Toc181823755" w:history="1">
        <w:r w:rsidR="0071747F" w:rsidRPr="0071747F">
          <w:rPr>
            <w:rStyle w:val="Collegamentoipertestuale"/>
            <w:noProof/>
            <w:lang w:val="en-US"/>
          </w:rPr>
          <w:t>Index</w:t>
        </w:r>
        <w:r w:rsidR="0071747F" w:rsidRPr="0071747F">
          <w:rPr>
            <w:noProof/>
            <w:webHidden/>
          </w:rPr>
          <w:tab/>
        </w:r>
        <w:r w:rsidR="0071747F" w:rsidRPr="0071747F">
          <w:rPr>
            <w:noProof/>
            <w:webHidden/>
          </w:rPr>
          <w:fldChar w:fldCharType="begin"/>
        </w:r>
        <w:r w:rsidR="0071747F" w:rsidRPr="0071747F">
          <w:rPr>
            <w:noProof/>
            <w:webHidden/>
          </w:rPr>
          <w:instrText xml:space="preserve"> PAGEREF _Toc181823755 \h </w:instrText>
        </w:r>
        <w:r w:rsidR="0071747F" w:rsidRPr="0071747F">
          <w:rPr>
            <w:noProof/>
            <w:webHidden/>
          </w:rPr>
        </w:r>
        <w:r w:rsidR="0071747F" w:rsidRPr="0071747F">
          <w:rPr>
            <w:noProof/>
            <w:webHidden/>
          </w:rPr>
          <w:fldChar w:fldCharType="separate"/>
        </w:r>
        <w:r w:rsidR="00D462E8">
          <w:rPr>
            <w:noProof/>
            <w:webHidden/>
          </w:rPr>
          <w:t>1</w:t>
        </w:r>
        <w:r w:rsidR="0071747F" w:rsidRPr="0071747F">
          <w:rPr>
            <w:noProof/>
            <w:webHidden/>
          </w:rPr>
          <w:fldChar w:fldCharType="end"/>
        </w:r>
      </w:hyperlink>
    </w:p>
    <w:p w14:paraId="7808B65E" w14:textId="555240BF" w:rsidR="0071747F" w:rsidRPr="0071747F" w:rsidRDefault="0071747F">
      <w:pPr>
        <w:pStyle w:val="Sommario1"/>
        <w:tabs>
          <w:tab w:val="right" w:leader="dot" w:pos="9628"/>
        </w:tabs>
        <w:rPr>
          <w:rFonts w:eastAsiaTheme="minorEastAsia"/>
          <w:noProof/>
          <w:lang w:eastAsia="it-IT"/>
        </w:rPr>
      </w:pPr>
      <w:hyperlink w:anchor="_Toc181823756" w:history="1">
        <w:r w:rsidRPr="0071747F">
          <w:rPr>
            <w:rStyle w:val="Collegamentoipertestuale"/>
            <w:noProof/>
          </w:rPr>
          <w:t>List of pictures</w:t>
        </w:r>
        <w:r w:rsidRPr="0071747F">
          <w:rPr>
            <w:noProof/>
            <w:webHidden/>
          </w:rPr>
          <w:tab/>
        </w:r>
        <w:r w:rsidRPr="0071747F">
          <w:rPr>
            <w:noProof/>
            <w:webHidden/>
          </w:rPr>
          <w:fldChar w:fldCharType="begin"/>
        </w:r>
        <w:r w:rsidRPr="0071747F">
          <w:rPr>
            <w:noProof/>
            <w:webHidden/>
          </w:rPr>
          <w:instrText xml:space="preserve"> PAGEREF _Toc181823756 \h </w:instrText>
        </w:r>
        <w:r w:rsidRPr="0071747F">
          <w:rPr>
            <w:noProof/>
            <w:webHidden/>
          </w:rPr>
        </w:r>
        <w:r w:rsidRPr="0071747F">
          <w:rPr>
            <w:noProof/>
            <w:webHidden/>
          </w:rPr>
          <w:fldChar w:fldCharType="separate"/>
        </w:r>
        <w:r w:rsidR="00D462E8">
          <w:rPr>
            <w:noProof/>
            <w:webHidden/>
          </w:rPr>
          <w:t>1</w:t>
        </w:r>
        <w:r w:rsidRPr="0071747F">
          <w:rPr>
            <w:noProof/>
            <w:webHidden/>
          </w:rPr>
          <w:fldChar w:fldCharType="end"/>
        </w:r>
      </w:hyperlink>
    </w:p>
    <w:p w14:paraId="014920F3" w14:textId="17723D6F" w:rsidR="0071747F" w:rsidRPr="0071747F" w:rsidRDefault="0071747F">
      <w:pPr>
        <w:pStyle w:val="Sommario1"/>
        <w:tabs>
          <w:tab w:val="right" w:leader="dot" w:pos="9628"/>
        </w:tabs>
        <w:rPr>
          <w:rFonts w:eastAsiaTheme="minorEastAsia"/>
          <w:noProof/>
          <w:lang w:eastAsia="it-IT"/>
        </w:rPr>
      </w:pPr>
      <w:hyperlink w:anchor="_Toc181823757" w:history="1">
        <w:r w:rsidRPr="0071747F">
          <w:rPr>
            <w:rStyle w:val="Collegamentoipertestuale"/>
            <w:noProof/>
            <w:lang w:val="en-US"/>
          </w:rPr>
          <w:t>Disclaimer</w:t>
        </w:r>
        <w:r w:rsidRPr="0071747F">
          <w:rPr>
            <w:noProof/>
            <w:webHidden/>
          </w:rPr>
          <w:tab/>
        </w:r>
        <w:r w:rsidRPr="0071747F">
          <w:rPr>
            <w:noProof/>
            <w:webHidden/>
          </w:rPr>
          <w:fldChar w:fldCharType="begin"/>
        </w:r>
        <w:r w:rsidRPr="0071747F">
          <w:rPr>
            <w:noProof/>
            <w:webHidden/>
          </w:rPr>
          <w:instrText xml:space="preserve"> PAGEREF _Toc181823757 \h </w:instrText>
        </w:r>
        <w:r w:rsidRPr="0071747F">
          <w:rPr>
            <w:noProof/>
            <w:webHidden/>
          </w:rPr>
        </w:r>
        <w:r w:rsidRPr="0071747F">
          <w:rPr>
            <w:noProof/>
            <w:webHidden/>
          </w:rPr>
          <w:fldChar w:fldCharType="separate"/>
        </w:r>
        <w:r w:rsidR="00D462E8">
          <w:rPr>
            <w:noProof/>
            <w:webHidden/>
          </w:rPr>
          <w:t>2</w:t>
        </w:r>
        <w:r w:rsidRPr="0071747F">
          <w:rPr>
            <w:noProof/>
            <w:webHidden/>
          </w:rPr>
          <w:fldChar w:fldCharType="end"/>
        </w:r>
      </w:hyperlink>
    </w:p>
    <w:p w14:paraId="6D81B3DC" w14:textId="164860D0" w:rsidR="0071747F" w:rsidRPr="0071747F" w:rsidRDefault="0071747F">
      <w:pPr>
        <w:pStyle w:val="Sommario1"/>
        <w:tabs>
          <w:tab w:val="right" w:leader="dot" w:pos="9628"/>
        </w:tabs>
        <w:rPr>
          <w:rFonts w:eastAsiaTheme="minorEastAsia"/>
          <w:noProof/>
          <w:lang w:eastAsia="it-IT"/>
        </w:rPr>
      </w:pPr>
      <w:hyperlink w:anchor="_Toc181823758" w:history="1">
        <w:r w:rsidRPr="0071747F">
          <w:rPr>
            <w:rStyle w:val="Collegamentoipertestuale"/>
            <w:noProof/>
            <w:lang w:val="en-US"/>
          </w:rPr>
          <w:t>Reconnaissance</w:t>
        </w:r>
        <w:r w:rsidRPr="0071747F">
          <w:rPr>
            <w:noProof/>
            <w:webHidden/>
          </w:rPr>
          <w:tab/>
        </w:r>
        <w:r w:rsidRPr="0071747F">
          <w:rPr>
            <w:noProof/>
            <w:webHidden/>
          </w:rPr>
          <w:fldChar w:fldCharType="begin"/>
        </w:r>
        <w:r w:rsidRPr="0071747F">
          <w:rPr>
            <w:noProof/>
            <w:webHidden/>
          </w:rPr>
          <w:instrText xml:space="preserve"> PAGEREF _Toc181823758 \h </w:instrText>
        </w:r>
        <w:r w:rsidRPr="0071747F">
          <w:rPr>
            <w:noProof/>
            <w:webHidden/>
          </w:rPr>
        </w:r>
        <w:r w:rsidRPr="0071747F">
          <w:rPr>
            <w:noProof/>
            <w:webHidden/>
          </w:rPr>
          <w:fldChar w:fldCharType="separate"/>
        </w:r>
        <w:r w:rsidR="00D462E8">
          <w:rPr>
            <w:noProof/>
            <w:webHidden/>
          </w:rPr>
          <w:t>2</w:t>
        </w:r>
        <w:r w:rsidRPr="0071747F">
          <w:rPr>
            <w:noProof/>
            <w:webHidden/>
          </w:rPr>
          <w:fldChar w:fldCharType="end"/>
        </w:r>
      </w:hyperlink>
    </w:p>
    <w:p w14:paraId="23DDF7DC" w14:textId="0EA887D2" w:rsidR="0071747F" w:rsidRPr="0071747F" w:rsidRDefault="0071747F">
      <w:pPr>
        <w:pStyle w:val="Sommario1"/>
        <w:tabs>
          <w:tab w:val="right" w:leader="dot" w:pos="9628"/>
        </w:tabs>
        <w:rPr>
          <w:rFonts w:eastAsiaTheme="minorEastAsia"/>
          <w:noProof/>
          <w:lang w:eastAsia="it-IT"/>
        </w:rPr>
      </w:pPr>
      <w:hyperlink w:anchor="_Toc181823759" w:history="1">
        <w:r w:rsidRPr="0071747F">
          <w:rPr>
            <w:rStyle w:val="Collegamentoipertestuale"/>
            <w:noProof/>
            <w:lang w:val="en-US"/>
          </w:rPr>
          <w:t>Initial foothold</w:t>
        </w:r>
        <w:r w:rsidRPr="0071747F">
          <w:rPr>
            <w:noProof/>
            <w:webHidden/>
          </w:rPr>
          <w:tab/>
        </w:r>
        <w:r w:rsidRPr="0071747F">
          <w:rPr>
            <w:noProof/>
            <w:webHidden/>
          </w:rPr>
          <w:fldChar w:fldCharType="begin"/>
        </w:r>
        <w:r w:rsidRPr="0071747F">
          <w:rPr>
            <w:noProof/>
            <w:webHidden/>
          </w:rPr>
          <w:instrText xml:space="preserve"> PAGEREF _Toc181823759 \h </w:instrText>
        </w:r>
        <w:r w:rsidRPr="0071747F">
          <w:rPr>
            <w:noProof/>
            <w:webHidden/>
          </w:rPr>
        </w:r>
        <w:r w:rsidRPr="0071747F">
          <w:rPr>
            <w:noProof/>
            <w:webHidden/>
          </w:rPr>
          <w:fldChar w:fldCharType="separate"/>
        </w:r>
        <w:r w:rsidR="00D462E8">
          <w:rPr>
            <w:noProof/>
            <w:webHidden/>
          </w:rPr>
          <w:t>2</w:t>
        </w:r>
        <w:r w:rsidRPr="0071747F">
          <w:rPr>
            <w:noProof/>
            <w:webHidden/>
          </w:rPr>
          <w:fldChar w:fldCharType="end"/>
        </w:r>
      </w:hyperlink>
    </w:p>
    <w:p w14:paraId="157A7862" w14:textId="2FCE4C4A" w:rsidR="0071747F" w:rsidRPr="0071747F" w:rsidRDefault="0071747F">
      <w:pPr>
        <w:pStyle w:val="Sommario1"/>
        <w:tabs>
          <w:tab w:val="right" w:leader="dot" w:pos="9628"/>
        </w:tabs>
        <w:rPr>
          <w:rFonts w:eastAsiaTheme="minorEastAsia"/>
          <w:noProof/>
          <w:lang w:eastAsia="it-IT"/>
        </w:rPr>
      </w:pPr>
      <w:hyperlink w:anchor="_Toc181823760" w:history="1">
        <w:r w:rsidRPr="0071747F">
          <w:rPr>
            <w:rStyle w:val="Collegamentoipertestuale"/>
            <w:noProof/>
            <w:lang w:val="en-US"/>
          </w:rPr>
          <w:t>User flag</w:t>
        </w:r>
        <w:r w:rsidRPr="0071747F">
          <w:rPr>
            <w:noProof/>
            <w:webHidden/>
          </w:rPr>
          <w:tab/>
        </w:r>
        <w:r w:rsidRPr="0071747F">
          <w:rPr>
            <w:noProof/>
            <w:webHidden/>
          </w:rPr>
          <w:fldChar w:fldCharType="begin"/>
        </w:r>
        <w:r w:rsidRPr="0071747F">
          <w:rPr>
            <w:noProof/>
            <w:webHidden/>
          </w:rPr>
          <w:instrText xml:space="preserve"> PAGEREF _Toc181823760 \h </w:instrText>
        </w:r>
        <w:r w:rsidRPr="0071747F">
          <w:rPr>
            <w:noProof/>
            <w:webHidden/>
          </w:rPr>
        </w:r>
        <w:r w:rsidRPr="0071747F">
          <w:rPr>
            <w:noProof/>
            <w:webHidden/>
          </w:rPr>
          <w:fldChar w:fldCharType="separate"/>
        </w:r>
        <w:r w:rsidR="00D462E8">
          <w:rPr>
            <w:noProof/>
            <w:webHidden/>
          </w:rPr>
          <w:t>4</w:t>
        </w:r>
        <w:r w:rsidRPr="0071747F">
          <w:rPr>
            <w:noProof/>
            <w:webHidden/>
          </w:rPr>
          <w:fldChar w:fldCharType="end"/>
        </w:r>
      </w:hyperlink>
    </w:p>
    <w:p w14:paraId="166909B1" w14:textId="0AAA713B" w:rsidR="0071747F" w:rsidRPr="0071747F" w:rsidRDefault="0071747F">
      <w:pPr>
        <w:pStyle w:val="Sommario1"/>
        <w:tabs>
          <w:tab w:val="right" w:leader="dot" w:pos="9628"/>
        </w:tabs>
        <w:rPr>
          <w:rFonts w:eastAsiaTheme="minorEastAsia"/>
          <w:noProof/>
          <w:lang w:eastAsia="it-IT"/>
        </w:rPr>
      </w:pPr>
      <w:hyperlink w:anchor="_Toc181823761" w:history="1">
        <w:r w:rsidRPr="0071747F">
          <w:rPr>
            <w:rStyle w:val="Collegamentoipertestuale"/>
            <w:noProof/>
            <w:lang w:val="en-US"/>
          </w:rPr>
          <w:t>Privilege escalation</w:t>
        </w:r>
        <w:r w:rsidRPr="0071747F">
          <w:rPr>
            <w:noProof/>
            <w:webHidden/>
          </w:rPr>
          <w:tab/>
        </w:r>
        <w:r w:rsidRPr="0071747F">
          <w:rPr>
            <w:noProof/>
            <w:webHidden/>
          </w:rPr>
          <w:fldChar w:fldCharType="begin"/>
        </w:r>
        <w:r w:rsidRPr="0071747F">
          <w:rPr>
            <w:noProof/>
            <w:webHidden/>
          </w:rPr>
          <w:instrText xml:space="preserve"> PAGEREF _Toc181823761 \h </w:instrText>
        </w:r>
        <w:r w:rsidRPr="0071747F">
          <w:rPr>
            <w:noProof/>
            <w:webHidden/>
          </w:rPr>
        </w:r>
        <w:r w:rsidRPr="0071747F">
          <w:rPr>
            <w:noProof/>
            <w:webHidden/>
          </w:rPr>
          <w:fldChar w:fldCharType="separate"/>
        </w:r>
        <w:r w:rsidR="00D462E8">
          <w:rPr>
            <w:noProof/>
            <w:webHidden/>
          </w:rPr>
          <w:t>5</w:t>
        </w:r>
        <w:r w:rsidRPr="0071747F">
          <w:rPr>
            <w:noProof/>
            <w:webHidden/>
          </w:rPr>
          <w:fldChar w:fldCharType="end"/>
        </w:r>
      </w:hyperlink>
    </w:p>
    <w:p w14:paraId="56A586B8" w14:textId="265772FE" w:rsidR="0071747F" w:rsidRPr="0071747F" w:rsidRDefault="0071747F">
      <w:pPr>
        <w:pStyle w:val="Sommario1"/>
        <w:tabs>
          <w:tab w:val="right" w:leader="dot" w:pos="9628"/>
        </w:tabs>
        <w:rPr>
          <w:rFonts w:eastAsiaTheme="minorEastAsia"/>
          <w:noProof/>
          <w:lang w:eastAsia="it-IT"/>
        </w:rPr>
      </w:pPr>
      <w:hyperlink w:anchor="_Toc181823762" w:history="1">
        <w:r w:rsidRPr="0071747F">
          <w:rPr>
            <w:rStyle w:val="Collegamentoipertestuale"/>
            <w:noProof/>
            <w:lang w:val="en-US"/>
          </w:rPr>
          <w:t>Personal comments</w:t>
        </w:r>
        <w:r w:rsidRPr="0071747F">
          <w:rPr>
            <w:noProof/>
            <w:webHidden/>
          </w:rPr>
          <w:tab/>
        </w:r>
        <w:r w:rsidRPr="0071747F">
          <w:rPr>
            <w:noProof/>
            <w:webHidden/>
          </w:rPr>
          <w:fldChar w:fldCharType="begin"/>
        </w:r>
        <w:r w:rsidRPr="0071747F">
          <w:rPr>
            <w:noProof/>
            <w:webHidden/>
          </w:rPr>
          <w:instrText xml:space="preserve"> PAGEREF _Toc181823762 \h </w:instrText>
        </w:r>
        <w:r w:rsidRPr="0071747F">
          <w:rPr>
            <w:noProof/>
            <w:webHidden/>
          </w:rPr>
        </w:r>
        <w:r w:rsidRPr="0071747F">
          <w:rPr>
            <w:noProof/>
            <w:webHidden/>
          </w:rPr>
          <w:fldChar w:fldCharType="separate"/>
        </w:r>
        <w:r w:rsidR="00D462E8">
          <w:rPr>
            <w:noProof/>
            <w:webHidden/>
          </w:rPr>
          <w:t>6</w:t>
        </w:r>
        <w:r w:rsidRPr="0071747F">
          <w:rPr>
            <w:noProof/>
            <w:webHidden/>
          </w:rPr>
          <w:fldChar w:fldCharType="end"/>
        </w:r>
      </w:hyperlink>
    </w:p>
    <w:p w14:paraId="272E1C42" w14:textId="42FC2FC2" w:rsidR="0071747F" w:rsidRPr="0071747F" w:rsidRDefault="0071747F">
      <w:pPr>
        <w:pStyle w:val="Sommario1"/>
        <w:tabs>
          <w:tab w:val="right" w:leader="dot" w:pos="9628"/>
        </w:tabs>
        <w:rPr>
          <w:rFonts w:eastAsiaTheme="minorEastAsia"/>
          <w:noProof/>
          <w:lang w:eastAsia="it-IT"/>
        </w:rPr>
      </w:pPr>
      <w:hyperlink w:anchor="_Toc181823763" w:history="1">
        <w:r w:rsidRPr="0071747F">
          <w:rPr>
            <w:rStyle w:val="Collegamentoipertestuale"/>
            <w:noProof/>
            <w:lang w:val="en-US"/>
          </w:rPr>
          <w:t>Appendix A – CVE-2015-6967</w:t>
        </w:r>
        <w:r w:rsidRPr="0071747F">
          <w:rPr>
            <w:noProof/>
            <w:webHidden/>
          </w:rPr>
          <w:tab/>
        </w:r>
        <w:r w:rsidRPr="0071747F">
          <w:rPr>
            <w:noProof/>
            <w:webHidden/>
          </w:rPr>
          <w:fldChar w:fldCharType="begin"/>
        </w:r>
        <w:r w:rsidRPr="0071747F">
          <w:rPr>
            <w:noProof/>
            <w:webHidden/>
          </w:rPr>
          <w:instrText xml:space="preserve"> PAGEREF _Toc181823763 \h </w:instrText>
        </w:r>
        <w:r w:rsidRPr="0071747F">
          <w:rPr>
            <w:noProof/>
            <w:webHidden/>
          </w:rPr>
        </w:r>
        <w:r w:rsidRPr="0071747F">
          <w:rPr>
            <w:noProof/>
            <w:webHidden/>
          </w:rPr>
          <w:fldChar w:fldCharType="separate"/>
        </w:r>
        <w:r w:rsidR="00D462E8">
          <w:rPr>
            <w:noProof/>
            <w:webHidden/>
          </w:rPr>
          <w:t>6</w:t>
        </w:r>
        <w:r w:rsidRPr="0071747F">
          <w:rPr>
            <w:noProof/>
            <w:webHidden/>
          </w:rPr>
          <w:fldChar w:fldCharType="end"/>
        </w:r>
      </w:hyperlink>
    </w:p>
    <w:p w14:paraId="2EFEDA88" w14:textId="0BA7C5BD" w:rsidR="0071747F" w:rsidRPr="0071747F" w:rsidRDefault="0071747F">
      <w:pPr>
        <w:pStyle w:val="Sommario1"/>
        <w:tabs>
          <w:tab w:val="right" w:leader="dot" w:pos="9628"/>
        </w:tabs>
        <w:rPr>
          <w:rFonts w:eastAsiaTheme="minorEastAsia"/>
          <w:noProof/>
          <w:lang w:eastAsia="it-IT"/>
        </w:rPr>
      </w:pPr>
      <w:hyperlink w:anchor="_Toc181823764" w:history="1">
        <w:r w:rsidRPr="0071747F">
          <w:rPr>
            <w:rStyle w:val="Collegamentoipertestuale"/>
            <w:noProof/>
            <w:lang w:val="en-US"/>
          </w:rPr>
          <w:t>References</w:t>
        </w:r>
        <w:r w:rsidRPr="0071747F">
          <w:rPr>
            <w:noProof/>
            <w:webHidden/>
          </w:rPr>
          <w:tab/>
        </w:r>
        <w:r w:rsidRPr="0071747F">
          <w:rPr>
            <w:noProof/>
            <w:webHidden/>
          </w:rPr>
          <w:fldChar w:fldCharType="begin"/>
        </w:r>
        <w:r w:rsidRPr="0071747F">
          <w:rPr>
            <w:noProof/>
            <w:webHidden/>
          </w:rPr>
          <w:instrText xml:space="preserve"> PAGEREF _Toc181823764 \h </w:instrText>
        </w:r>
        <w:r w:rsidRPr="0071747F">
          <w:rPr>
            <w:noProof/>
            <w:webHidden/>
          </w:rPr>
        </w:r>
        <w:r w:rsidRPr="0071747F">
          <w:rPr>
            <w:noProof/>
            <w:webHidden/>
          </w:rPr>
          <w:fldChar w:fldCharType="separate"/>
        </w:r>
        <w:r w:rsidR="00D462E8">
          <w:rPr>
            <w:noProof/>
            <w:webHidden/>
          </w:rPr>
          <w:t>6</w:t>
        </w:r>
        <w:r w:rsidRPr="0071747F">
          <w:rPr>
            <w:noProof/>
            <w:webHidden/>
          </w:rPr>
          <w:fldChar w:fldCharType="end"/>
        </w:r>
      </w:hyperlink>
    </w:p>
    <w:p w14:paraId="4CFEF614" w14:textId="021262FC" w:rsidR="00CB3015" w:rsidRPr="00CB3015" w:rsidRDefault="00CB3015" w:rsidP="00CB3015">
      <w:pPr>
        <w:rPr>
          <w:lang w:val="en-US"/>
        </w:rPr>
      </w:pPr>
      <w:r w:rsidRPr="00CB3015">
        <w:rPr>
          <w:lang w:val="en-US"/>
        </w:rPr>
        <w:fldChar w:fldCharType="end"/>
      </w:r>
    </w:p>
    <w:p w14:paraId="77343B9E" w14:textId="7883258C" w:rsidR="00CB3015" w:rsidRPr="00D265A3" w:rsidRDefault="00CB3015" w:rsidP="00CB3015">
      <w:pPr>
        <w:pStyle w:val="Titolo1"/>
      </w:pPr>
      <w:bookmarkStart w:id="1" w:name="_Toc181823756"/>
      <w:r w:rsidRPr="00D265A3">
        <w:rPr>
          <w:b/>
          <w:bCs/>
          <w:color w:val="auto"/>
        </w:rPr>
        <w:t>List of pictures</w:t>
      </w:r>
      <w:bookmarkEnd w:id="1"/>
    </w:p>
    <w:p w14:paraId="00441AB2" w14:textId="4BB55D17" w:rsidR="0071747F" w:rsidRDefault="0071747F">
      <w:pPr>
        <w:pStyle w:val="Indicedellefigure"/>
        <w:tabs>
          <w:tab w:val="right" w:leader="dot" w:pos="9628"/>
        </w:tabs>
        <w:rPr>
          <w:rFonts w:eastAsiaTheme="minorEastAsia"/>
          <w:noProof/>
          <w:lang w:eastAsia="it-IT"/>
        </w:rPr>
      </w:pPr>
      <w:r>
        <w:fldChar w:fldCharType="begin"/>
      </w:r>
      <w:r>
        <w:instrText xml:space="preserve"> TOC \h \z \c "Figure" </w:instrText>
      </w:r>
      <w:r>
        <w:fldChar w:fldCharType="separate"/>
      </w:r>
      <w:hyperlink w:anchor="_Toc181823742" w:history="1">
        <w:r w:rsidRPr="00814BA1">
          <w:rPr>
            <w:rStyle w:val="Collegamentoipertestuale"/>
            <w:noProof/>
            <w:lang w:val="en-US"/>
          </w:rPr>
          <w:t>Figure 1 - nMap scan results</w:t>
        </w:r>
        <w:r>
          <w:rPr>
            <w:noProof/>
            <w:webHidden/>
          </w:rPr>
          <w:tab/>
        </w:r>
        <w:r>
          <w:rPr>
            <w:noProof/>
            <w:webHidden/>
          </w:rPr>
          <w:fldChar w:fldCharType="begin"/>
        </w:r>
        <w:r>
          <w:rPr>
            <w:noProof/>
            <w:webHidden/>
          </w:rPr>
          <w:instrText xml:space="preserve"> PAGEREF _Toc181823742 \h </w:instrText>
        </w:r>
        <w:r>
          <w:rPr>
            <w:noProof/>
            <w:webHidden/>
          </w:rPr>
        </w:r>
        <w:r>
          <w:rPr>
            <w:noProof/>
            <w:webHidden/>
          </w:rPr>
          <w:fldChar w:fldCharType="separate"/>
        </w:r>
        <w:r w:rsidR="00D462E8">
          <w:rPr>
            <w:noProof/>
            <w:webHidden/>
          </w:rPr>
          <w:t>2</w:t>
        </w:r>
        <w:r>
          <w:rPr>
            <w:noProof/>
            <w:webHidden/>
          </w:rPr>
          <w:fldChar w:fldCharType="end"/>
        </w:r>
      </w:hyperlink>
    </w:p>
    <w:p w14:paraId="4FC0DC2E" w14:textId="13883120" w:rsidR="0071747F" w:rsidRDefault="0071747F">
      <w:pPr>
        <w:pStyle w:val="Indicedellefigure"/>
        <w:tabs>
          <w:tab w:val="right" w:leader="dot" w:pos="9628"/>
        </w:tabs>
        <w:rPr>
          <w:rFonts w:eastAsiaTheme="minorEastAsia"/>
          <w:noProof/>
          <w:lang w:eastAsia="it-IT"/>
        </w:rPr>
      </w:pPr>
      <w:hyperlink w:anchor="_Toc181823743" w:history="1">
        <w:r w:rsidRPr="00814BA1">
          <w:rPr>
            <w:rStyle w:val="Collegamentoipertestuale"/>
            <w:noProof/>
            <w:lang w:val="en-US"/>
          </w:rPr>
          <w:t>Figure 2 - New path found</w:t>
        </w:r>
        <w:r>
          <w:rPr>
            <w:noProof/>
            <w:webHidden/>
          </w:rPr>
          <w:tab/>
        </w:r>
        <w:r>
          <w:rPr>
            <w:noProof/>
            <w:webHidden/>
          </w:rPr>
          <w:fldChar w:fldCharType="begin"/>
        </w:r>
        <w:r>
          <w:rPr>
            <w:noProof/>
            <w:webHidden/>
          </w:rPr>
          <w:instrText xml:space="preserve"> PAGEREF _Toc181823743 \h </w:instrText>
        </w:r>
        <w:r>
          <w:rPr>
            <w:noProof/>
            <w:webHidden/>
          </w:rPr>
        </w:r>
        <w:r>
          <w:rPr>
            <w:noProof/>
            <w:webHidden/>
          </w:rPr>
          <w:fldChar w:fldCharType="separate"/>
        </w:r>
        <w:r w:rsidR="00D462E8">
          <w:rPr>
            <w:noProof/>
            <w:webHidden/>
          </w:rPr>
          <w:t>2</w:t>
        </w:r>
        <w:r>
          <w:rPr>
            <w:noProof/>
            <w:webHidden/>
          </w:rPr>
          <w:fldChar w:fldCharType="end"/>
        </w:r>
      </w:hyperlink>
    </w:p>
    <w:p w14:paraId="34CBAF6C" w14:textId="7ACE8E33" w:rsidR="0071747F" w:rsidRDefault="0071747F">
      <w:pPr>
        <w:pStyle w:val="Indicedellefigure"/>
        <w:tabs>
          <w:tab w:val="right" w:leader="dot" w:pos="9628"/>
        </w:tabs>
        <w:rPr>
          <w:rFonts w:eastAsiaTheme="minorEastAsia"/>
          <w:noProof/>
          <w:lang w:eastAsia="it-IT"/>
        </w:rPr>
      </w:pPr>
      <w:hyperlink w:anchor="_Toc181823744" w:history="1">
        <w:r w:rsidRPr="00814BA1">
          <w:rPr>
            <w:rStyle w:val="Collegamentoipertestuale"/>
            <w:noProof/>
            <w:lang w:val="en-US"/>
          </w:rPr>
          <w:t>Figure 3 - New resources found on nibbleblog path</w:t>
        </w:r>
        <w:r>
          <w:rPr>
            <w:noProof/>
            <w:webHidden/>
          </w:rPr>
          <w:tab/>
        </w:r>
        <w:r>
          <w:rPr>
            <w:noProof/>
            <w:webHidden/>
          </w:rPr>
          <w:fldChar w:fldCharType="begin"/>
        </w:r>
        <w:r>
          <w:rPr>
            <w:noProof/>
            <w:webHidden/>
          </w:rPr>
          <w:instrText xml:space="preserve"> PAGEREF _Toc181823744 \h </w:instrText>
        </w:r>
        <w:r>
          <w:rPr>
            <w:noProof/>
            <w:webHidden/>
          </w:rPr>
        </w:r>
        <w:r>
          <w:rPr>
            <w:noProof/>
            <w:webHidden/>
          </w:rPr>
          <w:fldChar w:fldCharType="separate"/>
        </w:r>
        <w:r w:rsidR="00D462E8">
          <w:rPr>
            <w:noProof/>
            <w:webHidden/>
          </w:rPr>
          <w:t>3</w:t>
        </w:r>
        <w:r>
          <w:rPr>
            <w:noProof/>
            <w:webHidden/>
          </w:rPr>
          <w:fldChar w:fldCharType="end"/>
        </w:r>
      </w:hyperlink>
    </w:p>
    <w:p w14:paraId="05159AE1" w14:textId="5E79EFE3" w:rsidR="0071747F" w:rsidRDefault="0071747F">
      <w:pPr>
        <w:pStyle w:val="Indicedellefigure"/>
        <w:tabs>
          <w:tab w:val="right" w:leader="dot" w:pos="9628"/>
        </w:tabs>
        <w:rPr>
          <w:rFonts w:eastAsiaTheme="minorEastAsia"/>
          <w:noProof/>
          <w:lang w:eastAsia="it-IT"/>
        </w:rPr>
      </w:pPr>
      <w:hyperlink w:anchor="_Toc181823745" w:history="1">
        <w:r w:rsidRPr="00814BA1">
          <w:rPr>
            <w:rStyle w:val="Collegamentoipertestuale"/>
            <w:noProof/>
            <w:lang w:val="en-US"/>
          </w:rPr>
          <w:t>Figure 4 - Info about nibbleblog</w:t>
        </w:r>
        <w:r>
          <w:rPr>
            <w:noProof/>
            <w:webHidden/>
          </w:rPr>
          <w:tab/>
        </w:r>
        <w:r>
          <w:rPr>
            <w:noProof/>
            <w:webHidden/>
          </w:rPr>
          <w:fldChar w:fldCharType="begin"/>
        </w:r>
        <w:r>
          <w:rPr>
            <w:noProof/>
            <w:webHidden/>
          </w:rPr>
          <w:instrText xml:space="preserve"> PAGEREF _Toc181823745 \h </w:instrText>
        </w:r>
        <w:r>
          <w:rPr>
            <w:noProof/>
            <w:webHidden/>
          </w:rPr>
        </w:r>
        <w:r>
          <w:rPr>
            <w:noProof/>
            <w:webHidden/>
          </w:rPr>
          <w:fldChar w:fldCharType="separate"/>
        </w:r>
        <w:r w:rsidR="00D462E8">
          <w:rPr>
            <w:noProof/>
            <w:webHidden/>
          </w:rPr>
          <w:t>3</w:t>
        </w:r>
        <w:r>
          <w:rPr>
            <w:noProof/>
            <w:webHidden/>
          </w:rPr>
          <w:fldChar w:fldCharType="end"/>
        </w:r>
      </w:hyperlink>
    </w:p>
    <w:p w14:paraId="28E358A5" w14:textId="7622D968" w:rsidR="0071747F" w:rsidRDefault="0071747F">
      <w:pPr>
        <w:pStyle w:val="Indicedellefigure"/>
        <w:tabs>
          <w:tab w:val="right" w:leader="dot" w:pos="9628"/>
        </w:tabs>
        <w:rPr>
          <w:rFonts w:eastAsiaTheme="minorEastAsia"/>
          <w:noProof/>
          <w:lang w:eastAsia="it-IT"/>
        </w:rPr>
      </w:pPr>
      <w:hyperlink w:anchor="_Toc181823746" w:history="1">
        <w:r w:rsidRPr="00814BA1">
          <w:rPr>
            <w:rStyle w:val="Collegamentoipertestuale"/>
            <w:noProof/>
          </w:rPr>
          <w:t>Figure 5 - User found</w:t>
        </w:r>
        <w:r>
          <w:rPr>
            <w:noProof/>
            <w:webHidden/>
          </w:rPr>
          <w:tab/>
        </w:r>
        <w:r>
          <w:rPr>
            <w:noProof/>
            <w:webHidden/>
          </w:rPr>
          <w:fldChar w:fldCharType="begin"/>
        </w:r>
        <w:r>
          <w:rPr>
            <w:noProof/>
            <w:webHidden/>
          </w:rPr>
          <w:instrText xml:space="preserve"> PAGEREF _Toc181823746 \h </w:instrText>
        </w:r>
        <w:r>
          <w:rPr>
            <w:noProof/>
            <w:webHidden/>
          </w:rPr>
        </w:r>
        <w:r>
          <w:rPr>
            <w:noProof/>
            <w:webHidden/>
          </w:rPr>
          <w:fldChar w:fldCharType="separate"/>
        </w:r>
        <w:r w:rsidR="00D462E8">
          <w:rPr>
            <w:noProof/>
            <w:webHidden/>
          </w:rPr>
          <w:t>4</w:t>
        </w:r>
        <w:r>
          <w:rPr>
            <w:noProof/>
            <w:webHidden/>
          </w:rPr>
          <w:fldChar w:fldCharType="end"/>
        </w:r>
      </w:hyperlink>
    </w:p>
    <w:p w14:paraId="34CC808B" w14:textId="158BF3FD" w:rsidR="0071747F" w:rsidRDefault="0071747F">
      <w:pPr>
        <w:pStyle w:val="Indicedellefigure"/>
        <w:tabs>
          <w:tab w:val="right" w:leader="dot" w:pos="9628"/>
        </w:tabs>
        <w:rPr>
          <w:rFonts w:eastAsiaTheme="minorEastAsia"/>
          <w:noProof/>
          <w:lang w:eastAsia="it-IT"/>
        </w:rPr>
      </w:pPr>
      <w:hyperlink w:anchor="_Toc181823747" w:history="1">
        <w:r w:rsidRPr="00814BA1">
          <w:rPr>
            <w:rStyle w:val="Collegamentoipertestuale"/>
            <w:noProof/>
            <w:lang w:val="en-US"/>
          </w:rPr>
          <w:t>Figure 6 - Command to exploit Nibbleblog</w:t>
        </w:r>
        <w:r>
          <w:rPr>
            <w:noProof/>
            <w:webHidden/>
          </w:rPr>
          <w:tab/>
        </w:r>
        <w:r>
          <w:rPr>
            <w:noProof/>
            <w:webHidden/>
          </w:rPr>
          <w:fldChar w:fldCharType="begin"/>
        </w:r>
        <w:r>
          <w:rPr>
            <w:noProof/>
            <w:webHidden/>
          </w:rPr>
          <w:instrText xml:space="preserve"> PAGEREF _Toc181823747 \h </w:instrText>
        </w:r>
        <w:r>
          <w:rPr>
            <w:noProof/>
            <w:webHidden/>
          </w:rPr>
        </w:r>
        <w:r>
          <w:rPr>
            <w:noProof/>
            <w:webHidden/>
          </w:rPr>
          <w:fldChar w:fldCharType="separate"/>
        </w:r>
        <w:r w:rsidR="00D462E8">
          <w:rPr>
            <w:noProof/>
            <w:webHidden/>
          </w:rPr>
          <w:t>4</w:t>
        </w:r>
        <w:r>
          <w:rPr>
            <w:noProof/>
            <w:webHidden/>
          </w:rPr>
          <w:fldChar w:fldCharType="end"/>
        </w:r>
      </w:hyperlink>
    </w:p>
    <w:p w14:paraId="246C1CBB" w14:textId="0BD30798" w:rsidR="0071747F" w:rsidRDefault="0071747F">
      <w:pPr>
        <w:pStyle w:val="Indicedellefigure"/>
        <w:tabs>
          <w:tab w:val="right" w:leader="dot" w:pos="9628"/>
        </w:tabs>
        <w:rPr>
          <w:rFonts w:eastAsiaTheme="minorEastAsia"/>
          <w:noProof/>
          <w:lang w:eastAsia="it-IT"/>
        </w:rPr>
      </w:pPr>
      <w:hyperlink w:anchor="_Toc181823748" w:history="1">
        <w:r w:rsidRPr="00814BA1">
          <w:rPr>
            <w:rStyle w:val="Collegamentoipertestuale"/>
            <w:noProof/>
            <w:lang w:val="en-US"/>
          </w:rPr>
          <w:t>Figure 7 - Webshell up and running</w:t>
        </w:r>
        <w:r>
          <w:rPr>
            <w:noProof/>
            <w:webHidden/>
          </w:rPr>
          <w:tab/>
        </w:r>
        <w:r>
          <w:rPr>
            <w:noProof/>
            <w:webHidden/>
          </w:rPr>
          <w:fldChar w:fldCharType="begin"/>
        </w:r>
        <w:r>
          <w:rPr>
            <w:noProof/>
            <w:webHidden/>
          </w:rPr>
          <w:instrText xml:space="preserve"> PAGEREF _Toc181823748 \h </w:instrText>
        </w:r>
        <w:r>
          <w:rPr>
            <w:noProof/>
            <w:webHidden/>
          </w:rPr>
        </w:r>
        <w:r>
          <w:rPr>
            <w:noProof/>
            <w:webHidden/>
          </w:rPr>
          <w:fldChar w:fldCharType="separate"/>
        </w:r>
        <w:r w:rsidR="00D462E8">
          <w:rPr>
            <w:noProof/>
            <w:webHidden/>
          </w:rPr>
          <w:t>4</w:t>
        </w:r>
        <w:r>
          <w:rPr>
            <w:noProof/>
            <w:webHidden/>
          </w:rPr>
          <w:fldChar w:fldCharType="end"/>
        </w:r>
      </w:hyperlink>
    </w:p>
    <w:p w14:paraId="6296E94E" w14:textId="0AF398F7" w:rsidR="0071747F" w:rsidRDefault="0071747F">
      <w:pPr>
        <w:pStyle w:val="Indicedellefigure"/>
        <w:tabs>
          <w:tab w:val="right" w:leader="dot" w:pos="9628"/>
        </w:tabs>
        <w:rPr>
          <w:rFonts w:eastAsiaTheme="minorEastAsia"/>
          <w:noProof/>
          <w:lang w:eastAsia="it-IT"/>
        </w:rPr>
      </w:pPr>
      <w:hyperlink w:anchor="_Toc181823749" w:history="1">
        <w:r w:rsidRPr="00814BA1">
          <w:rPr>
            <w:rStyle w:val="Collegamentoipertestuale"/>
            <w:noProof/>
            <w:lang w:val="en-US"/>
          </w:rPr>
          <w:t>Figure 8 - Command to obtain a shell</w:t>
        </w:r>
        <w:r>
          <w:rPr>
            <w:noProof/>
            <w:webHidden/>
          </w:rPr>
          <w:tab/>
        </w:r>
        <w:r>
          <w:rPr>
            <w:noProof/>
            <w:webHidden/>
          </w:rPr>
          <w:fldChar w:fldCharType="begin"/>
        </w:r>
        <w:r>
          <w:rPr>
            <w:noProof/>
            <w:webHidden/>
          </w:rPr>
          <w:instrText xml:space="preserve"> PAGEREF _Toc181823749 \h </w:instrText>
        </w:r>
        <w:r>
          <w:rPr>
            <w:noProof/>
            <w:webHidden/>
          </w:rPr>
        </w:r>
        <w:r>
          <w:rPr>
            <w:noProof/>
            <w:webHidden/>
          </w:rPr>
          <w:fldChar w:fldCharType="separate"/>
        </w:r>
        <w:r w:rsidR="00D462E8">
          <w:rPr>
            <w:noProof/>
            <w:webHidden/>
          </w:rPr>
          <w:t>5</w:t>
        </w:r>
        <w:r>
          <w:rPr>
            <w:noProof/>
            <w:webHidden/>
          </w:rPr>
          <w:fldChar w:fldCharType="end"/>
        </w:r>
      </w:hyperlink>
    </w:p>
    <w:p w14:paraId="52813817" w14:textId="381B9B28" w:rsidR="0071747F" w:rsidRDefault="0071747F">
      <w:pPr>
        <w:pStyle w:val="Indicedellefigure"/>
        <w:tabs>
          <w:tab w:val="right" w:leader="dot" w:pos="9628"/>
        </w:tabs>
        <w:rPr>
          <w:rFonts w:eastAsiaTheme="minorEastAsia"/>
          <w:noProof/>
          <w:lang w:eastAsia="it-IT"/>
        </w:rPr>
      </w:pPr>
      <w:hyperlink w:anchor="_Toc181823750" w:history="1">
        <w:r w:rsidRPr="00814BA1">
          <w:rPr>
            <w:rStyle w:val="Collegamentoipertestuale"/>
            <w:noProof/>
            <w:lang w:val="en-US"/>
          </w:rPr>
          <w:t>Figure 9 - User shell and flag</w:t>
        </w:r>
        <w:r>
          <w:rPr>
            <w:noProof/>
            <w:webHidden/>
          </w:rPr>
          <w:tab/>
        </w:r>
        <w:r>
          <w:rPr>
            <w:noProof/>
            <w:webHidden/>
          </w:rPr>
          <w:fldChar w:fldCharType="begin"/>
        </w:r>
        <w:r>
          <w:rPr>
            <w:noProof/>
            <w:webHidden/>
          </w:rPr>
          <w:instrText xml:space="preserve"> PAGEREF _Toc181823750 \h </w:instrText>
        </w:r>
        <w:r>
          <w:rPr>
            <w:noProof/>
            <w:webHidden/>
          </w:rPr>
        </w:r>
        <w:r>
          <w:rPr>
            <w:noProof/>
            <w:webHidden/>
          </w:rPr>
          <w:fldChar w:fldCharType="separate"/>
        </w:r>
        <w:r w:rsidR="00D462E8">
          <w:rPr>
            <w:noProof/>
            <w:webHidden/>
          </w:rPr>
          <w:t>5</w:t>
        </w:r>
        <w:r>
          <w:rPr>
            <w:noProof/>
            <w:webHidden/>
          </w:rPr>
          <w:fldChar w:fldCharType="end"/>
        </w:r>
      </w:hyperlink>
    </w:p>
    <w:p w14:paraId="4251B3A1" w14:textId="4FB2299B" w:rsidR="0071747F" w:rsidRDefault="0071747F">
      <w:pPr>
        <w:pStyle w:val="Indicedellefigure"/>
        <w:tabs>
          <w:tab w:val="right" w:leader="dot" w:pos="9628"/>
        </w:tabs>
        <w:rPr>
          <w:rFonts w:eastAsiaTheme="minorEastAsia"/>
          <w:noProof/>
          <w:lang w:eastAsia="it-IT"/>
        </w:rPr>
      </w:pPr>
      <w:hyperlink w:anchor="_Toc181823751" w:history="1">
        <w:r w:rsidRPr="00814BA1">
          <w:rPr>
            <w:rStyle w:val="Collegamentoipertestuale"/>
            <w:noProof/>
            <w:lang w:val="en-US"/>
          </w:rPr>
          <w:t>Figure 10 - Info to privilege escalation</w:t>
        </w:r>
        <w:r>
          <w:rPr>
            <w:noProof/>
            <w:webHidden/>
          </w:rPr>
          <w:tab/>
        </w:r>
        <w:r>
          <w:rPr>
            <w:noProof/>
            <w:webHidden/>
          </w:rPr>
          <w:fldChar w:fldCharType="begin"/>
        </w:r>
        <w:r>
          <w:rPr>
            <w:noProof/>
            <w:webHidden/>
          </w:rPr>
          <w:instrText xml:space="preserve"> PAGEREF _Toc181823751 \h </w:instrText>
        </w:r>
        <w:r>
          <w:rPr>
            <w:noProof/>
            <w:webHidden/>
          </w:rPr>
        </w:r>
        <w:r>
          <w:rPr>
            <w:noProof/>
            <w:webHidden/>
          </w:rPr>
          <w:fldChar w:fldCharType="separate"/>
        </w:r>
        <w:r w:rsidR="00D462E8">
          <w:rPr>
            <w:noProof/>
            <w:webHidden/>
          </w:rPr>
          <w:t>5</w:t>
        </w:r>
        <w:r>
          <w:rPr>
            <w:noProof/>
            <w:webHidden/>
          </w:rPr>
          <w:fldChar w:fldCharType="end"/>
        </w:r>
      </w:hyperlink>
    </w:p>
    <w:p w14:paraId="53650932" w14:textId="07ED6EB5" w:rsidR="0071747F" w:rsidRDefault="0071747F">
      <w:pPr>
        <w:pStyle w:val="Indicedellefigure"/>
        <w:tabs>
          <w:tab w:val="right" w:leader="dot" w:pos="9628"/>
        </w:tabs>
        <w:rPr>
          <w:rFonts w:eastAsiaTheme="minorEastAsia"/>
          <w:noProof/>
          <w:lang w:eastAsia="it-IT"/>
        </w:rPr>
      </w:pPr>
      <w:hyperlink w:anchor="_Toc181823752" w:history="1">
        <w:r w:rsidRPr="00814BA1">
          <w:rPr>
            <w:rStyle w:val="Collegamentoipertestuale"/>
            <w:noProof/>
            <w:lang w:val="en-US"/>
          </w:rPr>
          <w:t>Figure 11 - nibbler home directory</w:t>
        </w:r>
        <w:r>
          <w:rPr>
            <w:noProof/>
            <w:webHidden/>
          </w:rPr>
          <w:tab/>
        </w:r>
        <w:r>
          <w:rPr>
            <w:noProof/>
            <w:webHidden/>
          </w:rPr>
          <w:fldChar w:fldCharType="begin"/>
        </w:r>
        <w:r>
          <w:rPr>
            <w:noProof/>
            <w:webHidden/>
          </w:rPr>
          <w:instrText xml:space="preserve"> PAGEREF _Toc181823752 \h </w:instrText>
        </w:r>
        <w:r>
          <w:rPr>
            <w:noProof/>
            <w:webHidden/>
          </w:rPr>
        </w:r>
        <w:r>
          <w:rPr>
            <w:noProof/>
            <w:webHidden/>
          </w:rPr>
          <w:fldChar w:fldCharType="separate"/>
        </w:r>
        <w:r w:rsidR="00D462E8">
          <w:rPr>
            <w:noProof/>
            <w:webHidden/>
          </w:rPr>
          <w:t>5</w:t>
        </w:r>
        <w:r>
          <w:rPr>
            <w:noProof/>
            <w:webHidden/>
          </w:rPr>
          <w:fldChar w:fldCharType="end"/>
        </w:r>
      </w:hyperlink>
    </w:p>
    <w:p w14:paraId="661E979B" w14:textId="792D0656" w:rsidR="0071747F" w:rsidRDefault="0071747F">
      <w:pPr>
        <w:pStyle w:val="Indicedellefigure"/>
        <w:tabs>
          <w:tab w:val="right" w:leader="dot" w:pos="9628"/>
        </w:tabs>
        <w:rPr>
          <w:rFonts w:eastAsiaTheme="minorEastAsia"/>
          <w:noProof/>
          <w:lang w:eastAsia="it-IT"/>
        </w:rPr>
      </w:pPr>
      <w:hyperlink w:anchor="_Toc181823753" w:history="1">
        <w:r w:rsidRPr="00814BA1">
          <w:rPr>
            <w:rStyle w:val="Collegamentoipertestuale"/>
            <w:noProof/>
            <w:lang w:val="en-US"/>
          </w:rPr>
          <w:t>Figure 12 - Archive content</w:t>
        </w:r>
        <w:r>
          <w:rPr>
            <w:noProof/>
            <w:webHidden/>
          </w:rPr>
          <w:tab/>
        </w:r>
        <w:r>
          <w:rPr>
            <w:noProof/>
            <w:webHidden/>
          </w:rPr>
          <w:fldChar w:fldCharType="begin"/>
        </w:r>
        <w:r>
          <w:rPr>
            <w:noProof/>
            <w:webHidden/>
          </w:rPr>
          <w:instrText xml:space="preserve"> PAGEREF _Toc181823753 \h </w:instrText>
        </w:r>
        <w:r>
          <w:rPr>
            <w:noProof/>
            <w:webHidden/>
          </w:rPr>
        </w:r>
        <w:r>
          <w:rPr>
            <w:noProof/>
            <w:webHidden/>
          </w:rPr>
          <w:fldChar w:fldCharType="separate"/>
        </w:r>
        <w:r w:rsidR="00D462E8">
          <w:rPr>
            <w:noProof/>
            <w:webHidden/>
          </w:rPr>
          <w:t>5</w:t>
        </w:r>
        <w:r>
          <w:rPr>
            <w:noProof/>
            <w:webHidden/>
          </w:rPr>
          <w:fldChar w:fldCharType="end"/>
        </w:r>
      </w:hyperlink>
    </w:p>
    <w:p w14:paraId="3EAB0A59" w14:textId="2358DE45" w:rsidR="0071747F" w:rsidRDefault="0071747F">
      <w:pPr>
        <w:pStyle w:val="Indicedellefigure"/>
        <w:tabs>
          <w:tab w:val="right" w:leader="dot" w:pos="9628"/>
        </w:tabs>
        <w:rPr>
          <w:rFonts w:eastAsiaTheme="minorEastAsia"/>
          <w:noProof/>
          <w:lang w:eastAsia="it-IT"/>
        </w:rPr>
      </w:pPr>
      <w:hyperlink w:anchor="_Toc181823754" w:history="1">
        <w:r w:rsidRPr="00814BA1">
          <w:rPr>
            <w:rStyle w:val="Collegamentoipertestuale"/>
            <w:noProof/>
            <w:lang w:val="en-US"/>
          </w:rPr>
          <w:t>Figure 13 - Root shell and flag</w:t>
        </w:r>
        <w:r>
          <w:rPr>
            <w:noProof/>
            <w:webHidden/>
          </w:rPr>
          <w:tab/>
        </w:r>
        <w:r>
          <w:rPr>
            <w:noProof/>
            <w:webHidden/>
          </w:rPr>
          <w:fldChar w:fldCharType="begin"/>
        </w:r>
        <w:r>
          <w:rPr>
            <w:noProof/>
            <w:webHidden/>
          </w:rPr>
          <w:instrText xml:space="preserve"> PAGEREF _Toc181823754 \h </w:instrText>
        </w:r>
        <w:r>
          <w:rPr>
            <w:noProof/>
            <w:webHidden/>
          </w:rPr>
        </w:r>
        <w:r>
          <w:rPr>
            <w:noProof/>
            <w:webHidden/>
          </w:rPr>
          <w:fldChar w:fldCharType="separate"/>
        </w:r>
        <w:r w:rsidR="00D462E8">
          <w:rPr>
            <w:noProof/>
            <w:webHidden/>
          </w:rPr>
          <w:t>6</w:t>
        </w:r>
        <w:r>
          <w:rPr>
            <w:noProof/>
            <w:webHidden/>
          </w:rPr>
          <w:fldChar w:fldCharType="end"/>
        </w:r>
      </w:hyperlink>
    </w:p>
    <w:p w14:paraId="0D0EA927" w14:textId="42B8C788" w:rsidR="00CB3015" w:rsidRPr="00D265A3" w:rsidRDefault="0071747F">
      <w:r>
        <w:fldChar w:fldCharType="end"/>
      </w:r>
      <w:r w:rsidR="00CB3015" w:rsidRPr="00D265A3">
        <w:br w:type="page"/>
      </w:r>
    </w:p>
    <w:p w14:paraId="2B957F38" w14:textId="633933AE" w:rsidR="001409A8" w:rsidRPr="00CB3015" w:rsidRDefault="001409A8" w:rsidP="001409A8">
      <w:pPr>
        <w:pStyle w:val="Titolo1"/>
        <w:rPr>
          <w:b/>
          <w:bCs/>
          <w:color w:val="auto"/>
          <w:u w:val="single"/>
          <w:lang w:val="en-US"/>
        </w:rPr>
      </w:pPr>
      <w:bookmarkStart w:id="2" w:name="_Toc181823757"/>
      <w:r w:rsidRPr="00CB3015">
        <w:rPr>
          <w:b/>
          <w:bCs/>
          <w:color w:val="auto"/>
          <w:u w:val="single"/>
          <w:lang w:val="en-US"/>
        </w:rPr>
        <w:lastRenderedPageBreak/>
        <w:t>Disclaimer</w:t>
      </w:r>
      <w:bookmarkEnd w:id="2"/>
    </w:p>
    <w:p w14:paraId="6D772408" w14:textId="37CC4192" w:rsidR="001409A8" w:rsidRDefault="001409A8" w:rsidP="001409A8">
      <w:pPr>
        <w:rPr>
          <w:lang w:val="en-US"/>
        </w:rPr>
      </w:pPr>
      <w:r w:rsidRPr="00CB3015">
        <w:rPr>
          <w:lang w:val="en-US"/>
        </w:rPr>
        <w:t xml:space="preserve">I do </w:t>
      </w:r>
      <w:r w:rsidR="003E7890">
        <w:rPr>
          <w:lang w:val="en-US"/>
        </w:rPr>
        <w:t>this</w:t>
      </w:r>
      <w:r w:rsidRPr="00CB3015">
        <w:rPr>
          <w:lang w:val="en-US"/>
        </w:rPr>
        <w:t xml:space="preserve"> box to learn things and challenge myself. I’m not </w:t>
      </w:r>
      <w:r w:rsidR="004917A9" w:rsidRPr="00CB3015">
        <w:rPr>
          <w:lang w:val="en-US"/>
        </w:rPr>
        <w:t>a kind of penetration tester</w:t>
      </w:r>
      <w:r w:rsidRPr="00CB3015">
        <w:rPr>
          <w:lang w:val="en-US"/>
        </w:rPr>
        <w:t xml:space="preserve"> guru who always knows where to look for the right answer. Use it as a guide or support. </w:t>
      </w:r>
      <w:r w:rsidR="004917A9" w:rsidRPr="00CB3015">
        <w:rPr>
          <w:lang w:val="en-US"/>
        </w:rPr>
        <w:t>Remember that i</w:t>
      </w:r>
      <w:r w:rsidRPr="00CB3015">
        <w:rPr>
          <w:lang w:val="en-US"/>
        </w:rPr>
        <w:t>t is always better to try it by yourself. All data and information provided on my walkthrough are for informational and educational purpose only. The tutorial and demo provided here is only for those who</w:t>
      </w:r>
      <w:r w:rsidR="003354CC">
        <w:rPr>
          <w:lang w:val="en-US"/>
        </w:rPr>
        <w:t xml:space="preserve"> a</w:t>
      </w:r>
      <w:r w:rsidRPr="00CB3015">
        <w:rPr>
          <w:lang w:val="en-US"/>
        </w:rPr>
        <w:t>re willing and curious to know and learn about Ethical Hacking, Security and Penetration Testing.</w:t>
      </w:r>
    </w:p>
    <w:p w14:paraId="23E37555" w14:textId="53D01DB8" w:rsidR="00B95A87" w:rsidRPr="00CB3015" w:rsidRDefault="00B95A87" w:rsidP="001409A8">
      <w:pPr>
        <w:rPr>
          <w:lang w:val="en-US"/>
        </w:rPr>
      </w:pPr>
      <w:r>
        <w:rPr>
          <w:lang w:val="en-US"/>
        </w:rPr>
        <w:t xml:space="preserve">Just </w:t>
      </w:r>
      <w:r w:rsidR="00B672A4">
        <w:rPr>
          <w:lang w:val="en-US"/>
        </w:rPr>
        <w:t>to say</w:t>
      </w:r>
      <w:r>
        <w:rPr>
          <w:lang w:val="en-US"/>
        </w:rPr>
        <w:t xml:space="preserve">: I am not an English </w:t>
      </w:r>
      <w:r w:rsidR="00626D66">
        <w:rPr>
          <w:lang w:val="en-US"/>
        </w:rPr>
        <w:t xml:space="preserve">native </w:t>
      </w:r>
      <w:r>
        <w:rPr>
          <w:lang w:val="en-US"/>
        </w:rPr>
        <w:t xml:space="preserve">person, so sorry if </w:t>
      </w:r>
      <w:r w:rsidR="00D23825">
        <w:rPr>
          <w:lang w:val="en-US"/>
        </w:rPr>
        <w:t>I did</w:t>
      </w:r>
      <w:r>
        <w:rPr>
          <w:lang w:val="en-US"/>
        </w:rPr>
        <w:t xml:space="preserve"> some grammatical and syntax </w:t>
      </w:r>
      <w:r w:rsidR="00D23825">
        <w:rPr>
          <w:lang w:val="en-US"/>
        </w:rPr>
        <w:t>mistakes</w:t>
      </w:r>
      <w:r>
        <w:rPr>
          <w:lang w:val="en-US"/>
        </w:rPr>
        <w:t>.</w:t>
      </w:r>
    </w:p>
    <w:p w14:paraId="206F0A46" w14:textId="2454A4F4" w:rsidR="00060C0E" w:rsidRPr="00CB3015" w:rsidRDefault="00060C0E" w:rsidP="00060C0E">
      <w:pPr>
        <w:pStyle w:val="Titolo1"/>
        <w:rPr>
          <w:b/>
          <w:bCs/>
          <w:color w:val="auto"/>
          <w:u w:val="single"/>
          <w:lang w:val="en-US"/>
        </w:rPr>
      </w:pPr>
      <w:bookmarkStart w:id="3" w:name="_Toc181823758"/>
      <w:r w:rsidRPr="00CB3015">
        <w:rPr>
          <w:b/>
          <w:bCs/>
          <w:color w:val="auto"/>
          <w:u w:val="single"/>
          <w:lang w:val="en-US"/>
        </w:rPr>
        <w:t>Reconnaissance</w:t>
      </w:r>
      <w:bookmarkEnd w:id="3"/>
    </w:p>
    <w:p w14:paraId="5B46BE0D" w14:textId="2E4EC22E" w:rsidR="00633AD3" w:rsidRDefault="00060C0E" w:rsidP="00633AD3">
      <w:pPr>
        <w:rPr>
          <w:lang w:val="en-US"/>
        </w:rPr>
      </w:pPr>
      <w:r w:rsidRPr="00CB3015">
        <w:rPr>
          <w:lang w:val="en-US"/>
        </w:rPr>
        <w:t>The result</w:t>
      </w:r>
      <w:r w:rsidR="00A84B06" w:rsidRPr="00CB3015">
        <w:rPr>
          <w:lang w:val="en-US"/>
        </w:rPr>
        <w:t>s</w:t>
      </w:r>
      <w:r w:rsidRPr="00CB3015">
        <w:rPr>
          <w:lang w:val="en-US"/>
        </w:rPr>
        <w:t xml:space="preserve"> of an initial nMap scan </w:t>
      </w:r>
      <w:r w:rsidR="00A84B06" w:rsidRPr="00CB3015">
        <w:rPr>
          <w:lang w:val="en-US"/>
        </w:rPr>
        <w:t>are</w:t>
      </w:r>
      <w:r w:rsidRPr="00CB3015">
        <w:rPr>
          <w:lang w:val="en-US"/>
        </w:rPr>
        <w:t xml:space="preserve"> the following:</w:t>
      </w:r>
    </w:p>
    <w:p w14:paraId="2397E13F" w14:textId="77777777" w:rsidR="00A349E8" w:rsidRDefault="00A349E8" w:rsidP="00A349E8">
      <w:pPr>
        <w:keepNext/>
        <w:jc w:val="center"/>
      </w:pPr>
      <w:r>
        <w:rPr>
          <w:noProof/>
          <w:lang w:val="en-US"/>
        </w:rPr>
        <w:drawing>
          <wp:inline distT="0" distB="0" distL="0" distR="0" wp14:anchorId="4020B84F" wp14:editId="4D794011">
            <wp:extent cx="6120130" cy="2531110"/>
            <wp:effectExtent l="0" t="0" r="0" b="2540"/>
            <wp:docPr id="12957672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6728" name="Immagine 129576728"/>
                    <pic:cNvPicPr/>
                  </pic:nvPicPr>
                  <pic:blipFill>
                    <a:blip r:embed="rId5">
                      <a:extLst>
                        <a:ext uri="{28A0092B-C50C-407E-A947-70E740481C1C}">
                          <a14:useLocalDpi xmlns:a14="http://schemas.microsoft.com/office/drawing/2010/main" val="0"/>
                        </a:ext>
                      </a:extLst>
                    </a:blip>
                    <a:stretch>
                      <a:fillRect/>
                    </a:stretch>
                  </pic:blipFill>
                  <pic:spPr>
                    <a:xfrm>
                      <a:off x="0" y="0"/>
                      <a:ext cx="6120130" cy="2531110"/>
                    </a:xfrm>
                    <a:prstGeom prst="rect">
                      <a:avLst/>
                    </a:prstGeom>
                  </pic:spPr>
                </pic:pic>
              </a:graphicData>
            </a:graphic>
          </wp:inline>
        </w:drawing>
      </w:r>
    </w:p>
    <w:p w14:paraId="1A313D56" w14:textId="2C8B91B1" w:rsidR="00633AD3" w:rsidRDefault="00A349E8" w:rsidP="00A349E8">
      <w:pPr>
        <w:pStyle w:val="Didascalia"/>
        <w:jc w:val="center"/>
        <w:rPr>
          <w:lang w:val="en-US"/>
        </w:rPr>
      </w:pPr>
      <w:bookmarkStart w:id="4" w:name="_Toc181823742"/>
      <w:r w:rsidRPr="00A349E8">
        <w:rPr>
          <w:lang w:val="en-US"/>
        </w:rPr>
        <w:t xml:space="preserve">Figure </w:t>
      </w:r>
      <w:r>
        <w:fldChar w:fldCharType="begin"/>
      </w:r>
      <w:r w:rsidRPr="00A349E8">
        <w:rPr>
          <w:lang w:val="en-US"/>
        </w:rPr>
        <w:instrText xml:space="preserve"> SEQ Figure \* ARABIC </w:instrText>
      </w:r>
      <w:r>
        <w:fldChar w:fldCharType="separate"/>
      </w:r>
      <w:r w:rsidR="00D462E8">
        <w:rPr>
          <w:noProof/>
          <w:lang w:val="en-US"/>
        </w:rPr>
        <w:t>1</w:t>
      </w:r>
      <w:r>
        <w:fldChar w:fldCharType="end"/>
      </w:r>
      <w:r w:rsidRPr="00A349E8">
        <w:rPr>
          <w:lang w:val="en-US"/>
        </w:rPr>
        <w:t xml:space="preserve"> - nMap scan results</w:t>
      </w:r>
      <w:bookmarkEnd w:id="4"/>
    </w:p>
    <w:p w14:paraId="2CBD4F47" w14:textId="6C986D65" w:rsidR="00633AD3" w:rsidRDefault="00A349E8" w:rsidP="00633AD3">
      <w:pPr>
        <w:rPr>
          <w:lang w:val="en-US"/>
        </w:rPr>
      </w:pPr>
      <w:r>
        <w:rPr>
          <w:lang w:val="en-US"/>
        </w:rPr>
        <w:t>Open ports are 22 and 80. So, this machine has SSH service enabled on port 22 and a web application running on port 80. Also, nMap provides Linux as Operative System, but any further details.</w:t>
      </w:r>
    </w:p>
    <w:p w14:paraId="38416F98" w14:textId="4162DABB" w:rsidR="00633AD3" w:rsidRDefault="00D265A3" w:rsidP="00D265A3">
      <w:pPr>
        <w:pStyle w:val="Titolo1"/>
        <w:rPr>
          <w:b/>
          <w:bCs/>
          <w:color w:val="auto"/>
          <w:u w:val="single"/>
          <w:lang w:val="en-US"/>
        </w:rPr>
      </w:pPr>
      <w:bookmarkStart w:id="5" w:name="_Toc181823759"/>
      <w:r>
        <w:rPr>
          <w:b/>
          <w:bCs/>
          <w:color w:val="auto"/>
          <w:u w:val="single"/>
          <w:lang w:val="en-US"/>
        </w:rPr>
        <w:t>Initial foothold</w:t>
      </w:r>
      <w:bookmarkEnd w:id="5"/>
    </w:p>
    <w:p w14:paraId="03EE709C" w14:textId="2C3E8063" w:rsidR="00633AD3" w:rsidRDefault="00A349E8" w:rsidP="00633AD3">
      <w:pPr>
        <w:rPr>
          <w:lang w:val="en-US"/>
        </w:rPr>
      </w:pPr>
      <w:r>
        <w:rPr>
          <w:lang w:val="en-US"/>
        </w:rPr>
        <w:t>Since the machine has just SSH and a web application, I started to investigate the web application. Browsing on port 80, I just found an “Hello world” page, so I checked the source code. Here, I found a new path:</w:t>
      </w:r>
    </w:p>
    <w:p w14:paraId="23E902B2" w14:textId="77777777" w:rsidR="00A349E8" w:rsidRDefault="00A349E8" w:rsidP="00A349E8">
      <w:pPr>
        <w:keepNext/>
        <w:jc w:val="center"/>
      </w:pPr>
      <w:r>
        <w:rPr>
          <w:noProof/>
          <w:lang w:val="en-US"/>
        </w:rPr>
        <w:drawing>
          <wp:inline distT="0" distB="0" distL="0" distR="0" wp14:anchorId="04E81EA7" wp14:editId="1170E764">
            <wp:extent cx="3878580" cy="2350854"/>
            <wp:effectExtent l="0" t="0" r="7620" b="0"/>
            <wp:docPr id="170161273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612739" name="Immagine 1701612739"/>
                    <pic:cNvPicPr/>
                  </pic:nvPicPr>
                  <pic:blipFill>
                    <a:blip r:embed="rId6">
                      <a:extLst>
                        <a:ext uri="{28A0092B-C50C-407E-A947-70E740481C1C}">
                          <a14:useLocalDpi xmlns:a14="http://schemas.microsoft.com/office/drawing/2010/main" val="0"/>
                        </a:ext>
                      </a:extLst>
                    </a:blip>
                    <a:stretch>
                      <a:fillRect/>
                    </a:stretch>
                  </pic:blipFill>
                  <pic:spPr>
                    <a:xfrm>
                      <a:off x="0" y="0"/>
                      <a:ext cx="3884165" cy="2354239"/>
                    </a:xfrm>
                    <a:prstGeom prst="rect">
                      <a:avLst/>
                    </a:prstGeom>
                  </pic:spPr>
                </pic:pic>
              </a:graphicData>
            </a:graphic>
          </wp:inline>
        </w:drawing>
      </w:r>
    </w:p>
    <w:p w14:paraId="6CE17BE4" w14:textId="0EB64E28" w:rsidR="00A349E8" w:rsidRDefault="00A349E8" w:rsidP="00A349E8">
      <w:pPr>
        <w:pStyle w:val="Didascalia"/>
        <w:jc w:val="center"/>
        <w:rPr>
          <w:lang w:val="en-US"/>
        </w:rPr>
      </w:pPr>
      <w:bookmarkStart w:id="6" w:name="_Toc181823743"/>
      <w:r w:rsidRPr="00A349E8">
        <w:rPr>
          <w:lang w:val="en-US"/>
        </w:rPr>
        <w:t xml:space="preserve">Figure </w:t>
      </w:r>
      <w:r>
        <w:fldChar w:fldCharType="begin"/>
      </w:r>
      <w:r w:rsidRPr="00A349E8">
        <w:rPr>
          <w:lang w:val="en-US"/>
        </w:rPr>
        <w:instrText xml:space="preserve"> SEQ Figure \* ARABIC </w:instrText>
      </w:r>
      <w:r>
        <w:fldChar w:fldCharType="separate"/>
      </w:r>
      <w:r w:rsidR="00D462E8">
        <w:rPr>
          <w:noProof/>
          <w:lang w:val="en-US"/>
        </w:rPr>
        <w:t>2</w:t>
      </w:r>
      <w:r>
        <w:fldChar w:fldCharType="end"/>
      </w:r>
      <w:r w:rsidRPr="00A349E8">
        <w:rPr>
          <w:lang w:val="en-US"/>
        </w:rPr>
        <w:t xml:space="preserve"> - New path found</w:t>
      </w:r>
      <w:bookmarkEnd w:id="6"/>
    </w:p>
    <w:p w14:paraId="03533D3A" w14:textId="052D5E54" w:rsidR="00633AD3" w:rsidRDefault="00A349E8" w:rsidP="00633AD3">
      <w:pPr>
        <w:rPr>
          <w:lang w:val="en-US"/>
        </w:rPr>
      </w:pPr>
      <w:r>
        <w:rPr>
          <w:lang w:val="en-US"/>
        </w:rPr>
        <w:lastRenderedPageBreak/>
        <w:t xml:space="preserve">Since I had new resource to analyze, I run a web content discovery tool to find more both on the original URL and the new one. This analysis didn’t help on the base URL, but was very useful on the </w:t>
      </w:r>
      <m:oMath>
        <m:r>
          <w:rPr>
            <w:rFonts w:ascii="Cambria Math" w:hAnsi="Cambria Math"/>
            <w:lang w:val="en-US"/>
          </w:rPr>
          <m:t>nibbleblog</m:t>
        </m:r>
      </m:oMath>
      <w:r>
        <w:rPr>
          <w:rFonts w:eastAsiaTheme="minorEastAsia"/>
          <w:lang w:val="en-US"/>
        </w:rPr>
        <w:t xml:space="preserve"> path. </w:t>
      </w:r>
      <w:r w:rsidR="00A8717C">
        <w:rPr>
          <w:rFonts w:eastAsiaTheme="minorEastAsia"/>
          <w:lang w:val="en-US"/>
        </w:rPr>
        <w:t>In fact, I found some resources on it, as shown in the following figure:</w:t>
      </w:r>
    </w:p>
    <w:p w14:paraId="1391B91C" w14:textId="77777777" w:rsidR="00A8717C" w:rsidRDefault="00A8717C" w:rsidP="00A8717C">
      <w:pPr>
        <w:keepNext/>
        <w:jc w:val="center"/>
      </w:pPr>
      <w:r>
        <w:rPr>
          <w:noProof/>
          <w:lang w:val="en-US"/>
        </w:rPr>
        <w:drawing>
          <wp:inline distT="0" distB="0" distL="0" distR="0" wp14:anchorId="20018730" wp14:editId="096EF0AB">
            <wp:extent cx="6120130" cy="2334260"/>
            <wp:effectExtent l="0" t="0" r="0" b="8890"/>
            <wp:docPr id="51076758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67586" name="Immagine 510767586"/>
                    <pic:cNvPicPr/>
                  </pic:nvPicPr>
                  <pic:blipFill>
                    <a:blip r:embed="rId7">
                      <a:extLst>
                        <a:ext uri="{28A0092B-C50C-407E-A947-70E740481C1C}">
                          <a14:useLocalDpi xmlns:a14="http://schemas.microsoft.com/office/drawing/2010/main" val="0"/>
                        </a:ext>
                      </a:extLst>
                    </a:blip>
                    <a:stretch>
                      <a:fillRect/>
                    </a:stretch>
                  </pic:blipFill>
                  <pic:spPr>
                    <a:xfrm>
                      <a:off x="0" y="0"/>
                      <a:ext cx="6120130" cy="2334260"/>
                    </a:xfrm>
                    <a:prstGeom prst="rect">
                      <a:avLst/>
                    </a:prstGeom>
                  </pic:spPr>
                </pic:pic>
              </a:graphicData>
            </a:graphic>
          </wp:inline>
        </w:drawing>
      </w:r>
    </w:p>
    <w:p w14:paraId="33313961" w14:textId="31D4577D" w:rsidR="00633AD3" w:rsidRDefault="00A8717C" w:rsidP="00A8717C">
      <w:pPr>
        <w:pStyle w:val="Didascalia"/>
        <w:jc w:val="center"/>
        <w:rPr>
          <w:lang w:val="en-US"/>
        </w:rPr>
      </w:pPr>
      <w:bookmarkStart w:id="7" w:name="_Toc181823744"/>
      <w:r w:rsidRPr="00A8717C">
        <w:rPr>
          <w:lang w:val="en-US"/>
        </w:rPr>
        <w:t xml:space="preserve">Figure </w:t>
      </w:r>
      <w:r>
        <w:fldChar w:fldCharType="begin"/>
      </w:r>
      <w:r w:rsidRPr="00A8717C">
        <w:rPr>
          <w:lang w:val="en-US"/>
        </w:rPr>
        <w:instrText xml:space="preserve"> SEQ Figure \* ARABIC </w:instrText>
      </w:r>
      <w:r>
        <w:fldChar w:fldCharType="separate"/>
      </w:r>
      <w:r w:rsidR="00D462E8">
        <w:rPr>
          <w:noProof/>
          <w:lang w:val="en-US"/>
        </w:rPr>
        <w:t>3</w:t>
      </w:r>
      <w:r>
        <w:fldChar w:fldCharType="end"/>
      </w:r>
      <w:r w:rsidRPr="00A8717C">
        <w:rPr>
          <w:lang w:val="en-US"/>
        </w:rPr>
        <w:t xml:space="preserve"> - New resources found on nibbleblog path</w:t>
      </w:r>
      <w:bookmarkEnd w:id="7"/>
    </w:p>
    <w:p w14:paraId="11814AB2" w14:textId="6474F029" w:rsidR="00633AD3" w:rsidRDefault="00A8717C" w:rsidP="00633AD3">
      <w:pPr>
        <w:rPr>
          <w:lang w:val="en-US"/>
        </w:rPr>
      </w:pPr>
      <w:r>
        <w:rPr>
          <w:lang w:val="en-US"/>
        </w:rPr>
        <w:t xml:space="preserve">Some of them were very interesting. For example, the README file I found the Nibbleblog version, the permission to write on the </w:t>
      </w:r>
      <m:oMath>
        <m:r>
          <w:rPr>
            <w:rFonts w:ascii="Cambria Math" w:hAnsi="Cambria Math"/>
            <w:lang w:val="en-US"/>
          </w:rPr>
          <m:t>/content/</m:t>
        </m:r>
      </m:oMath>
      <w:r>
        <w:rPr>
          <w:lang w:val="en-US"/>
        </w:rPr>
        <w:t xml:space="preserve"> path by the Apache server and the possible PHP version:</w:t>
      </w:r>
    </w:p>
    <w:p w14:paraId="1D2A72A3" w14:textId="77777777" w:rsidR="00A8717C" w:rsidRDefault="00A8717C" w:rsidP="00A8717C">
      <w:pPr>
        <w:keepNext/>
        <w:jc w:val="center"/>
      </w:pPr>
      <w:r>
        <w:rPr>
          <w:noProof/>
          <w:lang w:val="en-US"/>
        </w:rPr>
        <w:drawing>
          <wp:inline distT="0" distB="0" distL="0" distR="0" wp14:anchorId="5831749B" wp14:editId="325BB6FA">
            <wp:extent cx="5265420" cy="3560359"/>
            <wp:effectExtent l="0" t="0" r="0" b="2540"/>
            <wp:docPr id="5053762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37622" name="Immagine 50537622"/>
                    <pic:cNvPicPr/>
                  </pic:nvPicPr>
                  <pic:blipFill>
                    <a:blip r:embed="rId8">
                      <a:extLst>
                        <a:ext uri="{28A0092B-C50C-407E-A947-70E740481C1C}">
                          <a14:useLocalDpi xmlns:a14="http://schemas.microsoft.com/office/drawing/2010/main" val="0"/>
                        </a:ext>
                      </a:extLst>
                    </a:blip>
                    <a:stretch>
                      <a:fillRect/>
                    </a:stretch>
                  </pic:blipFill>
                  <pic:spPr>
                    <a:xfrm>
                      <a:off x="0" y="0"/>
                      <a:ext cx="5276064" cy="3567556"/>
                    </a:xfrm>
                    <a:prstGeom prst="rect">
                      <a:avLst/>
                    </a:prstGeom>
                  </pic:spPr>
                </pic:pic>
              </a:graphicData>
            </a:graphic>
          </wp:inline>
        </w:drawing>
      </w:r>
    </w:p>
    <w:p w14:paraId="09B12882" w14:textId="36F7F648" w:rsidR="00A8717C" w:rsidRDefault="00A8717C" w:rsidP="00A8717C">
      <w:pPr>
        <w:pStyle w:val="Didascalia"/>
        <w:jc w:val="center"/>
        <w:rPr>
          <w:lang w:val="en-US"/>
        </w:rPr>
      </w:pPr>
      <w:bookmarkStart w:id="8" w:name="_Toc181823745"/>
      <w:r w:rsidRPr="00A8717C">
        <w:rPr>
          <w:lang w:val="en-US"/>
        </w:rPr>
        <w:t xml:space="preserve">Figure </w:t>
      </w:r>
      <w:r>
        <w:fldChar w:fldCharType="begin"/>
      </w:r>
      <w:r w:rsidRPr="00A8717C">
        <w:rPr>
          <w:lang w:val="en-US"/>
        </w:rPr>
        <w:instrText xml:space="preserve"> SEQ Figure \* ARABIC </w:instrText>
      </w:r>
      <w:r>
        <w:fldChar w:fldCharType="separate"/>
      </w:r>
      <w:r w:rsidR="00D462E8">
        <w:rPr>
          <w:noProof/>
          <w:lang w:val="en-US"/>
        </w:rPr>
        <w:t>4</w:t>
      </w:r>
      <w:r>
        <w:fldChar w:fldCharType="end"/>
      </w:r>
      <w:r w:rsidRPr="00A8717C">
        <w:rPr>
          <w:lang w:val="en-US"/>
        </w:rPr>
        <w:t xml:space="preserve"> - Info about nibbleblog</w:t>
      </w:r>
      <w:bookmarkEnd w:id="8"/>
    </w:p>
    <w:p w14:paraId="6898DD1E" w14:textId="77777777" w:rsidR="0019583F" w:rsidRDefault="00A8717C" w:rsidP="00633AD3">
      <w:pPr>
        <w:rPr>
          <w:rFonts w:eastAsiaTheme="minorEastAsia"/>
          <w:lang w:val="en-US"/>
        </w:rPr>
      </w:pPr>
      <w:r>
        <w:rPr>
          <w:lang w:val="en-US"/>
        </w:rPr>
        <w:t xml:space="preserve">The </w:t>
      </w:r>
      <m:oMath>
        <m:r>
          <w:rPr>
            <w:rFonts w:ascii="Cambria Math" w:hAnsi="Cambria Math"/>
            <w:lang w:val="en-US"/>
          </w:rPr>
          <m:t>/content/</m:t>
        </m:r>
      </m:oMath>
      <w:r>
        <w:rPr>
          <w:lang w:val="en-US"/>
        </w:rPr>
        <w:t xml:space="preserve"> path contains several files. One of these is </w:t>
      </w:r>
      <m:oMath>
        <m:r>
          <w:rPr>
            <w:rFonts w:ascii="Cambria Math" w:hAnsi="Cambria Math"/>
            <w:lang w:val="en-US"/>
          </w:rPr>
          <m:t>/content/private/users.xml</m:t>
        </m:r>
      </m:oMath>
      <w:r>
        <w:rPr>
          <w:rFonts w:eastAsiaTheme="minorEastAsia"/>
          <w:lang w:val="en-US"/>
        </w:rPr>
        <w:t>. It contains a username</w:t>
      </w:r>
      <w:r w:rsidR="0019583F">
        <w:rPr>
          <w:rFonts w:eastAsiaTheme="minorEastAsia"/>
          <w:lang w:val="en-US"/>
        </w:rPr>
        <w:t>, as shown in the following figure:</w:t>
      </w:r>
    </w:p>
    <w:p w14:paraId="1924C4D3" w14:textId="77777777" w:rsidR="0019583F" w:rsidRDefault="0019583F" w:rsidP="0019583F">
      <w:pPr>
        <w:keepNext/>
        <w:jc w:val="center"/>
      </w:pPr>
      <w:r>
        <w:rPr>
          <w:rFonts w:eastAsiaTheme="minorEastAsia"/>
          <w:noProof/>
          <w:lang w:val="en-US"/>
        </w:rPr>
        <w:lastRenderedPageBreak/>
        <w:drawing>
          <wp:inline distT="0" distB="0" distL="0" distR="0" wp14:anchorId="750D275A" wp14:editId="1DA5B00A">
            <wp:extent cx="4175760" cy="3084811"/>
            <wp:effectExtent l="0" t="0" r="0" b="1905"/>
            <wp:docPr id="455042569"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42569" name="Immagine 455042569"/>
                    <pic:cNvPicPr/>
                  </pic:nvPicPr>
                  <pic:blipFill>
                    <a:blip r:embed="rId9">
                      <a:extLst>
                        <a:ext uri="{28A0092B-C50C-407E-A947-70E740481C1C}">
                          <a14:useLocalDpi xmlns:a14="http://schemas.microsoft.com/office/drawing/2010/main" val="0"/>
                        </a:ext>
                      </a:extLst>
                    </a:blip>
                    <a:stretch>
                      <a:fillRect/>
                    </a:stretch>
                  </pic:blipFill>
                  <pic:spPr>
                    <a:xfrm>
                      <a:off x="0" y="0"/>
                      <a:ext cx="4193362" cy="3097815"/>
                    </a:xfrm>
                    <a:prstGeom prst="rect">
                      <a:avLst/>
                    </a:prstGeom>
                  </pic:spPr>
                </pic:pic>
              </a:graphicData>
            </a:graphic>
          </wp:inline>
        </w:drawing>
      </w:r>
    </w:p>
    <w:p w14:paraId="669FA8AF" w14:textId="73D339F4" w:rsidR="0019583F" w:rsidRDefault="0019583F" w:rsidP="0019583F">
      <w:pPr>
        <w:pStyle w:val="Didascalia"/>
        <w:jc w:val="center"/>
        <w:rPr>
          <w:rFonts w:eastAsiaTheme="minorEastAsia"/>
          <w:lang w:val="en-US"/>
        </w:rPr>
      </w:pPr>
      <w:bookmarkStart w:id="9" w:name="_Toc181823746"/>
      <w:r>
        <w:t xml:space="preserve">Figure </w:t>
      </w:r>
      <w:r>
        <w:fldChar w:fldCharType="begin"/>
      </w:r>
      <w:r>
        <w:instrText xml:space="preserve"> SEQ Figure \* ARABIC </w:instrText>
      </w:r>
      <w:r>
        <w:fldChar w:fldCharType="separate"/>
      </w:r>
      <w:r w:rsidR="00D462E8">
        <w:rPr>
          <w:noProof/>
        </w:rPr>
        <w:t>5</w:t>
      </w:r>
      <w:r>
        <w:fldChar w:fldCharType="end"/>
      </w:r>
      <w:r>
        <w:t xml:space="preserve"> - User found</w:t>
      </w:r>
      <w:bookmarkEnd w:id="9"/>
    </w:p>
    <w:p w14:paraId="38EAA613" w14:textId="4B67C28E" w:rsidR="00633AD3" w:rsidRDefault="00A8717C" w:rsidP="00633AD3">
      <w:pPr>
        <w:rPr>
          <w:lang w:val="en-US"/>
        </w:rPr>
      </w:pPr>
      <w:r>
        <w:rPr>
          <w:rFonts w:eastAsiaTheme="minorEastAsia"/>
          <w:lang w:val="en-US"/>
        </w:rPr>
        <w:t xml:space="preserve">The </w:t>
      </w:r>
      <m:oMath>
        <m:r>
          <w:rPr>
            <w:rFonts w:ascii="Cambria Math" w:eastAsiaTheme="minorEastAsia" w:hAnsi="Cambria Math"/>
            <w:lang w:val="en-US"/>
          </w:rPr>
          <m:t>admin.php</m:t>
        </m:r>
      </m:oMath>
      <w:r>
        <w:rPr>
          <w:rFonts w:eastAsiaTheme="minorEastAsia"/>
          <w:lang w:val="en-US"/>
        </w:rPr>
        <w:t xml:space="preserve"> page contains an administrator login, but I still need to find the password. I tried very hard to find it. I run hydra to perform a brute force attack, but it was not possible because the site appl</w:t>
      </w:r>
      <w:r w:rsidR="0019583F">
        <w:rPr>
          <w:rFonts w:eastAsiaTheme="minorEastAsia"/>
          <w:lang w:val="en-US"/>
        </w:rPr>
        <w:t>ied</w:t>
      </w:r>
      <w:r>
        <w:rPr>
          <w:rFonts w:eastAsiaTheme="minorEastAsia"/>
          <w:lang w:val="en-US"/>
        </w:rPr>
        <w:t xml:space="preserve"> some anti-brute force counterm</w:t>
      </w:r>
      <w:r w:rsidR="0019583F">
        <w:rPr>
          <w:rFonts w:eastAsiaTheme="minorEastAsia"/>
          <w:lang w:val="en-US"/>
        </w:rPr>
        <w:t>ea</w:t>
      </w:r>
      <w:r>
        <w:rPr>
          <w:rFonts w:eastAsiaTheme="minorEastAsia"/>
          <w:lang w:val="en-US"/>
        </w:rPr>
        <w:t xml:space="preserve">sures. </w:t>
      </w:r>
      <w:r w:rsidR="0019583F">
        <w:rPr>
          <w:rFonts w:eastAsiaTheme="minorEastAsia"/>
          <w:lang w:val="en-US"/>
        </w:rPr>
        <w:t>I looked for it in all files I was able to check, but nothing. Default password didn’t work. After a lot of time, I thought that box’s name could be helpful. In this way, I finally found the credentials. However, the administrator dashboard was not very useful to exploit the box.</w:t>
      </w:r>
    </w:p>
    <w:p w14:paraId="32AC37E7" w14:textId="15B768F0" w:rsidR="00D265A3" w:rsidRDefault="00D265A3" w:rsidP="00D265A3">
      <w:pPr>
        <w:pStyle w:val="Titolo1"/>
        <w:rPr>
          <w:b/>
          <w:bCs/>
          <w:color w:val="auto"/>
          <w:u w:val="single"/>
          <w:lang w:val="en-US"/>
        </w:rPr>
      </w:pPr>
      <w:bookmarkStart w:id="10" w:name="_Toc181823760"/>
      <w:r>
        <w:rPr>
          <w:b/>
          <w:bCs/>
          <w:color w:val="auto"/>
          <w:u w:val="single"/>
          <w:lang w:val="en-US"/>
        </w:rPr>
        <w:t>User flag</w:t>
      </w:r>
      <w:bookmarkEnd w:id="10"/>
    </w:p>
    <w:p w14:paraId="29AABCE0" w14:textId="77777777" w:rsidR="00B14509" w:rsidRDefault="0019583F" w:rsidP="00633AD3">
      <w:pPr>
        <w:rPr>
          <w:lang w:val="en-US"/>
        </w:rPr>
      </w:pPr>
      <w:r>
        <w:rPr>
          <w:lang w:val="en-US"/>
        </w:rPr>
        <w:t xml:space="preserve">Looking for some interesting exploit on the Internet, I found out that Nibbleblog was vulnerable to the </w:t>
      </w:r>
      <w:r w:rsidRPr="0019583F">
        <w:rPr>
          <w:lang w:val="en-US"/>
        </w:rPr>
        <w:t>CVE-2015-6967</w:t>
      </w:r>
      <w:r>
        <w:rPr>
          <w:lang w:val="en-US"/>
        </w:rPr>
        <w:t xml:space="preserve">. This CVE require login credentials. Luckily, I found them. </w:t>
      </w:r>
      <w:r>
        <w:rPr>
          <w:lang w:val="en-US"/>
        </w:rPr>
        <w:t>At this point I had all information I needed to exploit the box and obtain a shell.</w:t>
      </w:r>
      <w:r>
        <w:rPr>
          <w:lang w:val="en-US"/>
        </w:rPr>
        <w:t xml:space="preserve"> So, I searched an exploit on the Internet and I run it:</w:t>
      </w:r>
    </w:p>
    <w:p w14:paraId="3745DE96" w14:textId="77777777" w:rsidR="00B14509" w:rsidRDefault="00B14509" w:rsidP="00B14509">
      <w:pPr>
        <w:keepNext/>
        <w:jc w:val="center"/>
      </w:pPr>
      <w:r>
        <w:rPr>
          <w:noProof/>
          <w:lang w:val="en-US"/>
        </w:rPr>
        <w:drawing>
          <wp:inline distT="0" distB="0" distL="0" distR="0" wp14:anchorId="07013873" wp14:editId="659FE300">
            <wp:extent cx="6120130" cy="791210"/>
            <wp:effectExtent l="0" t="0" r="0" b="8890"/>
            <wp:docPr id="1625725751"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25751" name="Immagine 1625725751"/>
                    <pic:cNvPicPr/>
                  </pic:nvPicPr>
                  <pic:blipFill>
                    <a:blip r:embed="rId10">
                      <a:extLst>
                        <a:ext uri="{28A0092B-C50C-407E-A947-70E740481C1C}">
                          <a14:useLocalDpi xmlns:a14="http://schemas.microsoft.com/office/drawing/2010/main" val="0"/>
                        </a:ext>
                      </a:extLst>
                    </a:blip>
                    <a:stretch>
                      <a:fillRect/>
                    </a:stretch>
                  </pic:blipFill>
                  <pic:spPr>
                    <a:xfrm>
                      <a:off x="0" y="0"/>
                      <a:ext cx="6120130" cy="791210"/>
                    </a:xfrm>
                    <a:prstGeom prst="rect">
                      <a:avLst/>
                    </a:prstGeom>
                  </pic:spPr>
                </pic:pic>
              </a:graphicData>
            </a:graphic>
          </wp:inline>
        </w:drawing>
      </w:r>
    </w:p>
    <w:p w14:paraId="66BBEA01" w14:textId="37EA8C64" w:rsidR="00B14509" w:rsidRDefault="00B14509" w:rsidP="00B14509">
      <w:pPr>
        <w:pStyle w:val="Didascalia"/>
        <w:jc w:val="center"/>
        <w:rPr>
          <w:lang w:val="en-US"/>
        </w:rPr>
      </w:pPr>
      <w:bookmarkStart w:id="11" w:name="_Toc181823747"/>
      <w:r w:rsidRPr="00B14509">
        <w:rPr>
          <w:lang w:val="en-US"/>
        </w:rPr>
        <w:t xml:space="preserve">Figure </w:t>
      </w:r>
      <w:r>
        <w:fldChar w:fldCharType="begin"/>
      </w:r>
      <w:r w:rsidRPr="00B14509">
        <w:rPr>
          <w:lang w:val="en-US"/>
        </w:rPr>
        <w:instrText xml:space="preserve"> SEQ Figure \* ARABIC </w:instrText>
      </w:r>
      <w:r>
        <w:fldChar w:fldCharType="separate"/>
      </w:r>
      <w:r w:rsidR="00D462E8">
        <w:rPr>
          <w:noProof/>
          <w:lang w:val="en-US"/>
        </w:rPr>
        <w:t>6</w:t>
      </w:r>
      <w:r>
        <w:fldChar w:fldCharType="end"/>
      </w:r>
      <w:r w:rsidRPr="00B14509">
        <w:rPr>
          <w:lang w:val="en-US"/>
        </w:rPr>
        <w:t xml:space="preserve"> - Command to exploit Nibbleblog</w:t>
      </w:r>
      <w:bookmarkEnd w:id="11"/>
    </w:p>
    <w:p w14:paraId="0522523F" w14:textId="161CB797" w:rsidR="00633AD3" w:rsidRDefault="0019583F" w:rsidP="00633AD3">
      <w:pPr>
        <w:rPr>
          <w:lang w:val="en-US"/>
        </w:rPr>
      </w:pPr>
      <w:r>
        <w:rPr>
          <w:lang w:val="en-US"/>
        </w:rPr>
        <w:t>At this point, I needed to access to it.</w:t>
      </w:r>
      <w:r w:rsidR="00B14509">
        <w:rPr>
          <w:lang w:val="en-US"/>
        </w:rPr>
        <w:t xml:space="preserve"> To do it, I just had to browse to the </w:t>
      </w:r>
      <m:oMath>
        <m:r>
          <w:rPr>
            <w:rFonts w:ascii="Cambria Math" w:hAnsi="Cambria Math"/>
            <w:lang w:val="en-US"/>
          </w:rPr>
          <m:t>http://10.10.10.75/nibbleblog/content/private/plugins/my_image/image.php</m:t>
        </m:r>
      </m:oMath>
      <w:r w:rsidR="00B14509">
        <w:rPr>
          <w:lang w:val="en-US"/>
        </w:rPr>
        <w:t xml:space="preserve"> path:</w:t>
      </w:r>
    </w:p>
    <w:p w14:paraId="6B7BF24E" w14:textId="77777777" w:rsidR="00B14509" w:rsidRDefault="00B14509" w:rsidP="00B14509">
      <w:pPr>
        <w:keepNext/>
        <w:jc w:val="center"/>
      </w:pPr>
      <w:r>
        <w:rPr>
          <w:noProof/>
          <w:lang w:val="en-US"/>
        </w:rPr>
        <w:drawing>
          <wp:inline distT="0" distB="0" distL="0" distR="0" wp14:anchorId="3A914992" wp14:editId="36F616B8">
            <wp:extent cx="6120130" cy="988695"/>
            <wp:effectExtent l="0" t="0" r="0" b="1905"/>
            <wp:docPr id="668409500"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409500" name="Immagine 668409500"/>
                    <pic:cNvPicPr/>
                  </pic:nvPicPr>
                  <pic:blipFill>
                    <a:blip r:embed="rId11">
                      <a:extLst>
                        <a:ext uri="{28A0092B-C50C-407E-A947-70E740481C1C}">
                          <a14:useLocalDpi xmlns:a14="http://schemas.microsoft.com/office/drawing/2010/main" val="0"/>
                        </a:ext>
                      </a:extLst>
                    </a:blip>
                    <a:stretch>
                      <a:fillRect/>
                    </a:stretch>
                  </pic:blipFill>
                  <pic:spPr>
                    <a:xfrm>
                      <a:off x="0" y="0"/>
                      <a:ext cx="6120130" cy="988695"/>
                    </a:xfrm>
                    <a:prstGeom prst="rect">
                      <a:avLst/>
                    </a:prstGeom>
                  </pic:spPr>
                </pic:pic>
              </a:graphicData>
            </a:graphic>
          </wp:inline>
        </w:drawing>
      </w:r>
    </w:p>
    <w:p w14:paraId="7E249DCE" w14:textId="2DE2E84F" w:rsidR="00B14509" w:rsidRDefault="00B14509" w:rsidP="00B14509">
      <w:pPr>
        <w:pStyle w:val="Didascalia"/>
        <w:jc w:val="center"/>
        <w:rPr>
          <w:lang w:val="en-US"/>
        </w:rPr>
      </w:pPr>
      <w:bookmarkStart w:id="12" w:name="_Toc181823748"/>
      <w:r w:rsidRPr="00B14509">
        <w:rPr>
          <w:lang w:val="en-US"/>
        </w:rPr>
        <w:t xml:space="preserve">Figure </w:t>
      </w:r>
      <w:r>
        <w:fldChar w:fldCharType="begin"/>
      </w:r>
      <w:r w:rsidRPr="00B14509">
        <w:rPr>
          <w:lang w:val="en-US"/>
        </w:rPr>
        <w:instrText xml:space="preserve"> SEQ Figure \* ARABIC </w:instrText>
      </w:r>
      <w:r>
        <w:fldChar w:fldCharType="separate"/>
      </w:r>
      <w:r w:rsidR="00D462E8">
        <w:rPr>
          <w:noProof/>
          <w:lang w:val="en-US"/>
        </w:rPr>
        <w:t>7</w:t>
      </w:r>
      <w:r>
        <w:fldChar w:fldCharType="end"/>
      </w:r>
      <w:r w:rsidRPr="00B14509">
        <w:rPr>
          <w:lang w:val="en-US"/>
        </w:rPr>
        <w:t xml:space="preserve"> - Webshell up and running</w:t>
      </w:r>
      <w:bookmarkEnd w:id="12"/>
    </w:p>
    <w:p w14:paraId="5DEB7088" w14:textId="5D62BF11" w:rsidR="00633AD3" w:rsidRDefault="00B14509" w:rsidP="00633AD3">
      <w:pPr>
        <w:rPr>
          <w:lang w:val="en-US"/>
        </w:rPr>
      </w:pPr>
      <w:r>
        <w:rPr>
          <w:lang w:val="en-US"/>
        </w:rPr>
        <w:t>Using the webshell I just uploaded, I was able to run each command I needed. So, the most useful task I did was to open a shell. To achieve this goal, I run the following command, after I opened a listener:</w:t>
      </w:r>
    </w:p>
    <w:p w14:paraId="4E2E5735" w14:textId="77777777" w:rsidR="00B14509" w:rsidRDefault="00B14509" w:rsidP="00B14509">
      <w:pPr>
        <w:keepNext/>
        <w:jc w:val="center"/>
      </w:pPr>
      <w:r>
        <w:rPr>
          <w:noProof/>
          <w:lang w:val="en-US"/>
        </w:rPr>
        <w:lastRenderedPageBreak/>
        <w:drawing>
          <wp:inline distT="0" distB="0" distL="0" distR="0" wp14:anchorId="6486AAB8" wp14:editId="3450F761">
            <wp:extent cx="6120130" cy="880745"/>
            <wp:effectExtent l="0" t="0" r="0" b="0"/>
            <wp:docPr id="147946834"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6834" name="Immagine 147946834"/>
                    <pic:cNvPicPr/>
                  </pic:nvPicPr>
                  <pic:blipFill>
                    <a:blip r:embed="rId12">
                      <a:extLst>
                        <a:ext uri="{28A0092B-C50C-407E-A947-70E740481C1C}">
                          <a14:useLocalDpi xmlns:a14="http://schemas.microsoft.com/office/drawing/2010/main" val="0"/>
                        </a:ext>
                      </a:extLst>
                    </a:blip>
                    <a:stretch>
                      <a:fillRect/>
                    </a:stretch>
                  </pic:blipFill>
                  <pic:spPr>
                    <a:xfrm>
                      <a:off x="0" y="0"/>
                      <a:ext cx="6120130" cy="880745"/>
                    </a:xfrm>
                    <a:prstGeom prst="rect">
                      <a:avLst/>
                    </a:prstGeom>
                  </pic:spPr>
                </pic:pic>
              </a:graphicData>
            </a:graphic>
          </wp:inline>
        </w:drawing>
      </w:r>
    </w:p>
    <w:p w14:paraId="76D267E7" w14:textId="45C84198" w:rsidR="00B14509" w:rsidRDefault="00B14509" w:rsidP="00B14509">
      <w:pPr>
        <w:pStyle w:val="Didascalia"/>
        <w:jc w:val="center"/>
        <w:rPr>
          <w:lang w:val="en-US"/>
        </w:rPr>
      </w:pPr>
      <w:bookmarkStart w:id="13" w:name="_Toc181823749"/>
      <w:r w:rsidRPr="00B14509">
        <w:rPr>
          <w:lang w:val="en-US"/>
        </w:rPr>
        <w:t xml:space="preserve">Figure </w:t>
      </w:r>
      <w:r>
        <w:fldChar w:fldCharType="begin"/>
      </w:r>
      <w:r w:rsidRPr="00B14509">
        <w:rPr>
          <w:lang w:val="en-US"/>
        </w:rPr>
        <w:instrText xml:space="preserve"> SEQ Figure \* ARABIC </w:instrText>
      </w:r>
      <w:r>
        <w:fldChar w:fldCharType="separate"/>
      </w:r>
      <w:r w:rsidR="00D462E8">
        <w:rPr>
          <w:noProof/>
          <w:lang w:val="en-US"/>
        </w:rPr>
        <w:t>8</w:t>
      </w:r>
      <w:r>
        <w:fldChar w:fldCharType="end"/>
      </w:r>
      <w:r w:rsidRPr="00B14509">
        <w:rPr>
          <w:lang w:val="en-US"/>
        </w:rPr>
        <w:t xml:space="preserve"> - Command to obtain a shell</w:t>
      </w:r>
      <w:bookmarkEnd w:id="13"/>
    </w:p>
    <w:p w14:paraId="2259FCA9" w14:textId="46E2EA59" w:rsidR="00633AD3" w:rsidRDefault="00B14509" w:rsidP="00B14509">
      <w:pPr>
        <w:rPr>
          <w:lang w:val="en-US"/>
        </w:rPr>
      </w:pPr>
      <w:r>
        <w:rPr>
          <w:lang w:val="en-US"/>
        </w:rPr>
        <w:t>So, I just needed to retrieve the user flag:</w:t>
      </w:r>
    </w:p>
    <w:p w14:paraId="6456DD78" w14:textId="77777777" w:rsidR="00B14509" w:rsidRDefault="00B14509" w:rsidP="00B14509">
      <w:pPr>
        <w:keepNext/>
        <w:jc w:val="center"/>
      </w:pPr>
      <w:r>
        <w:rPr>
          <w:noProof/>
          <w:lang w:val="en-US"/>
        </w:rPr>
        <w:drawing>
          <wp:inline distT="0" distB="0" distL="0" distR="0" wp14:anchorId="467D1C6D" wp14:editId="06A3D94F">
            <wp:extent cx="5669667" cy="1781895"/>
            <wp:effectExtent l="0" t="0" r="7620" b="8890"/>
            <wp:docPr id="1557451846"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51846" name="Immagine 1557451846"/>
                    <pic:cNvPicPr/>
                  </pic:nvPicPr>
                  <pic:blipFill>
                    <a:blip r:embed="rId13">
                      <a:extLst>
                        <a:ext uri="{28A0092B-C50C-407E-A947-70E740481C1C}">
                          <a14:useLocalDpi xmlns:a14="http://schemas.microsoft.com/office/drawing/2010/main" val="0"/>
                        </a:ext>
                      </a:extLst>
                    </a:blip>
                    <a:stretch>
                      <a:fillRect/>
                    </a:stretch>
                  </pic:blipFill>
                  <pic:spPr>
                    <a:xfrm>
                      <a:off x="0" y="0"/>
                      <a:ext cx="5669667" cy="1781895"/>
                    </a:xfrm>
                    <a:prstGeom prst="rect">
                      <a:avLst/>
                    </a:prstGeom>
                  </pic:spPr>
                </pic:pic>
              </a:graphicData>
            </a:graphic>
          </wp:inline>
        </w:drawing>
      </w:r>
    </w:p>
    <w:p w14:paraId="1901F1EC" w14:textId="664EFFD5" w:rsidR="00B14509" w:rsidRDefault="00B14509" w:rsidP="00B14509">
      <w:pPr>
        <w:pStyle w:val="Didascalia"/>
        <w:jc w:val="center"/>
        <w:rPr>
          <w:lang w:val="en-US"/>
        </w:rPr>
      </w:pPr>
      <w:bookmarkStart w:id="14" w:name="_Toc181823750"/>
      <w:r w:rsidRPr="00B14509">
        <w:rPr>
          <w:lang w:val="en-US"/>
        </w:rPr>
        <w:t xml:space="preserve">Figure </w:t>
      </w:r>
      <w:r>
        <w:fldChar w:fldCharType="begin"/>
      </w:r>
      <w:r w:rsidRPr="00B14509">
        <w:rPr>
          <w:lang w:val="en-US"/>
        </w:rPr>
        <w:instrText xml:space="preserve"> SEQ Figure \* ARABIC </w:instrText>
      </w:r>
      <w:r>
        <w:fldChar w:fldCharType="separate"/>
      </w:r>
      <w:r w:rsidR="00D462E8">
        <w:rPr>
          <w:noProof/>
          <w:lang w:val="en-US"/>
        </w:rPr>
        <w:t>9</w:t>
      </w:r>
      <w:r>
        <w:fldChar w:fldCharType="end"/>
      </w:r>
      <w:r w:rsidRPr="00B14509">
        <w:rPr>
          <w:lang w:val="en-US"/>
        </w:rPr>
        <w:t xml:space="preserve"> - User shell and flag</w:t>
      </w:r>
      <w:bookmarkEnd w:id="14"/>
    </w:p>
    <w:p w14:paraId="2891A773" w14:textId="2E9A9447" w:rsidR="00D265A3" w:rsidRDefault="00D265A3" w:rsidP="00D265A3">
      <w:pPr>
        <w:pStyle w:val="Titolo1"/>
        <w:rPr>
          <w:b/>
          <w:bCs/>
          <w:color w:val="auto"/>
          <w:u w:val="single"/>
          <w:lang w:val="en-US"/>
        </w:rPr>
      </w:pPr>
      <w:bookmarkStart w:id="15" w:name="_Toc181823761"/>
      <w:r>
        <w:rPr>
          <w:b/>
          <w:bCs/>
          <w:color w:val="auto"/>
          <w:u w:val="single"/>
          <w:lang w:val="en-US"/>
        </w:rPr>
        <w:t>Privilege escalation</w:t>
      </w:r>
      <w:bookmarkEnd w:id="15"/>
    </w:p>
    <w:p w14:paraId="3F035CBE" w14:textId="17CAB26E" w:rsidR="00497385" w:rsidRDefault="00B14509" w:rsidP="00497385">
      <w:pPr>
        <w:rPr>
          <w:lang w:val="en-US"/>
        </w:rPr>
      </w:pPr>
      <w:r>
        <w:rPr>
          <w:lang w:val="en-US"/>
        </w:rPr>
        <w:t xml:space="preserve">One of the firsts tasks I did was checking the sudoers. In this box, I was able to run a specific script as </w:t>
      </w:r>
      <m:oMath>
        <m:r>
          <w:rPr>
            <w:rFonts w:ascii="Cambria Math" w:hAnsi="Cambria Math"/>
            <w:lang w:val="en-US"/>
          </w:rPr>
          <m:t>root</m:t>
        </m:r>
      </m:oMath>
      <w:r>
        <w:rPr>
          <w:lang w:val="en-US"/>
        </w:rPr>
        <w:t xml:space="preserve"> without using the user password, as shown in the following figure:</w:t>
      </w:r>
    </w:p>
    <w:p w14:paraId="410CB62B" w14:textId="77777777" w:rsidR="00B14509" w:rsidRDefault="00B14509" w:rsidP="00B14509">
      <w:pPr>
        <w:keepNext/>
        <w:jc w:val="center"/>
      </w:pPr>
      <w:r>
        <w:rPr>
          <w:noProof/>
          <w:lang w:val="en-US"/>
        </w:rPr>
        <w:drawing>
          <wp:inline distT="0" distB="0" distL="0" distR="0" wp14:anchorId="10C9DAFF" wp14:editId="115CA73F">
            <wp:extent cx="6120130" cy="848360"/>
            <wp:effectExtent l="0" t="0" r="0" b="8890"/>
            <wp:docPr id="67885453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54531" name="Immagine 678854531"/>
                    <pic:cNvPicPr/>
                  </pic:nvPicPr>
                  <pic:blipFill>
                    <a:blip r:embed="rId14">
                      <a:extLst>
                        <a:ext uri="{28A0092B-C50C-407E-A947-70E740481C1C}">
                          <a14:useLocalDpi xmlns:a14="http://schemas.microsoft.com/office/drawing/2010/main" val="0"/>
                        </a:ext>
                      </a:extLst>
                    </a:blip>
                    <a:stretch>
                      <a:fillRect/>
                    </a:stretch>
                  </pic:blipFill>
                  <pic:spPr>
                    <a:xfrm>
                      <a:off x="0" y="0"/>
                      <a:ext cx="6120130" cy="848360"/>
                    </a:xfrm>
                    <a:prstGeom prst="rect">
                      <a:avLst/>
                    </a:prstGeom>
                  </pic:spPr>
                </pic:pic>
              </a:graphicData>
            </a:graphic>
          </wp:inline>
        </w:drawing>
      </w:r>
    </w:p>
    <w:p w14:paraId="67D4D213" w14:textId="67E62AF9" w:rsidR="00B14509" w:rsidRDefault="00B14509" w:rsidP="00B14509">
      <w:pPr>
        <w:pStyle w:val="Didascalia"/>
        <w:jc w:val="center"/>
        <w:rPr>
          <w:lang w:val="en-US"/>
        </w:rPr>
      </w:pPr>
      <w:bookmarkStart w:id="16" w:name="_Toc181823751"/>
      <w:r w:rsidRPr="00B14509">
        <w:rPr>
          <w:lang w:val="en-US"/>
        </w:rPr>
        <w:t xml:space="preserve">Figure </w:t>
      </w:r>
      <w:r>
        <w:fldChar w:fldCharType="begin"/>
      </w:r>
      <w:r w:rsidRPr="00B14509">
        <w:rPr>
          <w:lang w:val="en-US"/>
        </w:rPr>
        <w:instrText xml:space="preserve"> SEQ Figure \* ARABIC </w:instrText>
      </w:r>
      <w:r>
        <w:fldChar w:fldCharType="separate"/>
      </w:r>
      <w:r w:rsidR="00D462E8">
        <w:rPr>
          <w:noProof/>
          <w:lang w:val="en-US"/>
        </w:rPr>
        <w:t>10</w:t>
      </w:r>
      <w:r>
        <w:fldChar w:fldCharType="end"/>
      </w:r>
      <w:r w:rsidRPr="00B14509">
        <w:rPr>
          <w:lang w:val="en-US"/>
        </w:rPr>
        <w:t xml:space="preserve"> - Info to privilege escalation</w:t>
      </w:r>
      <w:bookmarkEnd w:id="16"/>
    </w:p>
    <w:p w14:paraId="34DA8B39" w14:textId="5080E3E1" w:rsidR="00497385" w:rsidRDefault="00B14509" w:rsidP="00497385">
      <w:pPr>
        <w:rPr>
          <w:rFonts w:eastAsiaTheme="minorEastAsia"/>
          <w:lang w:val="en-US"/>
        </w:rPr>
      </w:pPr>
      <w:r>
        <w:rPr>
          <w:lang w:val="en-US"/>
        </w:rPr>
        <w:t xml:space="preserve">I looked for this script, but it didn’t </w:t>
      </w:r>
      <w:r w:rsidR="0071747F">
        <w:rPr>
          <w:lang w:val="en-US"/>
        </w:rPr>
        <w:t>exist</w:t>
      </w:r>
      <w:r>
        <w:rPr>
          <w:lang w:val="en-US"/>
        </w:rPr>
        <w:t xml:space="preserve">. However, in the user’s home directory I found an archive named </w:t>
      </w:r>
      <m:oMath>
        <m:r>
          <w:rPr>
            <w:rFonts w:ascii="Cambria Math" w:hAnsi="Cambria Math"/>
            <w:lang w:val="en-US"/>
          </w:rPr>
          <m:t>personal.zip</m:t>
        </m:r>
      </m:oMath>
      <w:r>
        <w:rPr>
          <w:rFonts w:eastAsiaTheme="minorEastAsia"/>
          <w:lang w:val="en-US"/>
        </w:rPr>
        <w:t>:</w:t>
      </w:r>
    </w:p>
    <w:p w14:paraId="596EE0B3" w14:textId="77777777" w:rsidR="00B14509" w:rsidRDefault="00B14509" w:rsidP="00B14509">
      <w:pPr>
        <w:keepNext/>
        <w:jc w:val="center"/>
      </w:pPr>
      <w:r>
        <w:rPr>
          <w:noProof/>
          <w:lang w:val="en-US"/>
        </w:rPr>
        <w:drawing>
          <wp:inline distT="0" distB="0" distL="0" distR="0" wp14:anchorId="30B21B55" wp14:editId="0E88938E">
            <wp:extent cx="3931920" cy="1168552"/>
            <wp:effectExtent l="0" t="0" r="0" b="0"/>
            <wp:docPr id="1841652114"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52114" name="Immagine 1841652114"/>
                    <pic:cNvPicPr/>
                  </pic:nvPicPr>
                  <pic:blipFill>
                    <a:blip r:embed="rId15">
                      <a:extLst>
                        <a:ext uri="{28A0092B-C50C-407E-A947-70E740481C1C}">
                          <a14:useLocalDpi xmlns:a14="http://schemas.microsoft.com/office/drawing/2010/main" val="0"/>
                        </a:ext>
                      </a:extLst>
                    </a:blip>
                    <a:stretch>
                      <a:fillRect/>
                    </a:stretch>
                  </pic:blipFill>
                  <pic:spPr>
                    <a:xfrm>
                      <a:off x="0" y="0"/>
                      <a:ext cx="3956900" cy="1175976"/>
                    </a:xfrm>
                    <a:prstGeom prst="rect">
                      <a:avLst/>
                    </a:prstGeom>
                  </pic:spPr>
                </pic:pic>
              </a:graphicData>
            </a:graphic>
          </wp:inline>
        </w:drawing>
      </w:r>
    </w:p>
    <w:p w14:paraId="664CB482" w14:textId="50234AC7" w:rsidR="00B14509" w:rsidRDefault="00B14509" w:rsidP="00B14509">
      <w:pPr>
        <w:pStyle w:val="Didascalia"/>
        <w:jc w:val="center"/>
        <w:rPr>
          <w:lang w:val="en-US"/>
        </w:rPr>
      </w:pPr>
      <w:bookmarkStart w:id="17" w:name="_Toc181823752"/>
      <w:r w:rsidRPr="00B14509">
        <w:rPr>
          <w:lang w:val="en-US"/>
        </w:rPr>
        <w:t xml:space="preserve">Figure </w:t>
      </w:r>
      <w:r>
        <w:fldChar w:fldCharType="begin"/>
      </w:r>
      <w:r w:rsidRPr="00B14509">
        <w:rPr>
          <w:lang w:val="en-US"/>
        </w:rPr>
        <w:instrText xml:space="preserve"> SEQ Figure \* ARABIC </w:instrText>
      </w:r>
      <w:r>
        <w:fldChar w:fldCharType="separate"/>
      </w:r>
      <w:r w:rsidR="00D462E8">
        <w:rPr>
          <w:noProof/>
          <w:lang w:val="en-US"/>
        </w:rPr>
        <w:t>11</w:t>
      </w:r>
      <w:r>
        <w:fldChar w:fldCharType="end"/>
      </w:r>
      <w:r w:rsidRPr="00B14509">
        <w:rPr>
          <w:lang w:val="en-US"/>
        </w:rPr>
        <w:t xml:space="preserve"> - nibbler home directory</w:t>
      </w:r>
      <w:bookmarkEnd w:id="17"/>
    </w:p>
    <w:p w14:paraId="32066005" w14:textId="662D3A2A" w:rsidR="00497385" w:rsidRDefault="00B14509" w:rsidP="00497385">
      <w:pPr>
        <w:rPr>
          <w:lang w:val="en-US"/>
        </w:rPr>
      </w:pPr>
      <w:r>
        <w:rPr>
          <w:lang w:val="en-US"/>
        </w:rPr>
        <w:t>So, I unzip this archive and I found the script I looked for:</w:t>
      </w:r>
    </w:p>
    <w:p w14:paraId="251ABE04" w14:textId="77777777" w:rsidR="00B14509" w:rsidRDefault="00B14509" w:rsidP="00B14509">
      <w:pPr>
        <w:keepNext/>
        <w:jc w:val="center"/>
      </w:pPr>
      <w:r>
        <w:rPr>
          <w:noProof/>
          <w:lang w:val="en-US"/>
        </w:rPr>
        <w:drawing>
          <wp:inline distT="0" distB="0" distL="0" distR="0" wp14:anchorId="6A5CFD10" wp14:editId="27AAFE38">
            <wp:extent cx="3161905" cy="780952"/>
            <wp:effectExtent l="0" t="0" r="635" b="635"/>
            <wp:docPr id="1992490934"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90934" name="Immagine 1992490934"/>
                    <pic:cNvPicPr/>
                  </pic:nvPicPr>
                  <pic:blipFill>
                    <a:blip r:embed="rId16">
                      <a:extLst>
                        <a:ext uri="{28A0092B-C50C-407E-A947-70E740481C1C}">
                          <a14:useLocalDpi xmlns:a14="http://schemas.microsoft.com/office/drawing/2010/main" val="0"/>
                        </a:ext>
                      </a:extLst>
                    </a:blip>
                    <a:stretch>
                      <a:fillRect/>
                    </a:stretch>
                  </pic:blipFill>
                  <pic:spPr>
                    <a:xfrm>
                      <a:off x="0" y="0"/>
                      <a:ext cx="3161905" cy="780952"/>
                    </a:xfrm>
                    <a:prstGeom prst="rect">
                      <a:avLst/>
                    </a:prstGeom>
                  </pic:spPr>
                </pic:pic>
              </a:graphicData>
            </a:graphic>
          </wp:inline>
        </w:drawing>
      </w:r>
    </w:p>
    <w:p w14:paraId="2F38C4D4" w14:textId="3177B99E" w:rsidR="00B14509" w:rsidRDefault="00B14509" w:rsidP="00B14509">
      <w:pPr>
        <w:pStyle w:val="Didascalia"/>
        <w:jc w:val="center"/>
        <w:rPr>
          <w:lang w:val="en-US"/>
        </w:rPr>
      </w:pPr>
      <w:bookmarkStart w:id="18" w:name="_Toc181823753"/>
      <w:r w:rsidRPr="00656F69">
        <w:rPr>
          <w:lang w:val="en-US"/>
        </w:rPr>
        <w:t xml:space="preserve">Figure </w:t>
      </w:r>
      <w:r>
        <w:fldChar w:fldCharType="begin"/>
      </w:r>
      <w:r w:rsidRPr="00656F69">
        <w:rPr>
          <w:lang w:val="en-US"/>
        </w:rPr>
        <w:instrText xml:space="preserve"> SEQ Figure \* ARABIC </w:instrText>
      </w:r>
      <w:r>
        <w:fldChar w:fldCharType="separate"/>
      </w:r>
      <w:r w:rsidR="00D462E8">
        <w:rPr>
          <w:noProof/>
          <w:lang w:val="en-US"/>
        </w:rPr>
        <w:t>12</w:t>
      </w:r>
      <w:r>
        <w:fldChar w:fldCharType="end"/>
      </w:r>
      <w:r w:rsidRPr="00656F69">
        <w:rPr>
          <w:lang w:val="en-US"/>
        </w:rPr>
        <w:t xml:space="preserve"> - Archive content</w:t>
      </w:r>
      <w:bookmarkEnd w:id="18"/>
    </w:p>
    <w:p w14:paraId="031CC179" w14:textId="7F3BC385" w:rsidR="00497385" w:rsidRDefault="00656F69" w:rsidP="00497385">
      <w:pPr>
        <w:rPr>
          <w:lang w:val="en-US"/>
        </w:rPr>
      </w:pPr>
      <w:r>
        <w:rPr>
          <w:lang w:val="en-US"/>
        </w:rPr>
        <w:lastRenderedPageBreak/>
        <w:t xml:space="preserve">At this point, I just override this script and run it as </w:t>
      </w:r>
      <m:oMath>
        <m:r>
          <w:rPr>
            <w:rFonts w:ascii="Cambria Math" w:hAnsi="Cambria Math"/>
            <w:lang w:val="en-US"/>
          </w:rPr>
          <m:t>root</m:t>
        </m:r>
      </m:oMath>
      <w:r>
        <w:rPr>
          <w:rFonts w:eastAsiaTheme="minorEastAsia"/>
          <w:lang w:val="en-US"/>
        </w:rPr>
        <w:t xml:space="preserve"> to obtain a root shell and retrieve the root flag:</w:t>
      </w:r>
    </w:p>
    <w:p w14:paraId="60921C37" w14:textId="77777777" w:rsidR="00656F69" w:rsidRDefault="00656F69" w:rsidP="00656F69">
      <w:pPr>
        <w:keepNext/>
        <w:jc w:val="center"/>
      </w:pPr>
      <w:r>
        <w:rPr>
          <w:noProof/>
          <w:lang w:val="en-US"/>
        </w:rPr>
        <w:drawing>
          <wp:inline distT="0" distB="0" distL="0" distR="0" wp14:anchorId="03CABEC6" wp14:editId="7A05BA20">
            <wp:extent cx="3947160" cy="2007543"/>
            <wp:effectExtent l="0" t="0" r="0" b="0"/>
            <wp:docPr id="153742961"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2961" name="Immagine 153742961"/>
                    <pic:cNvPicPr/>
                  </pic:nvPicPr>
                  <pic:blipFill>
                    <a:blip r:embed="rId17">
                      <a:extLst>
                        <a:ext uri="{28A0092B-C50C-407E-A947-70E740481C1C}">
                          <a14:useLocalDpi xmlns:a14="http://schemas.microsoft.com/office/drawing/2010/main" val="0"/>
                        </a:ext>
                      </a:extLst>
                    </a:blip>
                    <a:stretch>
                      <a:fillRect/>
                    </a:stretch>
                  </pic:blipFill>
                  <pic:spPr>
                    <a:xfrm>
                      <a:off x="0" y="0"/>
                      <a:ext cx="3961678" cy="2014927"/>
                    </a:xfrm>
                    <a:prstGeom prst="rect">
                      <a:avLst/>
                    </a:prstGeom>
                  </pic:spPr>
                </pic:pic>
              </a:graphicData>
            </a:graphic>
          </wp:inline>
        </w:drawing>
      </w:r>
    </w:p>
    <w:p w14:paraId="4E7F0805" w14:textId="6D730D90" w:rsidR="00497385" w:rsidRDefault="00656F69" w:rsidP="00656F69">
      <w:pPr>
        <w:pStyle w:val="Didascalia"/>
        <w:jc w:val="center"/>
        <w:rPr>
          <w:lang w:val="en-US"/>
        </w:rPr>
      </w:pPr>
      <w:bookmarkStart w:id="19" w:name="_Toc181823754"/>
      <w:r w:rsidRPr="00656F69">
        <w:rPr>
          <w:lang w:val="en-US"/>
        </w:rPr>
        <w:t xml:space="preserve">Figure </w:t>
      </w:r>
      <w:r>
        <w:fldChar w:fldCharType="begin"/>
      </w:r>
      <w:r w:rsidRPr="00656F69">
        <w:rPr>
          <w:lang w:val="en-US"/>
        </w:rPr>
        <w:instrText xml:space="preserve"> SEQ Figure \* ARABIC </w:instrText>
      </w:r>
      <w:r>
        <w:fldChar w:fldCharType="separate"/>
      </w:r>
      <w:r w:rsidR="00D462E8">
        <w:rPr>
          <w:noProof/>
          <w:lang w:val="en-US"/>
        </w:rPr>
        <w:t>13</w:t>
      </w:r>
      <w:r>
        <w:fldChar w:fldCharType="end"/>
      </w:r>
      <w:r w:rsidRPr="00656F69">
        <w:rPr>
          <w:lang w:val="en-US"/>
        </w:rPr>
        <w:t xml:space="preserve"> - Root shell and flag</w:t>
      </w:r>
      <w:bookmarkEnd w:id="19"/>
    </w:p>
    <w:p w14:paraId="6F78F037" w14:textId="56B58E78" w:rsidR="00633AD3" w:rsidRDefault="003A2D2C" w:rsidP="00760EB9">
      <w:pPr>
        <w:pStyle w:val="Titolo1"/>
        <w:rPr>
          <w:b/>
          <w:bCs/>
          <w:color w:val="auto"/>
          <w:u w:val="single"/>
          <w:lang w:val="en-US"/>
        </w:rPr>
      </w:pPr>
      <w:bookmarkStart w:id="20" w:name="_Toc181823762"/>
      <w:r>
        <w:rPr>
          <w:b/>
          <w:bCs/>
          <w:color w:val="auto"/>
          <w:u w:val="single"/>
          <w:lang w:val="en-US"/>
        </w:rPr>
        <w:t>Personal comments</w:t>
      </w:r>
      <w:bookmarkEnd w:id="20"/>
    </w:p>
    <w:p w14:paraId="50A29E5C" w14:textId="1F8AB9DC" w:rsidR="00633AD3" w:rsidRPr="00633AD3" w:rsidRDefault="00656F69" w:rsidP="00633AD3">
      <w:pPr>
        <w:rPr>
          <w:lang w:val="en-US"/>
        </w:rPr>
      </w:pPr>
      <w:r>
        <w:rPr>
          <w:lang w:val="en-US"/>
        </w:rPr>
        <w:t xml:space="preserve">I really </w:t>
      </w:r>
      <w:r w:rsidR="0071747F">
        <w:rPr>
          <w:lang w:val="en-US"/>
        </w:rPr>
        <w:t>hated</w:t>
      </w:r>
      <w:r>
        <w:rPr>
          <w:lang w:val="en-US"/>
        </w:rPr>
        <w:t xml:space="preserve"> this box because I don’t love when I need to find some information in a very nonsensical way as I had to do to find the Nibbleblog admin password. Also, the presence of </w:t>
      </w:r>
      <m:oMath>
        <m:r>
          <w:rPr>
            <w:rFonts w:ascii="Cambria Math" w:hAnsi="Cambria Math"/>
            <w:lang w:val="en-US"/>
          </w:rPr>
          <m:t>personal.zip</m:t>
        </m:r>
      </m:oMath>
      <w:r>
        <w:rPr>
          <w:rFonts w:eastAsiaTheme="minorEastAsia"/>
          <w:lang w:val="en-US"/>
        </w:rPr>
        <w:t xml:space="preserve"> archive is very strange, in my opinion. In fact, I just need to create a script in the right path to run it. This means that the archive is useless and I don’t understand why it is on the filesystem. In conclusion, the box was very easy.</w:t>
      </w:r>
    </w:p>
    <w:p w14:paraId="602F3D2D" w14:textId="61941849" w:rsidR="00760EB9" w:rsidRDefault="00760EB9" w:rsidP="00760EB9">
      <w:pPr>
        <w:pStyle w:val="Titolo1"/>
        <w:rPr>
          <w:b/>
          <w:bCs/>
          <w:color w:val="auto"/>
          <w:u w:val="single"/>
          <w:lang w:val="en-US"/>
        </w:rPr>
      </w:pPr>
      <w:bookmarkStart w:id="21" w:name="_Toc181823763"/>
      <w:r>
        <w:rPr>
          <w:b/>
          <w:bCs/>
          <w:color w:val="auto"/>
          <w:u w:val="single"/>
          <w:lang w:val="en-US"/>
        </w:rPr>
        <w:t xml:space="preserve">Appendix A – </w:t>
      </w:r>
      <w:r w:rsidR="00656F69">
        <w:rPr>
          <w:b/>
          <w:bCs/>
          <w:color w:val="auto"/>
          <w:u w:val="single"/>
          <w:lang w:val="en-US"/>
        </w:rPr>
        <w:t>CVE-2015-6967</w:t>
      </w:r>
      <w:bookmarkEnd w:id="21"/>
    </w:p>
    <w:p w14:paraId="2938B648" w14:textId="6782E388" w:rsidR="00633AD3" w:rsidRPr="0071747F" w:rsidRDefault="00656F69" w:rsidP="00633AD3">
      <w:pPr>
        <w:rPr>
          <w:rFonts w:eastAsiaTheme="minorEastAsia"/>
          <w:lang w:val="en-US"/>
        </w:rPr>
      </w:pPr>
      <w:r w:rsidRPr="00656F69">
        <w:rPr>
          <w:lang w:val="en-US"/>
        </w:rPr>
        <w:t>The vulnerability was found in 2015, allowing an attacker to upload a PHP script and execute remote commands.</w:t>
      </w:r>
      <w:r>
        <w:rPr>
          <w:lang w:val="en-US"/>
        </w:rPr>
        <w:t xml:space="preserve"> </w:t>
      </w:r>
      <w:r w:rsidRPr="00656F69">
        <w:rPr>
          <w:lang w:val="en-US"/>
        </w:rPr>
        <w:t xml:space="preserve">This vulnerability requires </w:t>
      </w:r>
      <w:r w:rsidRPr="00656F69">
        <w:rPr>
          <w:b/>
          <w:bCs/>
          <w:lang w:val="en-US"/>
        </w:rPr>
        <w:t>admin</w:t>
      </w:r>
      <w:r w:rsidRPr="00656F69">
        <w:rPr>
          <w:lang w:val="en-US"/>
        </w:rPr>
        <w:t xml:space="preserve"> privileges on the blog itself, as the attack is only possible through the “My Image” plugin.</w:t>
      </w:r>
      <w:r>
        <w:rPr>
          <w:lang w:val="en-US"/>
        </w:rPr>
        <w:t xml:space="preserve"> </w:t>
      </w:r>
      <w:r w:rsidRPr="00656F69">
        <w:rPr>
          <w:lang w:val="en-US"/>
        </w:rPr>
        <w:t>When uploading a file, the code does not check the extension of the file and trusts the user that he has uploaded an image.</w:t>
      </w:r>
      <w:r>
        <w:rPr>
          <w:lang w:val="en-US"/>
        </w:rPr>
        <w:t xml:space="preserve"> </w:t>
      </w:r>
      <w:r w:rsidRPr="00656F69">
        <w:rPr>
          <w:lang w:val="en-US"/>
        </w:rPr>
        <w:t>After the “image” is uploaded, it can be accessed through the browser</w:t>
      </w:r>
      <w:r>
        <w:rPr>
          <w:lang w:val="en-US"/>
        </w:rPr>
        <w:t>. S</w:t>
      </w:r>
      <w:r w:rsidRPr="00656F69">
        <w:rPr>
          <w:lang w:val="en-US"/>
        </w:rPr>
        <w:t xml:space="preserve">ince most installations are default, you can find your uploaded “image” at </w:t>
      </w:r>
      <m:oMath>
        <m:r>
          <w:rPr>
            <w:rFonts w:ascii="Cambria Math" w:hAnsi="Cambria Math"/>
            <w:lang w:val="en-US"/>
          </w:rPr>
          <m:t>/content/private/plugins/my_image/&lt;image_name&gt;.ext</m:t>
        </m:r>
      </m:oMath>
      <w:r>
        <w:rPr>
          <w:rFonts w:eastAsiaTheme="minorEastAsia"/>
          <w:lang w:val="en-US"/>
        </w:rPr>
        <w:t>.</w:t>
      </w:r>
      <w:r w:rsidR="0071747F">
        <w:rPr>
          <w:rFonts w:eastAsiaTheme="minorEastAsia"/>
          <w:lang w:val="en-US"/>
        </w:rPr>
        <w:t xml:space="preserve">In this way, you can upload any kind of files. </w:t>
      </w:r>
      <w:r w:rsidR="0071747F" w:rsidRPr="0071747F">
        <w:rPr>
          <w:rFonts w:eastAsiaTheme="minorEastAsia"/>
          <w:lang w:val="en-US"/>
        </w:rPr>
        <w:t>This CVE highlights the importance of not trusting user data and how overlooking even one detail can cause remote command execution (RCE). You might think of sanitizing user input to prevent SQLi or XSS but may fail to consider that even a picture upload functionality could lead to serious security issues.</w:t>
      </w:r>
    </w:p>
    <w:p w14:paraId="416C94C3" w14:textId="589F7F31" w:rsidR="00760EB9" w:rsidRDefault="00760EB9" w:rsidP="00760EB9">
      <w:pPr>
        <w:pStyle w:val="Titolo1"/>
        <w:rPr>
          <w:b/>
          <w:bCs/>
          <w:color w:val="auto"/>
          <w:u w:val="single"/>
          <w:lang w:val="en-US"/>
        </w:rPr>
      </w:pPr>
      <w:bookmarkStart w:id="22" w:name="_Toc181823764"/>
      <w:r>
        <w:rPr>
          <w:b/>
          <w:bCs/>
          <w:color w:val="auto"/>
          <w:u w:val="single"/>
          <w:lang w:val="en-US"/>
        </w:rPr>
        <w:t>References</w:t>
      </w:r>
      <w:bookmarkEnd w:id="22"/>
    </w:p>
    <w:p w14:paraId="545CBDAA" w14:textId="1C6D33F8" w:rsidR="00FA0C91" w:rsidRDefault="0071747F" w:rsidP="00FA0C91">
      <w:pPr>
        <w:rPr>
          <w:lang w:val="en-US"/>
        </w:rPr>
      </w:pPr>
      <w:hyperlink r:id="rId18" w:history="1">
        <w:r w:rsidRPr="0071747F">
          <w:rPr>
            <w:rStyle w:val="Collegamentoipertestuale"/>
            <w:lang w:val="en-US"/>
          </w:rPr>
          <w:t>https://systemweakness.com/a-look-at-cve-2015-6967-fe9a990d57a1</w:t>
        </w:r>
      </w:hyperlink>
      <w:r w:rsidRPr="0071747F">
        <w:rPr>
          <w:lang w:val="en-US"/>
        </w:rPr>
        <w:t xml:space="preserve"> -&gt; CVE exp</w:t>
      </w:r>
      <w:r>
        <w:rPr>
          <w:lang w:val="en-US"/>
        </w:rPr>
        <w:t>lanation, fix and exploit development.</w:t>
      </w:r>
    </w:p>
    <w:p w14:paraId="6323E7AC" w14:textId="7A14FF56" w:rsidR="0071747F" w:rsidRDefault="0071747F" w:rsidP="00FA0C91">
      <w:hyperlink r:id="rId19" w:history="1">
        <w:r w:rsidRPr="0071747F">
          <w:rPr>
            <w:rStyle w:val="Collegamentoipertestuale"/>
          </w:rPr>
          <w:t>https://cve.mitre.org/cgi-bin/cvename.cgi?name=2015-6967</w:t>
        </w:r>
      </w:hyperlink>
      <w:r w:rsidRPr="0071747F">
        <w:t xml:space="preserve"> -&gt; CVE-2015-6967 MITRE</w:t>
      </w:r>
      <w:r>
        <w:t xml:space="preserve"> definition</w:t>
      </w:r>
    </w:p>
    <w:sectPr w:rsidR="0071747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0E"/>
    <w:rsid w:val="00060C0E"/>
    <w:rsid w:val="000675E7"/>
    <w:rsid w:val="000844C3"/>
    <w:rsid w:val="001409A8"/>
    <w:rsid w:val="0019583F"/>
    <w:rsid w:val="001C69ED"/>
    <w:rsid w:val="00253185"/>
    <w:rsid w:val="003354CC"/>
    <w:rsid w:val="003A2D2C"/>
    <w:rsid w:val="003C423B"/>
    <w:rsid w:val="003E7890"/>
    <w:rsid w:val="004917A9"/>
    <w:rsid w:val="00497385"/>
    <w:rsid w:val="004B1DB7"/>
    <w:rsid w:val="004E245C"/>
    <w:rsid w:val="00507AF9"/>
    <w:rsid w:val="00513674"/>
    <w:rsid w:val="00534027"/>
    <w:rsid w:val="005702DD"/>
    <w:rsid w:val="005D07C6"/>
    <w:rsid w:val="00626D66"/>
    <w:rsid w:val="00633AD3"/>
    <w:rsid w:val="00656F69"/>
    <w:rsid w:val="006D481D"/>
    <w:rsid w:val="006D6366"/>
    <w:rsid w:val="006F4E0C"/>
    <w:rsid w:val="0071747F"/>
    <w:rsid w:val="00760EB9"/>
    <w:rsid w:val="00786806"/>
    <w:rsid w:val="008E6D55"/>
    <w:rsid w:val="008F0C16"/>
    <w:rsid w:val="00915D60"/>
    <w:rsid w:val="009A4998"/>
    <w:rsid w:val="009E1538"/>
    <w:rsid w:val="00A349E8"/>
    <w:rsid w:val="00A84B06"/>
    <w:rsid w:val="00A8717C"/>
    <w:rsid w:val="00AC7714"/>
    <w:rsid w:val="00AD3DCE"/>
    <w:rsid w:val="00AE7EC9"/>
    <w:rsid w:val="00B14509"/>
    <w:rsid w:val="00B672A4"/>
    <w:rsid w:val="00B95A87"/>
    <w:rsid w:val="00BC3B9E"/>
    <w:rsid w:val="00CB2916"/>
    <w:rsid w:val="00CB3015"/>
    <w:rsid w:val="00CD62ED"/>
    <w:rsid w:val="00D0225B"/>
    <w:rsid w:val="00D23825"/>
    <w:rsid w:val="00D265A3"/>
    <w:rsid w:val="00D462E8"/>
    <w:rsid w:val="00DB3E6E"/>
    <w:rsid w:val="00DF72E4"/>
    <w:rsid w:val="00E11AAF"/>
    <w:rsid w:val="00EF34C6"/>
    <w:rsid w:val="00F94AA3"/>
    <w:rsid w:val="00FA0C91"/>
    <w:rsid w:val="00FC7FA9"/>
    <w:rsid w:val="00FE7E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505F"/>
  <w15:chartTrackingRefBased/>
  <w15:docId w15:val="{AF7331C9-AB34-41BA-8C0C-CDB63200C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60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4B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60C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60C0E"/>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060C0E"/>
    <w:rPr>
      <w:rFonts w:asciiTheme="majorHAnsi" w:eastAsiaTheme="majorEastAsia" w:hAnsiTheme="majorHAnsi" w:cstheme="majorBidi"/>
      <w:color w:val="2F5496" w:themeColor="accent1" w:themeShade="BF"/>
      <w:sz w:val="32"/>
      <w:szCs w:val="32"/>
    </w:rPr>
  </w:style>
  <w:style w:type="character" w:styleId="Testosegnaposto">
    <w:name w:val="Placeholder Text"/>
    <w:basedOn w:val="Carpredefinitoparagrafo"/>
    <w:uiPriority w:val="99"/>
    <w:semiHidden/>
    <w:rsid w:val="00A84B06"/>
    <w:rPr>
      <w:color w:val="666666"/>
    </w:rPr>
  </w:style>
  <w:style w:type="character" w:customStyle="1" w:styleId="Titolo2Carattere">
    <w:name w:val="Titolo 2 Carattere"/>
    <w:basedOn w:val="Carpredefinitoparagrafo"/>
    <w:link w:val="Titolo2"/>
    <w:uiPriority w:val="9"/>
    <w:rsid w:val="00A84B06"/>
    <w:rPr>
      <w:rFonts w:asciiTheme="majorHAnsi" w:eastAsiaTheme="majorEastAsia" w:hAnsiTheme="majorHAnsi" w:cstheme="majorBidi"/>
      <w:color w:val="2F5496" w:themeColor="accent1" w:themeShade="BF"/>
      <w:sz w:val="26"/>
      <w:szCs w:val="26"/>
    </w:rPr>
  </w:style>
  <w:style w:type="character" w:styleId="Enfasicorsivo">
    <w:name w:val="Emphasis"/>
    <w:basedOn w:val="Carpredefinitoparagrafo"/>
    <w:uiPriority w:val="20"/>
    <w:qFormat/>
    <w:rsid w:val="00A84B06"/>
    <w:rPr>
      <w:i/>
      <w:iCs/>
    </w:rPr>
  </w:style>
  <w:style w:type="character" w:styleId="Collegamentoipertestuale">
    <w:name w:val="Hyperlink"/>
    <w:basedOn w:val="Carpredefinitoparagrafo"/>
    <w:uiPriority w:val="99"/>
    <w:unhideWhenUsed/>
    <w:rsid w:val="00FE7E68"/>
    <w:rPr>
      <w:color w:val="0000FF"/>
      <w:u w:val="single"/>
    </w:rPr>
  </w:style>
  <w:style w:type="paragraph" w:styleId="Sommario1">
    <w:name w:val="toc 1"/>
    <w:basedOn w:val="Normale"/>
    <w:next w:val="Normale"/>
    <w:autoRedefine/>
    <w:uiPriority w:val="39"/>
    <w:unhideWhenUsed/>
    <w:rsid w:val="00CB3015"/>
    <w:pPr>
      <w:spacing w:after="100"/>
    </w:pPr>
  </w:style>
  <w:style w:type="paragraph" w:styleId="Didascalia">
    <w:name w:val="caption"/>
    <w:basedOn w:val="Normale"/>
    <w:next w:val="Normale"/>
    <w:uiPriority w:val="35"/>
    <w:unhideWhenUsed/>
    <w:qFormat/>
    <w:rsid w:val="00CB3015"/>
    <w:pPr>
      <w:spacing w:after="200" w:line="240" w:lineRule="auto"/>
    </w:pPr>
    <w:rPr>
      <w:i/>
      <w:iCs/>
      <w:color w:val="44546A" w:themeColor="text2"/>
      <w:sz w:val="18"/>
      <w:szCs w:val="18"/>
    </w:rPr>
  </w:style>
  <w:style w:type="paragraph" w:styleId="Indicedellefigure">
    <w:name w:val="table of figures"/>
    <w:basedOn w:val="Normale"/>
    <w:next w:val="Normale"/>
    <w:uiPriority w:val="99"/>
    <w:unhideWhenUsed/>
    <w:rsid w:val="00CB3015"/>
    <w:pPr>
      <w:spacing w:after="0"/>
    </w:pPr>
  </w:style>
  <w:style w:type="character" w:styleId="Menzionenonrisolta">
    <w:name w:val="Unresolved Mention"/>
    <w:basedOn w:val="Carpredefinitoparagrafo"/>
    <w:uiPriority w:val="99"/>
    <w:semiHidden/>
    <w:unhideWhenUsed/>
    <w:rsid w:val="006F4E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923145">
      <w:bodyDiv w:val="1"/>
      <w:marLeft w:val="0"/>
      <w:marRight w:val="0"/>
      <w:marTop w:val="0"/>
      <w:marBottom w:val="0"/>
      <w:divBdr>
        <w:top w:val="none" w:sz="0" w:space="0" w:color="auto"/>
        <w:left w:val="none" w:sz="0" w:space="0" w:color="auto"/>
        <w:bottom w:val="none" w:sz="0" w:space="0" w:color="auto"/>
        <w:right w:val="none" w:sz="0" w:space="0" w:color="auto"/>
      </w:divBdr>
    </w:div>
    <w:div w:id="827090189">
      <w:bodyDiv w:val="1"/>
      <w:marLeft w:val="0"/>
      <w:marRight w:val="0"/>
      <w:marTop w:val="0"/>
      <w:marBottom w:val="0"/>
      <w:divBdr>
        <w:top w:val="none" w:sz="0" w:space="0" w:color="auto"/>
        <w:left w:val="none" w:sz="0" w:space="0" w:color="auto"/>
        <w:bottom w:val="none" w:sz="0" w:space="0" w:color="auto"/>
        <w:right w:val="none" w:sz="0" w:space="0" w:color="auto"/>
      </w:divBdr>
      <w:divsChild>
        <w:div w:id="710108185">
          <w:marLeft w:val="0"/>
          <w:marRight w:val="0"/>
          <w:marTop w:val="0"/>
          <w:marBottom w:val="0"/>
          <w:divBdr>
            <w:top w:val="none" w:sz="0" w:space="0" w:color="auto"/>
            <w:left w:val="none" w:sz="0" w:space="0" w:color="auto"/>
            <w:bottom w:val="none" w:sz="0" w:space="0" w:color="auto"/>
            <w:right w:val="none" w:sz="0" w:space="0" w:color="auto"/>
          </w:divBdr>
        </w:div>
      </w:divsChild>
    </w:div>
    <w:div w:id="1176654887">
      <w:bodyDiv w:val="1"/>
      <w:marLeft w:val="0"/>
      <w:marRight w:val="0"/>
      <w:marTop w:val="0"/>
      <w:marBottom w:val="0"/>
      <w:divBdr>
        <w:top w:val="none" w:sz="0" w:space="0" w:color="auto"/>
        <w:left w:val="none" w:sz="0" w:space="0" w:color="auto"/>
        <w:bottom w:val="none" w:sz="0" w:space="0" w:color="auto"/>
        <w:right w:val="none" w:sz="0" w:space="0" w:color="auto"/>
      </w:divBdr>
      <w:divsChild>
        <w:div w:id="1602108318">
          <w:marLeft w:val="0"/>
          <w:marRight w:val="0"/>
          <w:marTop w:val="0"/>
          <w:marBottom w:val="0"/>
          <w:divBdr>
            <w:top w:val="none" w:sz="0" w:space="0" w:color="auto"/>
            <w:left w:val="none" w:sz="0" w:space="0" w:color="auto"/>
            <w:bottom w:val="none" w:sz="0" w:space="0" w:color="auto"/>
            <w:right w:val="none" w:sz="0" w:space="0" w:color="auto"/>
          </w:divBdr>
        </w:div>
      </w:divsChild>
    </w:div>
    <w:div w:id="1187331606">
      <w:bodyDiv w:val="1"/>
      <w:marLeft w:val="0"/>
      <w:marRight w:val="0"/>
      <w:marTop w:val="0"/>
      <w:marBottom w:val="0"/>
      <w:divBdr>
        <w:top w:val="none" w:sz="0" w:space="0" w:color="auto"/>
        <w:left w:val="none" w:sz="0" w:space="0" w:color="auto"/>
        <w:bottom w:val="none" w:sz="0" w:space="0" w:color="auto"/>
        <w:right w:val="none" w:sz="0" w:space="0" w:color="auto"/>
      </w:divBdr>
      <w:divsChild>
        <w:div w:id="2082171383">
          <w:marLeft w:val="0"/>
          <w:marRight w:val="0"/>
          <w:marTop w:val="0"/>
          <w:marBottom w:val="0"/>
          <w:divBdr>
            <w:top w:val="none" w:sz="0" w:space="0" w:color="auto"/>
            <w:left w:val="none" w:sz="0" w:space="0" w:color="auto"/>
            <w:bottom w:val="none" w:sz="0" w:space="0" w:color="auto"/>
            <w:right w:val="none" w:sz="0" w:space="0" w:color="auto"/>
          </w:divBdr>
        </w:div>
      </w:divsChild>
    </w:div>
    <w:div w:id="1438794802">
      <w:bodyDiv w:val="1"/>
      <w:marLeft w:val="0"/>
      <w:marRight w:val="0"/>
      <w:marTop w:val="0"/>
      <w:marBottom w:val="0"/>
      <w:divBdr>
        <w:top w:val="none" w:sz="0" w:space="0" w:color="auto"/>
        <w:left w:val="none" w:sz="0" w:space="0" w:color="auto"/>
        <w:bottom w:val="none" w:sz="0" w:space="0" w:color="auto"/>
        <w:right w:val="none" w:sz="0" w:space="0" w:color="auto"/>
      </w:divBdr>
      <w:divsChild>
        <w:div w:id="645089237">
          <w:marLeft w:val="0"/>
          <w:marRight w:val="0"/>
          <w:marTop w:val="0"/>
          <w:marBottom w:val="0"/>
          <w:divBdr>
            <w:top w:val="none" w:sz="0" w:space="0" w:color="auto"/>
            <w:left w:val="none" w:sz="0" w:space="0" w:color="auto"/>
            <w:bottom w:val="none" w:sz="0" w:space="0" w:color="auto"/>
            <w:right w:val="none" w:sz="0" w:space="0" w:color="auto"/>
          </w:divBdr>
        </w:div>
      </w:divsChild>
    </w:div>
    <w:div w:id="1620796945">
      <w:bodyDiv w:val="1"/>
      <w:marLeft w:val="0"/>
      <w:marRight w:val="0"/>
      <w:marTop w:val="0"/>
      <w:marBottom w:val="0"/>
      <w:divBdr>
        <w:top w:val="none" w:sz="0" w:space="0" w:color="auto"/>
        <w:left w:val="none" w:sz="0" w:space="0" w:color="auto"/>
        <w:bottom w:val="none" w:sz="0" w:space="0" w:color="auto"/>
        <w:right w:val="none" w:sz="0" w:space="0" w:color="auto"/>
      </w:divBdr>
      <w:divsChild>
        <w:div w:id="1207986606">
          <w:marLeft w:val="0"/>
          <w:marRight w:val="0"/>
          <w:marTop w:val="0"/>
          <w:marBottom w:val="0"/>
          <w:divBdr>
            <w:top w:val="none" w:sz="0" w:space="0" w:color="auto"/>
            <w:left w:val="none" w:sz="0" w:space="0" w:color="auto"/>
            <w:bottom w:val="none" w:sz="0" w:space="0" w:color="auto"/>
            <w:right w:val="none" w:sz="0" w:space="0" w:color="auto"/>
          </w:divBdr>
        </w:div>
      </w:divsChild>
    </w:div>
    <w:div w:id="163351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systemweakness.com/a-look-at-cve-2015-6967-fe9a990d57a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cve.mitre.org/cgi-bin/cvename.cgi?name=2015-696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3555-2189-49EC-8625-11D9D17C2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1258</Words>
  <Characters>7172</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Kladìus</dc:creator>
  <cp:keywords/>
  <dc:description/>
  <cp:lastModifiedBy>Claudio Infante</cp:lastModifiedBy>
  <cp:revision>6</cp:revision>
  <cp:lastPrinted>2024-11-06T21:16:00Z</cp:lastPrinted>
  <dcterms:created xsi:type="dcterms:W3CDTF">2024-11-06T20:21:00Z</dcterms:created>
  <dcterms:modified xsi:type="dcterms:W3CDTF">2024-11-06T21:17:00Z</dcterms:modified>
</cp:coreProperties>
</file>