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10D" w:rsidRDefault="00182A12" w:rsidP="00182A12">
      <w:pPr>
        <w:jc w:val="center"/>
        <w:rPr>
          <w:sz w:val="28"/>
          <w:szCs w:val="28"/>
        </w:rPr>
      </w:pPr>
      <w:r w:rsidRPr="00182A12">
        <w:rPr>
          <w:rFonts w:hint="eastAsia"/>
          <w:sz w:val="28"/>
          <w:szCs w:val="28"/>
        </w:rPr>
        <w:t>クラウドプログラミング演習最終レポート</w:t>
      </w:r>
    </w:p>
    <w:p w:rsidR="00182A12" w:rsidRPr="0020444D" w:rsidRDefault="00182A12" w:rsidP="00182A12">
      <w:pPr>
        <w:wordWrap w:val="0"/>
        <w:jc w:val="right"/>
        <w:rPr>
          <w:sz w:val="24"/>
          <w:szCs w:val="24"/>
        </w:rPr>
      </w:pPr>
      <w:r w:rsidRPr="0020444D">
        <w:rPr>
          <w:rFonts w:hint="eastAsia"/>
          <w:sz w:val="24"/>
          <w:szCs w:val="24"/>
        </w:rPr>
        <w:t>1</w:t>
      </w:r>
      <w:r w:rsidRPr="0020444D">
        <w:rPr>
          <w:sz w:val="24"/>
          <w:szCs w:val="24"/>
        </w:rPr>
        <w:t>7RS125</w:t>
      </w:r>
      <w:r w:rsidRPr="0020444D">
        <w:rPr>
          <w:rFonts w:hint="eastAsia"/>
          <w:sz w:val="24"/>
          <w:szCs w:val="24"/>
        </w:rPr>
        <w:t xml:space="preserve">　南原孝星</w:t>
      </w:r>
    </w:p>
    <w:p w:rsidR="00182A12" w:rsidRPr="0020444D" w:rsidRDefault="00EB7034" w:rsidP="00EB7034">
      <w:pPr>
        <w:pStyle w:val="a3"/>
        <w:numPr>
          <w:ilvl w:val="0"/>
          <w:numId w:val="1"/>
        </w:numPr>
        <w:ind w:leftChars="0"/>
        <w:jc w:val="left"/>
        <w:rPr>
          <w:sz w:val="28"/>
          <w:szCs w:val="28"/>
        </w:rPr>
      </w:pPr>
      <w:r w:rsidRPr="0020444D">
        <w:rPr>
          <w:rFonts w:hint="eastAsia"/>
          <w:sz w:val="28"/>
          <w:szCs w:val="28"/>
        </w:rPr>
        <w:t>プログラムの概要</w:t>
      </w:r>
    </w:p>
    <w:p w:rsidR="00EB7034" w:rsidRDefault="00B137CE" w:rsidP="00EB7034">
      <w:pPr>
        <w:jc w:val="left"/>
        <w:rPr>
          <w:szCs w:val="21"/>
        </w:rPr>
      </w:pPr>
      <w:r>
        <w:rPr>
          <w:rFonts w:hint="eastAsia"/>
          <w:szCs w:val="21"/>
        </w:rPr>
        <w:t>このプログラムはニフクラ</w:t>
      </w:r>
      <w:proofErr w:type="spellStart"/>
      <w:r>
        <w:rPr>
          <w:rFonts w:hint="eastAsia"/>
          <w:szCs w:val="21"/>
        </w:rPr>
        <w:t>m</w:t>
      </w:r>
      <w:r>
        <w:rPr>
          <w:szCs w:val="21"/>
        </w:rPr>
        <w:t>obiebackend</w:t>
      </w:r>
      <w:proofErr w:type="spellEnd"/>
      <w:r>
        <w:rPr>
          <w:rFonts w:hint="eastAsia"/>
          <w:szCs w:val="21"/>
        </w:rPr>
        <w:t>と連携した料理のカロリー早見表とそれを用いた一日のカロリー計算を行いカロリー量が適切であるかどうかをチェックすることができるプログラムである。</w:t>
      </w:r>
    </w:p>
    <w:p w:rsidR="00F15A8F" w:rsidRDefault="00740681" w:rsidP="00F15A8F">
      <w:pPr>
        <w:keepNext/>
        <w:jc w:val="center"/>
      </w:pPr>
      <w:r>
        <w:rPr>
          <w:rFonts w:hint="eastAsia"/>
          <w:noProof/>
          <w:szCs w:val="21"/>
        </w:rPr>
        <w:drawing>
          <wp:inline distT="0" distB="0" distL="0" distR="0">
            <wp:extent cx="2124075" cy="3947395"/>
            <wp:effectExtent l="0" t="0" r="0" b="0"/>
            <wp:docPr id="2" name="図 2"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enyou.JPG"/>
                    <pic:cNvPicPr/>
                  </pic:nvPicPr>
                  <pic:blipFill>
                    <a:blip r:embed="rId5">
                      <a:extLst>
                        <a:ext uri="{28A0092B-C50C-407E-A947-70E740481C1C}">
                          <a14:useLocalDpi xmlns:a14="http://schemas.microsoft.com/office/drawing/2010/main" val="0"/>
                        </a:ext>
                      </a:extLst>
                    </a:blip>
                    <a:stretch>
                      <a:fillRect/>
                    </a:stretch>
                  </pic:blipFill>
                  <pic:spPr>
                    <a:xfrm>
                      <a:off x="0" y="0"/>
                      <a:ext cx="2148216" cy="3992259"/>
                    </a:xfrm>
                    <a:prstGeom prst="rect">
                      <a:avLst/>
                    </a:prstGeom>
                  </pic:spPr>
                </pic:pic>
              </a:graphicData>
            </a:graphic>
          </wp:inline>
        </w:drawing>
      </w:r>
    </w:p>
    <w:p w:rsidR="00EB7034" w:rsidRPr="00EB7034" w:rsidRDefault="00F15A8F" w:rsidP="00F15A8F">
      <w:pPr>
        <w:pStyle w:val="a4"/>
        <w:jc w:val="center"/>
        <w:rPr>
          <w:rFonts w:hint="eastAsia"/>
        </w:rPr>
      </w:pPr>
      <w:r>
        <w:t xml:space="preserve">図 </w:t>
      </w:r>
      <w:fldSimple w:instr=" SEQ 図 \* ARABIC ">
        <w:r w:rsidR="00191FC3">
          <w:rPr>
            <w:noProof/>
          </w:rPr>
          <w:t>1</w:t>
        </w:r>
      </w:fldSimple>
      <w:r>
        <w:rPr>
          <w:rFonts w:hint="eastAsia"/>
        </w:rPr>
        <w:t>プログラム全体の画面</w:t>
      </w:r>
    </w:p>
    <w:p w:rsidR="00EB7034" w:rsidRPr="0020444D" w:rsidRDefault="00EB7034" w:rsidP="00EB7034">
      <w:pPr>
        <w:pStyle w:val="a3"/>
        <w:numPr>
          <w:ilvl w:val="0"/>
          <w:numId w:val="1"/>
        </w:numPr>
        <w:ind w:leftChars="0"/>
        <w:jc w:val="left"/>
        <w:rPr>
          <w:sz w:val="28"/>
          <w:szCs w:val="28"/>
        </w:rPr>
      </w:pPr>
      <w:r w:rsidRPr="0020444D">
        <w:rPr>
          <w:rFonts w:hint="eastAsia"/>
          <w:sz w:val="28"/>
          <w:szCs w:val="28"/>
        </w:rPr>
        <w:t>使い方</w:t>
      </w:r>
    </w:p>
    <w:p w:rsidR="00B137CE" w:rsidRDefault="00B137CE" w:rsidP="00EB7034">
      <w:pPr>
        <w:jc w:val="left"/>
        <w:rPr>
          <w:szCs w:val="21"/>
        </w:rPr>
      </w:pPr>
      <w:r>
        <w:rPr>
          <w:rFonts w:hint="eastAsia"/>
          <w:szCs w:val="21"/>
        </w:rPr>
        <w:t>F</w:t>
      </w:r>
      <w:r>
        <w:rPr>
          <w:szCs w:val="21"/>
        </w:rPr>
        <w:t>etch All</w:t>
      </w:r>
      <w:r>
        <w:rPr>
          <w:rFonts w:hint="eastAsia"/>
          <w:szCs w:val="21"/>
        </w:rPr>
        <w:t>ボタンで表の中すべての料理を参照することができる。</w:t>
      </w:r>
    </w:p>
    <w:p w:rsidR="00EB7034" w:rsidRDefault="00B137CE" w:rsidP="00EB7034">
      <w:pPr>
        <w:jc w:val="left"/>
        <w:rPr>
          <w:noProof/>
          <w:szCs w:val="21"/>
        </w:rPr>
      </w:pPr>
      <w:r>
        <w:rPr>
          <w:szCs w:val="21"/>
        </w:rPr>
        <w:t>Name</w:t>
      </w:r>
      <w:r>
        <w:rPr>
          <w:rFonts w:hint="eastAsia"/>
          <w:szCs w:val="21"/>
        </w:rPr>
        <w:t>ボタンでは</w:t>
      </w:r>
      <w:r>
        <w:rPr>
          <w:noProof/>
          <w:szCs w:val="21"/>
        </w:rPr>
        <w:t>name</w:t>
      </w:r>
      <w:r w:rsidR="00AE65A7">
        <w:rPr>
          <w:noProof/>
          <w:szCs w:val="21"/>
        </w:rPr>
        <w:t>:</w:t>
      </w:r>
      <w:r>
        <w:rPr>
          <w:rFonts w:hint="eastAsia"/>
          <w:noProof/>
          <w:szCs w:val="21"/>
        </w:rPr>
        <w:t>の部分に検索したい</w:t>
      </w:r>
      <w:r w:rsidR="00740681">
        <w:rPr>
          <w:rFonts w:hint="eastAsia"/>
          <w:noProof/>
          <w:szCs w:val="21"/>
        </w:rPr>
        <w:t>料理名を入れN</w:t>
      </w:r>
      <w:r w:rsidR="00740681">
        <w:rPr>
          <w:noProof/>
          <w:szCs w:val="21"/>
        </w:rPr>
        <w:t>ame</w:t>
      </w:r>
      <w:r w:rsidR="00740681">
        <w:rPr>
          <w:rFonts w:hint="eastAsia"/>
          <w:noProof/>
          <w:szCs w:val="21"/>
        </w:rPr>
        <w:t>ボタンを押すと</w:t>
      </w:r>
      <w:r w:rsidR="00AE65A7">
        <w:rPr>
          <w:rFonts w:hint="eastAsia"/>
          <w:noProof/>
          <w:szCs w:val="21"/>
        </w:rPr>
        <w:t>下の表に検索した料理が抽出され表示する事ができる。</w:t>
      </w:r>
    </w:p>
    <w:p w:rsidR="00AE65A7" w:rsidRDefault="00AE65A7" w:rsidP="00EB7034">
      <w:pPr>
        <w:jc w:val="left"/>
        <w:rPr>
          <w:noProof/>
          <w:szCs w:val="21"/>
        </w:rPr>
      </w:pPr>
      <w:r>
        <w:rPr>
          <w:rFonts w:hint="eastAsia"/>
          <w:noProof/>
          <w:szCs w:val="21"/>
        </w:rPr>
        <w:t>C</w:t>
      </w:r>
      <w:r>
        <w:rPr>
          <w:noProof/>
          <w:szCs w:val="21"/>
        </w:rPr>
        <w:t>alorie</w:t>
      </w:r>
      <w:r>
        <w:rPr>
          <w:rFonts w:hint="eastAsia"/>
          <w:noProof/>
          <w:szCs w:val="21"/>
        </w:rPr>
        <w:t>ボタンではc</w:t>
      </w:r>
      <w:r>
        <w:rPr>
          <w:noProof/>
          <w:szCs w:val="21"/>
        </w:rPr>
        <w:t>alorie:</w:t>
      </w:r>
      <w:r w:rsidR="00BD526D">
        <w:rPr>
          <w:rFonts w:hint="eastAsia"/>
          <w:noProof/>
          <w:szCs w:val="21"/>
        </w:rPr>
        <w:t>の部分にカロリーの数字を入力し「&lt;</w:t>
      </w:r>
      <w:r w:rsidR="00BD526D">
        <w:rPr>
          <w:noProof/>
          <w:szCs w:val="21"/>
        </w:rPr>
        <w:t>Calorie</w:t>
      </w:r>
      <w:r w:rsidR="00BD526D">
        <w:rPr>
          <w:rFonts w:hint="eastAsia"/>
          <w:noProof/>
          <w:szCs w:val="21"/>
        </w:rPr>
        <w:t>」ボタンを押すとそのカロリー以下の料理、「C</w:t>
      </w:r>
      <w:r w:rsidR="00BD526D">
        <w:rPr>
          <w:noProof/>
          <w:szCs w:val="21"/>
        </w:rPr>
        <w:t>alorie</w:t>
      </w:r>
      <w:r w:rsidR="00BD526D">
        <w:rPr>
          <w:rFonts w:hint="eastAsia"/>
          <w:noProof/>
          <w:szCs w:val="21"/>
        </w:rPr>
        <w:t>」ボタンを押すとそのカロリーの料理、「C</w:t>
      </w:r>
      <w:r w:rsidR="00BD526D">
        <w:rPr>
          <w:noProof/>
          <w:szCs w:val="21"/>
        </w:rPr>
        <w:t>alorie&gt;</w:t>
      </w:r>
      <w:r w:rsidR="00BD526D">
        <w:rPr>
          <w:rFonts w:hint="eastAsia"/>
          <w:noProof/>
          <w:szCs w:val="21"/>
        </w:rPr>
        <w:t>」ボタンを押すと</w:t>
      </w:r>
      <w:r w:rsidR="00726C1D">
        <w:rPr>
          <w:rFonts w:hint="eastAsia"/>
          <w:noProof/>
          <w:szCs w:val="21"/>
        </w:rPr>
        <w:t>そのカロリー以上の料理を下の表に表示することができる。</w:t>
      </w:r>
    </w:p>
    <w:p w:rsidR="00726C1D" w:rsidRDefault="00726C1D" w:rsidP="00EB7034">
      <w:pPr>
        <w:jc w:val="left"/>
        <w:rPr>
          <w:noProof/>
          <w:szCs w:val="21"/>
        </w:rPr>
      </w:pPr>
      <w:r>
        <w:rPr>
          <w:rFonts w:hint="eastAsia"/>
          <w:noProof/>
          <w:szCs w:val="21"/>
        </w:rPr>
        <w:lastRenderedPageBreak/>
        <w:t>上記のボタンを使って表からカロリーを</w:t>
      </w:r>
      <w:r w:rsidR="00132D65">
        <w:rPr>
          <w:rFonts w:hint="eastAsia"/>
          <w:noProof/>
          <w:szCs w:val="21"/>
        </w:rPr>
        <w:t>参照</w:t>
      </w:r>
      <w:r>
        <w:rPr>
          <w:rFonts w:hint="eastAsia"/>
          <w:noProof/>
          <w:szCs w:val="21"/>
        </w:rPr>
        <w:t>し、カロリー計算の部分に</w:t>
      </w:r>
      <w:r w:rsidR="001E6C82">
        <w:rPr>
          <w:rFonts w:hint="eastAsia"/>
          <w:noProof/>
          <w:szCs w:val="21"/>
        </w:rPr>
        <w:t>自分の食べた料理のカロリーを三食分入力する。その後T</w:t>
      </w:r>
      <w:r w:rsidR="001E6C82">
        <w:rPr>
          <w:noProof/>
          <w:szCs w:val="21"/>
        </w:rPr>
        <w:t>otal</w:t>
      </w:r>
      <w:r w:rsidR="001E6C82">
        <w:rPr>
          <w:rFonts w:hint="eastAsia"/>
          <w:noProof/>
          <w:szCs w:val="21"/>
        </w:rPr>
        <w:t>ボタンを押すと三食分のカロリーが表示され、</w:t>
      </w:r>
      <w:r w:rsidR="00C61A9A">
        <w:rPr>
          <w:rFonts w:hint="eastAsia"/>
          <w:noProof/>
          <w:szCs w:val="21"/>
        </w:rPr>
        <w:t>カロリー量に応じて</w:t>
      </w:r>
      <w:r w:rsidR="00132D65">
        <w:rPr>
          <w:rFonts w:hint="eastAsia"/>
          <w:noProof/>
          <w:szCs w:val="21"/>
        </w:rPr>
        <w:t>文字列が表示される。</w:t>
      </w:r>
    </w:p>
    <w:p w:rsidR="00132D65" w:rsidRDefault="00132D65" w:rsidP="00EB7034">
      <w:pPr>
        <w:jc w:val="left"/>
        <w:rPr>
          <w:rFonts w:hint="eastAsia"/>
          <w:noProof/>
          <w:szCs w:val="21"/>
        </w:rPr>
      </w:pPr>
    </w:p>
    <w:p w:rsidR="00191FC3" w:rsidRDefault="00132D65" w:rsidP="00191FC3">
      <w:pPr>
        <w:keepNext/>
        <w:jc w:val="center"/>
      </w:pPr>
      <w:r>
        <w:rPr>
          <w:rFonts w:hint="eastAsia"/>
          <w:noProof/>
          <w:szCs w:val="21"/>
        </w:rPr>
        <w:drawing>
          <wp:inline distT="0" distB="0" distL="0" distR="0">
            <wp:extent cx="2286000" cy="2178608"/>
            <wp:effectExtent l="0" t="0" r="0" b="0"/>
            <wp:docPr id="3" name="図 3"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JPG"/>
                    <pic:cNvPicPr/>
                  </pic:nvPicPr>
                  <pic:blipFill rotWithShape="1">
                    <a:blip r:embed="rId6">
                      <a:extLst>
                        <a:ext uri="{28A0092B-C50C-407E-A947-70E740481C1C}">
                          <a14:useLocalDpi xmlns:a14="http://schemas.microsoft.com/office/drawing/2010/main" val="0"/>
                        </a:ext>
                      </a:extLst>
                    </a:blip>
                    <a:srcRect t="3666" r="1021"/>
                    <a:stretch/>
                  </pic:blipFill>
                  <pic:spPr bwMode="auto">
                    <a:xfrm>
                      <a:off x="0" y="0"/>
                      <a:ext cx="2292243" cy="2184558"/>
                    </a:xfrm>
                    <a:prstGeom prst="rect">
                      <a:avLst/>
                    </a:prstGeom>
                    <a:ln>
                      <a:noFill/>
                    </a:ln>
                    <a:extLst>
                      <a:ext uri="{53640926-AAD7-44D8-BBD7-CCE9431645EC}">
                        <a14:shadowObscured xmlns:a14="http://schemas.microsoft.com/office/drawing/2010/main"/>
                      </a:ext>
                    </a:extLst>
                  </pic:spPr>
                </pic:pic>
              </a:graphicData>
            </a:graphic>
          </wp:inline>
        </w:drawing>
      </w:r>
    </w:p>
    <w:p w:rsidR="00F15A8F" w:rsidRDefault="00191FC3" w:rsidP="00191FC3">
      <w:pPr>
        <w:pStyle w:val="a4"/>
        <w:jc w:val="center"/>
      </w:pPr>
      <w:r>
        <w:t xml:space="preserve">図 </w:t>
      </w:r>
      <w:fldSimple w:instr=" SEQ 図 \* ARABIC ">
        <w:r>
          <w:rPr>
            <w:noProof/>
          </w:rPr>
          <w:t>2</w:t>
        </w:r>
      </w:fldSimple>
      <w:r>
        <w:rPr>
          <w:rFonts w:hint="eastAsia"/>
        </w:rPr>
        <w:t xml:space="preserve">　適正カロリーより少ない場合</w:t>
      </w:r>
    </w:p>
    <w:p w:rsidR="00191FC3" w:rsidRDefault="00132D65" w:rsidP="00191FC3">
      <w:pPr>
        <w:pStyle w:val="a4"/>
        <w:keepNext/>
        <w:jc w:val="center"/>
      </w:pPr>
      <w:r>
        <w:rPr>
          <w:rFonts w:hint="eastAsia"/>
          <w:noProof/>
        </w:rPr>
        <w:drawing>
          <wp:inline distT="0" distB="0" distL="0" distR="0">
            <wp:extent cx="2286080" cy="1971675"/>
            <wp:effectExtent l="0" t="0" r="0" b="0"/>
            <wp:docPr id="4" name="図 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k.JPG"/>
                    <pic:cNvPicPr/>
                  </pic:nvPicPr>
                  <pic:blipFill rotWithShape="1">
                    <a:blip r:embed="rId7">
                      <a:extLst>
                        <a:ext uri="{28A0092B-C50C-407E-A947-70E740481C1C}">
                          <a14:useLocalDpi xmlns:a14="http://schemas.microsoft.com/office/drawing/2010/main" val="0"/>
                        </a:ext>
                      </a:extLst>
                    </a:blip>
                    <a:srcRect t="4153" r="1500" b="1192"/>
                    <a:stretch/>
                  </pic:blipFill>
                  <pic:spPr bwMode="auto">
                    <a:xfrm>
                      <a:off x="0" y="0"/>
                      <a:ext cx="2286080" cy="1971675"/>
                    </a:xfrm>
                    <a:prstGeom prst="rect">
                      <a:avLst/>
                    </a:prstGeom>
                    <a:ln>
                      <a:noFill/>
                    </a:ln>
                    <a:extLst>
                      <a:ext uri="{53640926-AAD7-44D8-BBD7-CCE9431645EC}">
                        <a14:shadowObscured xmlns:a14="http://schemas.microsoft.com/office/drawing/2010/main"/>
                      </a:ext>
                    </a:extLst>
                  </pic:spPr>
                </pic:pic>
              </a:graphicData>
            </a:graphic>
          </wp:inline>
        </w:drawing>
      </w:r>
    </w:p>
    <w:p w:rsidR="00AE65A7" w:rsidRPr="00F15A8F" w:rsidRDefault="00191FC3" w:rsidP="00191FC3">
      <w:pPr>
        <w:pStyle w:val="a4"/>
        <w:jc w:val="center"/>
      </w:pPr>
      <w:r>
        <w:t xml:space="preserve">図 </w:t>
      </w:r>
      <w:fldSimple w:instr=" SEQ 図 \* ARABIC ">
        <w:r>
          <w:rPr>
            <w:noProof/>
          </w:rPr>
          <w:t>3</w:t>
        </w:r>
      </w:fldSimple>
      <w:r>
        <w:rPr>
          <w:rFonts w:hint="eastAsia"/>
        </w:rPr>
        <w:t xml:space="preserve">　適正カロリーの場合</w:t>
      </w:r>
    </w:p>
    <w:p w:rsidR="00191FC3" w:rsidRDefault="00F15A8F" w:rsidP="00191FC3">
      <w:pPr>
        <w:keepNext/>
        <w:jc w:val="center"/>
      </w:pPr>
      <w:r>
        <w:rPr>
          <w:rFonts w:hint="eastAsia"/>
          <w:noProof/>
          <w:szCs w:val="21"/>
        </w:rPr>
        <w:drawing>
          <wp:inline distT="0" distB="0" distL="0" distR="0">
            <wp:extent cx="2308408" cy="2162175"/>
            <wp:effectExtent l="0" t="0" r="0" b="0"/>
            <wp:docPr id="6" name="図 6"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g.JPG"/>
                    <pic:cNvPicPr/>
                  </pic:nvPicPr>
                  <pic:blipFill>
                    <a:blip r:embed="rId8">
                      <a:extLst>
                        <a:ext uri="{28A0092B-C50C-407E-A947-70E740481C1C}">
                          <a14:useLocalDpi xmlns:a14="http://schemas.microsoft.com/office/drawing/2010/main" val="0"/>
                        </a:ext>
                      </a:extLst>
                    </a:blip>
                    <a:stretch>
                      <a:fillRect/>
                    </a:stretch>
                  </pic:blipFill>
                  <pic:spPr>
                    <a:xfrm>
                      <a:off x="0" y="0"/>
                      <a:ext cx="2314714" cy="2168082"/>
                    </a:xfrm>
                    <a:prstGeom prst="rect">
                      <a:avLst/>
                    </a:prstGeom>
                  </pic:spPr>
                </pic:pic>
              </a:graphicData>
            </a:graphic>
          </wp:inline>
        </w:drawing>
      </w:r>
    </w:p>
    <w:p w:rsidR="00F15A8F" w:rsidRDefault="00191FC3" w:rsidP="00191FC3">
      <w:pPr>
        <w:pStyle w:val="a4"/>
        <w:jc w:val="center"/>
      </w:pPr>
      <w:r>
        <w:t xml:space="preserve">図 </w:t>
      </w:r>
      <w:fldSimple w:instr=" SEQ 図 \* ARABIC ">
        <w:r>
          <w:rPr>
            <w:noProof/>
          </w:rPr>
          <w:t>4</w:t>
        </w:r>
      </w:fldSimple>
      <w:r>
        <w:rPr>
          <w:rFonts w:hint="eastAsia"/>
        </w:rPr>
        <w:t xml:space="preserve">　適正カロリーより多い場合</w:t>
      </w:r>
    </w:p>
    <w:p w:rsidR="00191FC3" w:rsidRDefault="00191FC3" w:rsidP="00191FC3"/>
    <w:p w:rsidR="00191FC3" w:rsidRPr="00191FC3" w:rsidRDefault="00191FC3" w:rsidP="00191FC3">
      <w:pPr>
        <w:rPr>
          <w:rFonts w:hint="eastAsia"/>
        </w:rPr>
      </w:pPr>
    </w:p>
    <w:p w:rsidR="00EB7034" w:rsidRPr="00740681" w:rsidRDefault="00EB7034" w:rsidP="00EB7034">
      <w:pPr>
        <w:jc w:val="left"/>
        <w:rPr>
          <w:rFonts w:hint="eastAsia"/>
          <w:szCs w:val="21"/>
        </w:rPr>
      </w:pPr>
    </w:p>
    <w:p w:rsidR="00EB7034" w:rsidRPr="0020444D" w:rsidRDefault="00EB7034" w:rsidP="00EB7034">
      <w:pPr>
        <w:pStyle w:val="a3"/>
        <w:numPr>
          <w:ilvl w:val="0"/>
          <w:numId w:val="1"/>
        </w:numPr>
        <w:ind w:leftChars="0"/>
        <w:jc w:val="left"/>
        <w:rPr>
          <w:sz w:val="28"/>
          <w:szCs w:val="28"/>
        </w:rPr>
      </w:pPr>
      <w:r w:rsidRPr="0020444D">
        <w:rPr>
          <w:rFonts w:hint="eastAsia"/>
          <w:sz w:val="28"/>
          <w:szCs w:val="28"/>
        </w:rPr>
        <w:t>元にしたプログラム</w:t>
      </w:r>
    </w:p>
    <w:p w:rsidR="00EB7034" w:rsidRDefault="00191FC3" w:rsidP="00EB7034">
      <w:pPr>
        <w:jc w:val="left"/>
        <w:rPr>
          <w:szCs w:val="21"/>
        </w:rPr>
      </w:pPr>
      <w:r>
        <w:rPr>
          <w:szCs w:val="21"/>
        </w:rPr>
        <w:t>mbaas_search2020</w:t>
      </w:r>
    </w:p>
    <w:p w:rsidR="00EB7034" w:rsidRPr="00EB7034" w:rsidRDefault="00EB7034" w:rsidP="00EB7034">
      <w:pPr>
        <w:jc w:val="left"/>
        <w:rPr>
          <w:rFonts w:hint="eastAsia"/>
          <w:szCs w:val="21"/>
        </w:rPr>
      </w:pPr>
    </w:p>
    <w:p w:rsidR="00EB7034" w:rsidRPr="0020444D" w:rsidRDefault="00EB7034" w:rsidP="00EB7034">
      <w:pPr>
        <w:pStyle w:val="a3"/>
        <w:numPr>
          <w:ilvl w:val="0"/>
          <w:numId w:val="1"/>
        </w:numPr>
        <w:ind w:leftChars="0"/>
        <w:jc w:val="left"/>
        <w:rPr>
          <w:sz w:val="28"/>
          <w:szCs w:val="28"/>
        </w:rPr>
      </w:pPr>
      <w:r w:rsidRPr="0020444D">
        <w:rPr>
          <w:rFonts w:hint="eastAsia"/>
          <w:sz w:val="28"/>
          <w:szCs w:val="28"/>
        </w:rPr>
        <w:t>改良点</w:t>
      </w:r>
    </w:p>
    <w:p w:rsidR="00EB7034" w:rsidRDefault="00D738C3" w:rsidP="00EB7034">
      <w:pPr>
        <w:jc w:val="left"/>
        <w:rPr>
          <w:szCs w:val="21"/>
        </w:rPr>
      </w:pPr>
      <w:r>
        <w:rPr>
          <w:rFonts w:hint="eastAsia"/>
          <w:szCs w:val="21"/>
        </w:rPr>
        <w:t>表の項目を増やしカロリー以外の細かな情報を参照できるようにした。</w:t>
      </w:r>
    </w:p>
    <w:p w:rsidR="00BF21D7" w:rsidRDefault="00BF21D7" w:rsidP="00EB7034">
      <w:pPr>
        <w:jc w:val="left"/>
        <w:rPr>
          <w:rFonts w:hint="eastAsia"/>
          <w:szCs w:val="21"/>
        </w:rPr>
      </w:pPr>
      <w:r>
        <w:rPr>
          <w:rFonts w:hint="eastAsia"/>
          <w:szCs w:val="21"/>
        </w:rPr>
        <w:t>カロリーを入力し、その数値を元に検索してその数値より小さい料理、同じ数値の料理、大きい数字の料理を表に抽出できるようにした。</w:t>
      </w:r>
    </w:p>
    <w:p w:rsidR="0028484C" w:rsidRDefault="0028484C" w:rsidP="00EB7034">
      <w:pPr>
        <w:jc w:val="left"/>
        <w:rPr>
          <w:rFonts w:hint="eastAsia"/>
          <w:szCs w:val="21"/>
        </w:rPr>
      </w:pPr>
      <w:r>
        <w:rPr>
          <w:rFonts w:hint="eastAsia"/>
          <w:szCs w:val="21"/>
        </w:rPr>
        <w:t>三食それぞれの変数を追加しその合計を計算する処理を追加した。</w:t>
      </w:r>
    </w:p>
    <w:p w:rsidR="00D738C3" w:rsidRPr="00D738C3" w:rsidRDefault="00D738C3" w:rsidP="00EB7034">
      <w:pPr>
        <w:jc w:val="left"/>
        <w:rPr>
          <w:rFonts w:hint="eastAsia"/>
          <w:szCs w:val="21"/>
        </w:rPr>
      </w:pPr>
      <w:r>
        <w:rPr>
          <w:rFonts w:hint="eastAsia"/>
          <w:szCs w:val="21"/>
        </w:rPr>
        <w:t>三食分のカロリーの合計値によって表示される文字列が</w:t>
      </w:r>
      <w:r w:rsidR="00BF21D7">
        <w:rPr>
          <w:rFonts w:hint="eastAsia"/>
          <w:szCs w:val="21"/>
        </w:rPr>
        <w:t>変化</w:t>
      </w:r>
      <w:r>
        <w:rPr>
          <w:rFonts w:hint="eastAsia"/>
          <w:szCs w:val="21"/>
        </w:rPr>
        <w:t>する処理を追加した。</w:t>
      </w:r>
    </w:p>
    <w:p w:rsidR="00EB7034" w:rsidRPr="00EB7034" w:rsidRDefault="00EB7034" w:rsidP="00EB7034">
      <w:pPr>
        <w:jc w:val="left"/>
        <w:rPr>
          <w:rFonts w:hint="eastAsia"/>
          <w:szCs w:val="21"/>
        </w:rPr>
      </w:pPr>
    </w:p>
    <w:p w:rsidR="00EB7034" w:rsidRPr="0020444D" w:rsidRDefault="00EB7034" w:rsidP="00EB7034">
      <w:pPr>
        <w:pStyle w:val="a3"/>
        <w:numPr>
          <w:ilvl w:val="0"/>
          <w:numId w:val="1"/>
        </w:numPr>
        <w:ind w:leftChars="0"/>
        <w:jc w:val="left"/>
        <w:rPr>
          <w:sz w:val="28"/>
          <w:szCs w:val="28"/>
        </w:rPr>
      </w:pPr>
      <w:r w:rsidRPr="0020444D">
        <w:rPr>
          <w:rFonts w:hint="eastAsia"/>
          <w:sz w:val="28"/>
          <w:szCs w:val="28"/>
        </w:rPr>
        <w:t>演習の感想</w:t>
      </w:r>
    </w:p>
    <w:p w:rsidR="00D738C3" w:rsidRPr="00D738C3" w:rsidRDefault="00D738C3" w:rsidP="00D738C3">
      <w:pPr>
        <w:jc w:val="left"/>
        <w:rPr>
          <w:rFonts w:hint="eastAsia"/>
          <w:szCs w:val="21"/>
        </w:rPr>
      </w:pPr>
      <w:r>
        <w:rPr>
          <w:rFonts w:hint="eastAsia"/>
          <w:szCs w:val="21"/>
        </w:rPr>
        <w:t>今回の演習を通して変更した部分を確認できるコミットが開発するにおいて</w:t>
      </w:r>
      <w:r w:rsidR="00A60A1B">
        <w:rPr>
          <w:rFonts w:hint="eastAsia"/>
          <w:szCs w:val="21"/>
        </w:rPr>
        <w:t>自分がどの操作を行ったかを一目で確認することができてとても</w:t>
      </w:r>
      <w:r>
        <w:rPr>
          <w:rFonts w:hint="eastAsia"/>
          <w:szCs w:val="21"/>
        </w:rPr>
        <w:t>重要であることを</w:t>
      </w:r>
      <w:r w:rsidR="00A60A1B">
        <w:rPr>
          <w:rFonts w:hint="eastAsia"/>
          <w:szCs w:val="21"/>
        </w:rPr>
        <w:t>実際に</w:t>
      </w:r>
      <w:r w:rsidR="00C245EA">
        <w:rPr>
          <w:rFonts w:hint="eastAsia"/>
          <w:szCs w:val="21"/>
        </w:rPr>
        <w:t>開発している際に</w:t>
      </w:r>
      <w:r>
        <w:rPr>
          <w:rFonts w:hint="eastAsia"/>
          <w:szCs w:val="21"/>
        </w:rPr>
        <w:t>感じた。</w:t>
      </w:r>
      <w:r w:rsidR="00A60A1B">
        <w:rPr>
          <w:rFonts w:hint="eastAsia"/>
          <w:szCs w:val="21"/>
        </w:rPr>
        <w:t>また、ニフクラb</w:t>
      </w:r>
      <w:r w:rsidR="00A60A1B">
        <w:rPr>
          <w:szCs w:val="21"/>
        </w:rPr>
        <w:t>ackend</w:t>
      </w:r>
      <w:r w:rsidR="00A60A1B">
        <w:rPr>
          <w:rFonts w:hint="eastAsia"/>
          <w:szCs w:val="21"/>
        </w:rPr>
        <w:t>などのバックエンド技術によってできることが増え便利なため</w:t>
      </w:r>
      <w:r w:rsidR="00C245EA">
        <w:rPr>
          <w:rFonts w:hint="eastAsia"/>
          <w:szCs w:val="21"/>
        </w:rPr>
        <w:t>、</w:t>
      </w:r>
      <w:r w:rsidR="00A60A1B">
        <w:rPr>
          <w:rFonts w:hint="eastAsia"/>
          <w:szCs w:val="21"/>
        </w:rPr>
        <w:t>これからも勉強して開発する際に使用していきたい。4年になったら卒業研究などで大規模なプログ</w:t>
      </w:r>
      <w:bookmarkStart w:id="0" w:name="_GoBack"/>
      <w:bookmarkEnd w:id="0"/>
      <w:r w:rsidR="00A60A1B">
        <w:rPr>
          <w:rFonts w:hint="eastAsia"/>
          <w:szCs w:val="21"/>
        </w:rPr>
        <w:t>ラムを開発する</w:t>
      </w:r>
      <w:r w:rsidR="0020444D">
        <w:rPr>
          <w:rFonts w:hint="eastAsia"/>
          <w:szCs w:val="21"/>
        </w:rPr>
        <w:t>ため</w:t>
      </w:r>
      <w:r w:rsidR="00A60A1B">
        <w:rPr>
          <w:rFonts w:hint="eastAsia"/>
          <w:szCs w:val="21"/>
        </w:rPr>
        <w:t>今回学んだパージョン管理システムを用いて効率的に作業していきたい。</w:t>
      </w:r>
    </w:p>
    <w:sectPr w:rsidR="00D738C3" w:rsidRPr="00D738C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E1179"/>
    <w:multiLevelType w:val="hybridMultilevel"/>
    <w:tmpl w:val="E3ACF1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F8"/>
    <w:rsid w:val="00132D65"/>
    <w:rsid w:val="00182A12"/>
    <w:rsid w:val="0018310D"/>
    <w:rsid w:val="00191FC3"/>
    <w:rsid w:val="001E6C82"/>
    <w:rsid w:val="0020444D"/>
    <w:rsid w:val="0028484C"/>
    <w:rsid w:val="003652F8"/>
    <w:rsid w:val="00441321"/>
    <w:rsid w:val="00726C1D"/>
    <w:rsid w:val="00740681"/>
    <w:rsid w:val="00A60A1B"/>
    <w:rsid w:val="00AE65A7"/>
    <w:rsid w:val="00B137CE"/>
    <w:rsid w:val="00BD526D"/>
    <w:rsid w:val="00BF21D7"/>
    <w:rsid w:val="00C245EA"/>
    <w:rsid w:val="00C61A9A"/>
    <w:rsid w:val="00D738C3"/>
    <w:rsid w:val="00EB7034"/>
    <w:rsid w:val="00F15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76AD88"/>
  <w15:chartTrackingRefBased/>
  <w15:docId w15:val="{A900129A-2A90-4132-A6C6-6E377F3A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7034"/>
    <w:pPr>
      <w:ind w:leftChars="400" w:left="840"/>
    </w:pPr>
  </w:style>
  <w:style w:type="paragraph" w:styleId="a4">
    <w:name w:val="caption"/>
    <w:basedOn w:val="a"/>
    <w:next w:val="a"/>
    <w:uiPriority w:val="35"/>
    <w:unhideWhenUsed/>
    <w:qFormat/>
    <w:rsid w:val="00F15A8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3</Pages>
  <Words>157</Words>
  <Characters>900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k17rs125@st.kyusan-u.ac.jp</dc:creator>
  <cp:keywords/>
  <dc:description/>
  <cp:lastModifiedBy>南原 孝星</cp:lastModifiedBy>
  <cp:revision>9</cp:revision>
  <dcterms:created xsi:type="dcterms:W3CDTF">2020-12-20T23:41:00Z</dcterms:created>
  <dcterms:modified xsi:type="dcterms:W3CDTF">2021-01-01T16:09:00Z</dcterms:modified>
</cp:coreProperties>
</file>