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26" w:rsidRDefault="00CB4FC4" w:rsidP="00CB4FC4">
      <w:pPr>
        <w:pStyle w:val="a3"/>
      </w:pPr>
      <w:r>
        <w:rPr>
          <w:rFonts w:hint="eastAsia"/>
        </w:rPr>
        <w:t>クラウドプログラミング最終レポート</w:t>
      </w:r>
    </w:p>
    <w:p w:rsidR="00CB4FC4" w:rsidRDefault="00CB4FC4" w:rsidP="00CB4FC4">
      <w:pPr>
        <w:pStyle w:val="a5"/>
        <w:jc w:val="right"/>
      </w:pPr>
      <w:r>
        <w:t>18RS078</w:t>
      </w:r>
      <w:r>
        <w:rPr>
          <w:rFonts w:hint="eastAsia"/>
        </w:rPr>
        <w:t xml:space="preserve">　田中謙冴</w:t>
      </w:r>
    </w:p>
    <w:p w:rsidR="00CB4FC4" w:rsidRDefault="00CB4FC4" w:rsidP="00CB4FC4">
      <w:pPr>
        <w:pStyle w:val="a7"/>
        <w:numPr>
          <w:ilvl w:val="0"/>
          <w:numId w:val="2"/>
        </w:numPr>
        <w:ind w:leftChars="0"/>
        <w:rPr>
          <w:sz w:val="28"/>
        </w:rPr>
      </w:pPr>
      <w:r>
        <w:rPr>
          <w:rFonts w:hint="eastAsia"/>
          <w:sz w:val="28"/>
        </w:rPr>
        <w:t>プログラムの概要</w:t>
      </w:r>
    </w:p>
    <w:p w:rsidR="00CB4FC4" w:rsidRPr="00CB4FC4" w:rsidRDefault="00CB4FC4" w:rsidP="00CB4FC4">
      <w:pPr>
        <w:pStyle w:val="a7"/>
        <w:ind w:leftChars="0" w:left="420"/>
      </w:pPr>
      <w:r w:rsidRPr="00CB4FC4">
        <w:rPr>
          <w:rFonts w:hint="eastAsia"/>
        </w:rPr>
        <w:t>今回作成したプログラムは、クイズを作成して、作成したクイズを解き点数を他のユーザと競うことができるプログラムである。</w:t>
      </w:r>
    </w:p>
    <w:p w:rsidR="00CB4FC4" w:rsidRPr="00CB4FC4" w:rsidRDefault="00CB4FC4" w:rsidP="00CB4FC4">
      <w:pPr>
        <w:pStyle w:val="a7"/>
        <w:ind w:leftChars="0" w:left="420"/>
        <w:rPr>
          <w:rFonts w:hint="eastAsia"/>
          <w:sz w:val="22"/>
        </w:rPr>
      </w:pPr>
    </w:p>
    <w:p w:rsidR="00CB4FC4" w:rsidRDefault="00CB4FC4" w:rsidP="00CB4FC4">
      <w:pPr>
        <w:pStyle w:val="a7"/>
        <w:numPr>
          <w:ilvl w:val="0"/>
          <w:numId w:val="2"/>
        </w:numPr>
        <w:ind w:leftChars="0"/>
        <w:rPr>
          <w:sz w:val="28"/>
        </w:rPr>
      </w:pPr>
      <w:r>
        <w:rPr>
          <w:rFonts w:hint="eastAsia"/>
          <w:sz w:val="28"/>
        </w:rPr>
        <w:t>プログラムの使い方</w:t>
      </w:r>
    </w:p>
    <w:p w:rsidR="00CB4FC4" w:rsidRDefault="00CB4FC4" w:rsidP="00CB4FC4">
      <w:pPr>
        <w:pStyle w:val="a7"/>
        <w:ind w:leftChars="0" w:left="420"/>
      </w:pPr>
      <w:r>
        <w:rPr>
          <w:rFonts w:hint="eastAsia"/>
        </w:rPr>
        <w:t>図を使いながら、本プログラムについて説明したいと思う。</w:t>
      </w:r>
    </w:p>
    <w:p w:rsidR="00CB4FC4" w:rsidRDefault="00CB4FC4" w:rsidP="00CB4FC4">
      <w:pPr>
        <w:pStyle w:val="a7"/>
        <w:ind w:leftChars="0" w:left="420"/>
        <w:jc w:val="center"/>
      </w:pPr>
      <w:r>
        <w:rPr>
          <w:rFonts w:hint="eastAsia"/>
          <w:noProof/>
        </w:rPr>
        <w:drawing>
          <wp:inline distT="0" distB="0" distL="0" distR="0">
            <wp:extent cx="3147333" cy="261388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C023BF.tmp"/>
                    <pic:cNvPicPr/>
                  </pic:nvPicPr>
                  <pic:blipFill>
                    <a:blip r:embed="rId6">
                      <a:extLst>
                        <a:ext uri="{28A0092B-C50C-407E-A947-70E740481C1C}">
                          <a14:useLocalDpi xmlns:a14="http://schemas.microsoft.com/office/drawing/2010/main" val="0"/>
                        </a:ext>
                      </a:extLst>
                    </a:blip>
                    <a:stretch>
                      <a:fillRect/>
                    </a:stretch>
                  </pic:blipFill>
                  <pic:spPr>
                    <a:xfrm>
                      <a:off x="0" y="0"/>
                      <a:ext cx="3147333" cy="2613887"/>
                    </a:xfrm>
                    <a:prstGeom prst="rect">
                      <a:avLst/>
                    </a:prstGeom>
                  </pic:spPr>
                </pic:pic>
              </a:graphicData>
            </a:graphic>
          </wp:inline>
        </w:drawing>
      </w:r>
    </w:p>
    <w:p w:rsidR="00CB4FC4" w:rsidRDefault="00CB4FC4" w:rsidP="00CB4FC4">
      <w:pPr>
        <w:pStyle w:val="a7"/>
        <w:ind w:leftChars="0" w:left="420"/>
        <w:jc w:val="center"/>
        <w:rPr>
          <w:sz w:val="18"/>
        </w:rPr>
      </w:pPr>
      <w:r w:rsidRPr="00CB4FC4">
        <w:rPr>
          <w:rFonts w:hint="eastAsia"/>
          <w:sz w:val="18"/>
        </w:rPr>
        <w:t>図1　スタート画面</w:t>
      </w:r>
    </w:p>
    <w:p w:rsidR="00CB4FC4" w:rsidRPr="00A644C4" w:rsidRDefault="00CB4FC4" w:rsidP="00A644C4">
      <w:pPr>
        <w:pStyle w:val="a7"/>
        <w:ind w:leftChars="0" w:left="420"/>
        <w:jc w:val="left"/>
        <w:rPr>
          <w:sz w:val="22"/>
        </w:rPr>
      </w:pPr>
    </w:p>
    <w:p w:rsidR="00A644C4" w:rsidRDefault="00A644C4" w:rsidP="00A644C4">
      <w:pPr>
        <w:pStyle w:val="a7"/>
        <w:ind w:leftChars="0" w:left="420"/>
        <w:jc w:val="left"/>
      </w:pPr>
      <w:r>
        <w:rPr>
          <w:rFonts w:hint="eastAsia"/>
        </w:rPr>
        <w:t>まず、プログラムを起動すると図1のスタート画面が表示される。</w:t>
      </w:r>
    </w:p>
    <w:p w:rsidR="00A644C4" w:rsidRDefault="00A644C4" w:rsidP="00A644C4">
      <w:pPr>
        <w:pStyle w:val="a7"/>
        <w:ind w:leftChars="0" w:left="420"/>
        <w:jc w:val="left"/>
      </w:pPr>
      <w:r>
        <w:rPr>
          <w:rFonts w:hint="eastAsia"/>
        </w:rPr>
        <w:t>この画面でスタートボタンを押すことで、図2のログイン画面に移行する。</w:t>
      </w:r>
    </w:p>
    <w:p w:rsidR="00A644C4" w:rsidRDefault="00A644C4" w:rsidP="00A644C4">
      <w:pPr>
        <w:pStyle w:val="a7"/>
        <w:ind w:leftChars="0" w:left="420"/>
        <w:jc w:val="center"/>
      </w:pPr>
      <w:r>
        <w:rPr>
          <w:rFonts w:hint="eastAsia"/>
          <w:noProof/>
        </w:rPr>
        <w:lastRenderedPageBreak/>
        <w:drawing>
          <wp:inline distT="0" distB="0" distL="0" distR="0">
            <wp:extent cx="3124471" cy="2979678"/>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C0D747.tmp"/>
                    <pic:cNvPicPr/>
                  </pic:nvPicPr>
                  <pic:blipFill>
                    <a:blip r:embed="rId7">
                      <a:extLst>
                        <a:ext uri="{28A0092B-C50C-407E-A947-70E740481C1C}">
                          <a14:useLocalDpi xmlns:a14="http://schemas.microsoft.com/office/drawing/2010/main" val="0"/>
                        </a:ext>
                      </a:extLst>
                    </a:blip>
                    <a:stretch>
                      <a:fillRect/>
                    </a:stretch>
                  </pic:blipFill>
                  <pic:spPr>
                    <a:xfrm>
                      <a:off x="0" y="0"/>
                      <a:ext cx="3124471" cy="2979678"/>
                    </a:xfrm>
                    <a:prstGeom prst="rect">
                      <a:avLst/>
                    </a:prstGeom>
                  </pic:spPr>
                </pic:pic>
              </a:graphicData>
            </a:graphic>
          </wp:inline>
        </w:drawing>
      </w:r>
    </w:p>
    <w:p w:rsidR="00A644C4" w:rsidRDefault="00A644C4" w:rsidP="00A644C4">
      <w:pPr>
        <w:pStyle w:val="a7"/>
        <w:ind w:leftChars="0" w:left="420"/>
        <w:jc w:val="center"/>
        <w:rPr>
          <w:sz w:val="18"/>
        </w:rPr>
      </w:pPr>
      <w:r>
        <w:rPr>
          <w:rFonts w:hint="eastAsia"/>
          <w:sz w:val="18"/>
        </w:rPr>
        <w:t>図2　ログイン画面</w:t>
      </w:r>
    </w:p>
    <w:p w:rsidR="00A644C4" w:rsidRPr="00A644C4" w:rsidRDefault="00A644C4" w:rsidP="00A644C4">
      <w:pPr>
        <w:pStyle w:val="a7"/>
        <w:ind w:leftChars="0" w:left="420"/>
        <w:jc w:val="center"/>
        <w:rPr>
          <w:sz w:val="22"/>
        </w:rPr>
      </w:pPr>
    </w:p>
    <w:p w:rsidR="00A644C4" w:rsidRDefault="00A644C4" w:rsidP="00A644C4">
      <w:pPr>
        <w:pStyle w:val="a7"/>
        <w:ind w:leftChars="0" w:left="420"/>
        <w:jc w:val="left"/>
      </w:pPr>
      <w:r>
        <w:rPr>
          <w:rFonts w:hint="eastAsia"/>
        </w:rPr>
        <w:t>すでに登録をしている場合は、ユーザ名とパスワードを打ち込んでログインする。登録をしていない場合は、ユーザ名とパスワードを打ち込んで、新規登録のボタンを押すことで、</w:t>
      </w:r>
      <w:r>
        <w:t>mobile backend</w:t>
      </w:r>
      <w:r>
        <w:rPr>
          <w:rFonts w:hint="eastAsia"/>
        </w:rPr>
        <w:t>上にデータが登録される。</w:t>
      </w:r>
    </w:p>
    <w:p w:rsidR="00A644C4" w:rsidRPr="00A644C4" w:rsidRDefault="00A644C4" w:rsidP="00A644C4">
      <w:pPr>
        <w:pStyle w:val="a7"/>
        <w:ind w:leftChars="0" w:left="420"/>
        <w:jc w:val="left"/>
        <w:rPr>
          <w:rFonts w:hint="eastAsia"/>
        </w:rPr>
      </w:pPr>
    </w:p>
    <w:p w:rsidR="00A644C4" w:rsidRPr="00A644C4" w:rsidRDefault="00A644C4" w:rsidP="00A644C4">
      <w:pPr>
        <w:pStyle w:val="a7"/>
        <w:ind w:leftChars="0" w:left="420"/>
        <w:jc w:val="center"/>
      </w:pPr>
      <w:r>
        <w:rPr>
          <w:noProof/>
        </w:rPr>
        <w:drawing>
          <wp:inline distT="0" distB="0" distL="0" distR="0">
            <wp:extent cx="2701636" cy="2999562"/>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C06F44.tmp"/>
                    <pic:cNvPicPr/>
                  </pic:nvPicPr>
                  <pic:blipFill>
                    <a:blip r:embed="rId8">
                      <a:extLst>
                        <a:ext uri="{28A0092B-C50C-407E-A947-70E740481C1C}">
                          <a14:useLocalDpi xmlns:a14="http://schemas.microsoft.com/office/drawing/2010/main" val="0"/>
                        </a:ext>
                      </a:extLst>
                    </a:blip>
                    <a:stretch>
                      <a:fillRect/>
                    </a:stretch>
                  </pic:blipFill>
                  <pic:spPr>
                    <a:xfrm>
                      <a:off x="0" y="0"/>
                      <a:ext cx="2721935" cy="3022099"/>
                    </a:xfrm>
                    <a:prstGeom prst="rect">
                      <a:avLst/>
                    </a:prstGeom>
                  </pic:spPr>
                </pic:pic>
              </a:graphicData>
            </a:graphic>
          </wp:inline>
        </w:drawing>
      </w:r>
    </w:p>
    <w:p w:rsidR="00A644C4" w:rsidRDefault="00A644C4" w:rsidP="00A644C4">
      <w:pPr>
        <w:pStyle w:val="a7"/>
        <w:ind w:leftChars="0" w:left="420"/>
        <w:jc w:val="center"/>
        <w:rPr>
          <w:sz w:val="18"/>
        </w:rPr>
      </w:pPr>
      <w:r>
        <w:rPr>
          <w:rFonts w:hint="eastAsia"/>
          <w:sz w:val="18"/>
        </w:rPr>
        <w:t>図3　メニュー画面</w:t>
      </w:r>
    </w:p>
    <w:p w:rsidR="00A644C4" w:rsidRDefault="00A644C4" w:rsidP="00A644C4">
      <w:pPr>
        <w:pStyle w:val="a7"/>
        <w:ind w:leftChars="0" w:left="420"/>
        <w:jc w:val="left"/>
      </w:pPr>
      <w:r>
        <w:rPr>
          <w:rFonts w:hint="eastAsia"/>
        </w:rPr>
        <w:lastRenderedPageBreak/>
        <w:t>ログインを済ませると図3のメニュー画面に移行する。ここでは、まずクイズを作成する。クイズを作るボタンを押すことで、図4のクイズ登録画面に移行し、オリジナルのクイズを作成することができる。</w:t>
      </w:r>
    </w:p>
    <w:p w:rsidR="00A644C4" w:rsidRDefault="00A644C4" w:rsidP="00A644C4">
      <w:pPr>
        <w:pStyle w:val="a7"/>
        <w:ind w:leftChars="0" w:left="420"/>
        <w:jc w:val="center"/>
      </w:pPr>
      <w:r>
        <w:rPr>
          <w:rFonts w:hint="eastAsia"/>
          <w:noProof/>
        </w:rPr>
        <w:drawing>
          <wp:inline distT="0" distB="0" distL="0" distR="0">
            <wp:extent cx="2941575" cy="2789162"/>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C089B9.tmp"/>
                    <pic:cNvPicPr/>
                  </pic:nvPicPr>
                  <pic:blipFill>
                    <a:blip r:embed="rId9">
                      <a:extLst>
                        <a:ext uri="{28A0092B-C50C-407E-A947-70E740481C1C}">
                          <a14:useLocalDpi xmlns:a14="http://schemas.microsoft.com/office/drawing/2010/main" val="0"/>
                        </a:ext>
                      </a:extLst>
                    </a:blip>
                    <a:stretch>
                      <a:fillRect/>
                    </a:stretch>
                  </pic:blipFill>
                  <pic:spPr>
                    <a:xfrm>
                      <a:off x="0" y="0"/>
                      <a:ext cx="2941575" cy="2789162"/>
                    </a:xfrm>
                    <a:prstGeom prst="rect">
                      <a:avLst/>
                    </a:prstGeom>
                  </pic:spPr>
                </pic:pic>
              </a:graphicData>
            </a:graphic>
          </wp:inline>
        </w:drawing>
      </w:r>
    </w:p>
    <w:p w:rsidR="00A644C4" w:rsidRDefault="00A644C4" w:rsidP="00A644C4">
      <w:pPr>
        <w:pStyle w:val="a7"/>
        <w:ind w:leftChars="0" w:left="420"/>
        <w:jc w:val="center"/>
        <w:rPr>
          <w:sz w:val="18"/>
        </w:rPr>
      </w:pPr>
      <w:r>
        <w:rPr>
          <w:rFonts w:hint="eastAsia"/>
          <w:sz w:val="18"/>
        </w:rPr>
        <w:t>図4　クイズ登録画面</w:t>
      </w:r>
    </w:p>
    <w:p w:rsidR="00A644C4" w:rsidRDefault="00A644C4" w:rsidP="00A644C4">
      <w:pPr>
        <w:pStyle w:val="a7"/>
        <w:ind w:leftChars="0" w:left="420"/>
        <w:jc w:val="center"/>
        <w:rPr>
          <w:sz w:val="22"/>
        </w:rPr>
      </w:pPr>
    </w:p>
    <w:p w:rsidR="00A644C4" w:rsidRDefault="00A644C4" w:rsidP="00A644C4">
      <w:pPr>
        <w:pStyle w:val="a7"/>
        <w:ind w:leftChars="0" w:left="420"/>
        <w:jc w:val="left"/>
      </w:pPr>
      <w:r>
        <w:rPr>
          <w:rFonts w:hint="eastAsia"/>
        </w:rPr>
        <w:t>オリジナルのクイズを作成後、クイズを登録ボタンを押すことで</w:t>
      </w:r>
      <w:r>
        <w:t>mobile backend</w:t>
      </w:r>
      <w:r>
        <w:rPr>
          <w:rFonts w:hint="eastAsia"/>
        </w:rPr>
        <w:t>にクイズのデータが登録される。クイズの登録が終わったら、メニューに戻るボタンを押して、図3のメニュー画面に戻る。</w:t>
      </w:r>
    </w:p>
    <w:p w:rsidR="00A644C4" w:rsidRDefault="00A644C4" w:rsidP="00A644C4">
      <w:pPr>
        <w:pStyle w:val="a7"/>
        <w:ind w:leftChars="0" w:left="420"/>
        <w:jc w:val="left"/>
      </w:pPr>
    </w:p>
    <w:p w:rsidR="008B6210" w:rsidRDefault="008B6210" w:rsidP="00A644C4">
      <w:pPr>
        <w:pStyle w:val="a7"/>
        <w:ind w:leftChars="0" w:left="420"/>
        <w:jc w:val="left"/>
      </w:pPr>
      <w:r>
        <w:rPr>
          <w:rFonts w:hint="eastAsia"/>
        </w:rPr>
        <w:t>メニュー画面でクイズを解くボタンを押すと、図5のクイズ画面が表示され、クイズを解くことができる。</w:t>
      </w:r>
    </w:p>
    <w:p w:rsidR="008B6210" w:rsidRDefault="008B6210" w:rsidP="008B6210">
      <w:pPr>
        <w:pStyle w:val="a7"/>
        <w:ind w:leftChars="0" w:left="420"/>
        <w:jc w:val="center"/>
      </w:pPr>
      <w:r>
        <w:rPr>
          <w:rFonts w:hint="eastAsia"/>
          <w:noProof/>
        </w:rPr>
        <w:drawing>
          <wp:inline distT="0" distB="0" distL="0" distR="0">
            <wp:extent cx="2781541" cy="2034716"/>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C0B2E4.tmp"/>
                    <pic:cNvPicPr/>
                  </pic:nvPicPr>
                  <pic:blipFill>
                    <a:blip r:embed="rId10">
                      <a:extLst>
                        <a:ext uri="{28A0092B-C50C-407E-A947-70E740481C1C}">
                          <a14:useLocalDpi xmlns:a14="http://schemas.microsoft.com/office/drawing/2010/main" val="0"/>
                        </a:ext>
                      </a:extLst>
                    </a:blip>
                    <a:stretch>
                      <a:fillRect/>
                    </a:stretch>
                  </pic:blipFill>
                  <pic:spPr>
                    <a:xfrm>
                      <a:off x="0" y="0"/>
                      <a:ext cx="2781541" cy="2034716"/>
                    </a:xfrm>
                    <a:prstGeom prst="rect">
                      <a:avLst/>
                    </a:prstGeom>
                  </pic:spPr>
                </pic:pic>
              </a:graphicData>
            </a:graphic>
          </wp:inline>
        </w:drawing>
      </w:r>
    </w:p>
    <w:p w:rsidR="008B6210" w:rsidRDefault="008B6210" w:rsidP="008B6210">
      <w:pPr>
        <w:pStyle w:val="a7"/>
        <w:ind w:leftChars="0" w:left="420"/>
        <w:jc w:val="center"/>
        <w:rPr>
          <w:sz w:val="18"/>
        </w:rPr>
      </w:pPr>
      <w:r>
        <w:rPr>
          <w:rFonts w:hint="eastAsia"/>
          <w:sz w:val="18"/>
        </w:rPr>
        <w:t>図5　クイズ画面</w:t>
      </w:r>
    </w:p>
    <w:p w:rsidR="008B6210" w:rsidRDefault="008B6210" w:rsidP="008B6210">
      <w:pPr>
        <w:pStyle w:val="a7"/>
        <w:ind w:leftChars="0" w:left="420"/>
        <w:jc w:val="center"/>
        <w:rPr>
          <w:sz w:val="22"/>
        </w:rPr>
      </w:pPr>
    </w:p>
    <w:p w:rsidR="008B6210" w:rsidRDefault="008B6210" w:rsidP="008B6210">
      <w:pPr>
        <w:pStyle w:val="a7"/>
        <w:ind w:leftChars="0" w:left="420"/>
        <w:jc w:val="left"/>
      </w:pPr>
      <w:r>
        <w:rPr>
          <w:rFonts w:hint="eastAsia"/>
        </w:rPr>
        <w:lastRenderedPageBreak/>
        <w:t>問題に正解すると、図6のような画像が表示される。なお、連続して正解することで、「～問連続正解中！」の文字が画面に表示される。</w:t>
      </w:r>
    </w:p>
    <w:p w:rsidR="008B6210" w:rsidRDefault="008B6210" w:rsidP="008B6210">
      <w:pPr>
        <w:pStyle w:val="a7"/>
        <w:ind w:leftChars="0" w:left="420"/>
        <w:jc w:val="center"/>
      </w:pPr>
      <w:r>
        <w:rPr>
          <w:rFonts w:hint="eastAsia"/>
          <w:noProof/>
        </w:rPr>
        <w:drawing>
          <wp:inline distT="0" distB="0" distL="0" distR="0">
            <wp:extent cx="2598645" cy="3223539"/>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C021B3.tmp"/>
                    <pic:cNvPicPr/>
                  </pic:nvPicPr>
                  <pic:blipFill>
                    <a:blip r:embed="rId11">
                      <a:extLst>
                        <a:ext uri="{28A0092B-C50C-407E-A947-70E740481C1C}">
                          <a14:useLocalDpi xmlns:a14="http://schemas.microsoft.com/office/drawing/2010/main" val="0"/>
                        </a:ext>
                      </a:extLst>
                    </a:blip>
                    <a:stretch>
                      <a:fillRect/>
                    </a:stretch>
                  </pic:blipFill>
                  <pic:spPr>
                    <a:xfrm>
                      <a:off x="0" y="0"/>
                      <a:ext cx="2598645" cy="3223539"/>
                    </a:xfrm>
                    <a:prstGeom prst="rect">
                      <a:avLst/>
                    </a:prstGeom>
                  </pic:spPr>
                </pic:pic>
              </a:graphicData>
            </a:graphic>
          </wp:inline>
        </w:drawing>
      </w:r>
    </w:p>
    <w:p w:rsidR="008B6210" w:rsidRDefault="008B6210" w:rsidP="008B6210">
      <w:pPr>
        <w:pStyle w:val="a7"/>
        <w:ind w:leftChars="0" w:left="420"/>
        <w:jc w:val="center"/>
        <w:rPr>
          <w:sz w:val="18"/>
        </w:rPr>
      </w:pPr>
      <w:r>
        <w:rPr>
          <w:rFonts w:hint="eastAsia"/>
          <w:sz w:val="18"/>
        </w:rPr>
        <w:t>図6　問題の正解画面</w:t>
      </w:r>
    </w:p>
    <w:p w:rsidR="008B6210" w:rsidRDefault="008B6210" w:rsidP="008B6210">
      <w:pPr>
        <w:pStyle w:val="a7"/>
        <w:ind w:leftChars="0" w:left="420"/>
        <w:jc w:val="center"/>
        <w:rPr>
          <w:sz w:val="22"/>
        </w:rPr>
      </w:pPr>
    </w:p>
    <w:p w:rsidR="008B6210" w:rsidRDefault="008B6210" w:rsidP="008B6210">
      <w:pPr>
        <w:pStyle w:val="a7"/>
        <w:ind w:leftChars="0" w:left="420"/>
        <w:jc w:val="left"/>
      </w:pPr>
      <w:r>
        <w:rPr>
          <w:rFonts w:hint="eastAsia"/>
        </w:rPr>
        <w:t>また、連続正解数のランキング機能を搭載しているため、図3のメニュー画面にランキングが表示される。</w:t>
      </w:r>
    </w:p>
    <w:p w:rsidR="008B6210" w:rsidRPr="008B6210" w:rsidRDefault="008B6210" w:rsidP="008B6210">
      <w:pPr>
        <w:jc w:val="left"/>
        <w:rPr>
          <w:rFonts w:hint="eastAsia"/>
          <w:sz w:val="22"/>
        </w:rPr>
      </w:pPr>
    </w:p>
    <w:p w:rsidR="00CB4FC4" w:rsidRDefault="008B6210" w:rsidP="00CB4FC4">
      <w:pPr>
        <w:pStyle w:val="a7"/>
        <w:numPr>
          <w:ilvl w:val="0"/>
          <w:numId w:val="2"/>
        </w:numPr>
        <w:ind w:leftChars="0"/>
        <w:rPr>
          <w:sz w:val="28"/>
        </w:rPr>
      </w:pPr>
      <w:r>
        <w:rPr>
          <w:rFonts w:hint="eastAsia"/>
          <w:sz w:val="28"/>
        </w:rPr>
        <w:t>元にしたプログラムと改良点</w:t>
      </w:r>
    </w:p>
    <w:p w:rsidR="008B6210" w:rsidRDefault="008B6210" w:rsidP="008B6210">
      <w:pPr>
        <w:pStyle w:val="a7"/>
        <w:ind w:leftChars="0" w:left="420"/>
      </w:pPr>
      <w:r>
        <w:rPr>
          <w:rFonts w:hint="eastAsia"/>
        </w:rPr>
        <w:t>本プログラムは、講義中に利用したmobile</w:t>
      </w:r>
      <w:r>
        <w:t xml:space="preserve"> </w:t>
      </w:r>
      <w:r>
        <w:rPr>
          <w:rFonts w:hint="eastAsia"/>
        </w:rPr>
        <w:t>backendのサンプル＆チュートリアルの中にあった、クイズのプログラムを</w:t>
      </w:r>
      <w:r w:rsidR="00EA74A1">
        <w:rPr>
          <w:rFonts w:hint="eastAsia"/>
        </w:rPr>
        <w:t>元</w:t>
      </w:r>
      <w:r>
        <w:rPr>
          <w:rFonts w:hint="eastAsia"/>
        </w:rPr>
        <w:t>にして作成している。</w:t>
      </w:r>
    </w:p>
    <w:p w:rsidR="00EA74A1" w:rsidRDefault="00EA74A1" w:rsidP="00EA74A1">
      <w:pPr>
        <w:pStyle w:val="a7"/>
        <w:ind w:leftChars="0" w:left="420"/>
      </w:pPr>
      <w:r>
        <w:rPr>
          <w:rFonts w:hint="eastAsia"/>
        </w:rPr>
        <w:t>改良点は、会員登録やログインに失敗した場合に、日本語のエラーメッセージを表示させるようにした点、作成できるクイズの選択肢が3枠だったものを4枠にするなどである。</w:t>
      </w:r>
    </w:p>
    <w:p w:rsidR="00EA74A1" w:rsidRDefault="00EA74A1" w:rsidP="00EA74A1">
      <w:pPr>
        <w:pStyle w:val="a7"/>
        <w:ind w:leftChars="0" w:left="420"/>
        <w:rPr>
          <w:rFonts w:hint="eastAsia"/>
        </w:rPr>
      </w:pPr>
      <w:r>
        <w:rPr>
          <w:rFonts w:hint="eastAsia"/>
        </w:rPr>
        <w:t>また、失敗した改良点としては、BGMを追加し、プログラムの動作中に流す点と作成した4枠目の選択肢を、クイズを解く画面で表示させる点である。</w:t>
      </w:r>
    </w:p>
    <w:p w:rsidR="00EA74A1" w:rsidRPr="00EA74A1" w:rsidRDefault="00EA74A1" w:rsidP="00EA74A1">
      <w:pPr>
        <w:pStyle w:val="a7"/>
        <w:ind w:leftChars="0" w:left="420"/>
        <w:rPr>
          <w:rFonts w:hint="eastAsia"/>
          <w:sz w:val="22"/>
        </w:rPr>
      </w:pPr>
    </w:p>
    <w:p w:rsidR="008B6210" w:rsidRDefault="00EA74A1" w:rsidP="00CB4FC4">
      <w:pPr>
        <w:pStyle w:val="a7"/>
        <w:numPr>
          <w:ilvl w:val="0"/>
          <w:numId w:val="2"/>
        </w:numPr>
        <w:ind w:leftChars="0"/>
        <w:rPr>
          <w:sz w:val="28"/>
        </w:rPr>
      </w:pPr>
      <w:r>
        <w:rPr>
          <w:rFonts w:hint="eastAsia"/>
          <w:sz w:val="28"/>
        </w:rPr>
        <w:lastRenderedPageBreak/>
        <w:t>感想</w:t>
      </w:r>
    </w:p>
    <w:p w:rsidR="00EA74A1" w:rsidRDefault="00EA74A1" w:rsidP="00EA74A1">
      <w:pPr>
        <w:pStyle w:val="a7"/>
        <w:ind w:leftChars="0" w:left="420"/>
      </w:pPr>
      <w:r>
        <w:rPr>
          <w:rFonts w:hint="eastAsia"/>
        </w:rPr>
        <w:t>クラウドプログラミングの授業では、配布されたプログラムを改良し、先生の</w:t>
      </w:r>
      <w:r w:rsidR="007766B1">
        <w:rPr>
          <w:rFonts w:hint="eastAsia"/>
        </w:rPr>
        <w:t>サポートがあったため簡単にプログラムを作れたが、自分の力だけで改良を加えるとなると、とても難しく挫折するような場面が多く感じた。</w:t>
      </w:r>
    </w:p>
    <w:p w:rsidR="007766B1" w:rsidRDefault="007766B1" w:rsidP="00EA74A1">
      <w:pPr>
        <w:pStyle w:val="a7"/>
        <w:ind w:leftChars="0" w:left="420"/>
      </w:pPr>
      <w:r>
        <w:t>GitHub</w:t>
      </w:r>
      <w:r>
        <w:rPr>
          <w:rFonts w:hint="eastAsia"/>
        </w:rPr>
        <w:t>の使い方などを学ぶことはでき、クラウドプログラミングというものに少しだけでも触れることができたので、今後の大学生活の中でさらに理解を深めていき、オリジナルのプログラムを一から作成できるようになりたいと思う。</w:t>
      </w:r>
    </w:p>
    <w:p w:rsidR="007766B1" w:rsidRPr="007766B1" w:rsidRDefault="007766B1" w:rsidP="00EA74A1">
      <w:pPr>
        <w:pStyle w:val="a7"/>
        <w:ind w:leftChars="0" w:left="420"/>
        <w:rPr>
          <w:sz w:val="22"/>
        </w:rPr>
      </w:pPr>
    </w:p>
    <w:p w:rsidR="007766B1" w:rsidRDefault="007766B1" w:rsidP="007766B1">
      <w:pPr>
        <w:pStyle w:val="a7"/>
        <w:numPr>
          <w:ilvl w:val="0"/>
          <w:numId w:val="2"/>
        </w:numPr>
        <w:ind w:leftChars="0"/>
        <w:rPr>
          <w:sz w:val="28"/>
        </w:rPr>
      </w:pPr>
      <w:r>
        <w:rPr>
          <w:rFonts w:hint="eastAsia"/>
          <w:sz w:val="28"/>
        </w:rPr>
        <w:t>プログラムなどの引用元</w:t>
      </w:r>
    </w:p>
    <w:p w:rsidR="007766B1" w:rsidRDefault="007766B1" w:rsidP="007766B1">
      <w:pPr>
        <w:pStyle w:val="a7"/>
        <w:ind w:leftChars="0" w:left="420"/>
      </w:pPr>
      <w:r>
        <w:rPr>
          <w:rFonts w:hint="eastAsia"/>
        </w:rPr>
        <w:t>今回、元にしたプログラムや追加したBGMなどは以下に記述する。</w:t>
      </w:r>
    </w:p>
    <w:p w:rsidR="007766B1" w:rsidRDefault="007766B1" w:rsidP="007766B1">
      <w:pPr>
        <w:pStyle w:val="a7"/>
        <w:ind w:leftChars="0" w:left="420"/>
        <w:rPr>
          <w:sz w:val="22"/>
        </w:rPr>
      </w:pPr>
    </w:p>
    <w:p w:rsidR="007766B1" w:rsidRDefault="007766B1" w:rsidP="007766B1">
      <w:pPr>
        <w:pStyle w:val="a7"/>
        <w:numPr>
          <w:ilvl w:val="0"/>
          <w:numId w:val="5"/>
        </w:numPr>
        <w:ind w:leftChars="0"/>
      </w:pPr>
      <w:r>
        <w:rPr>
          <w:rFonts w:hint="eastAsia"/>
        </w:rPr>
        <w:t>クイズアプリ</w:t>
      </w:r>
      <w:r>
        <w:t>:mobile backend</w:t>
      </w:r>
      <w:bookmarkStart w:id="0" w:name="_GoBack"/>
      <w:bookmarkEnd w:id="0"/>
      <w:r>
        <w:rPr>
          <w:rFonts w:hint="eastAsia"/>
        </w:rPr>
        <w:t>サンプルチュートリアル(</w:t>
      </w:r>
      <w:r>
        <w:t>Monaca</w:t>
      </w:r>
      <w:r>
        <w:rPr>
          <w:rFonts w:hint="eastAsia"/>
        </w:rPr>
        <w:t>でクイズアプリを作る</w:t>
      </w:r>
      <w:r>
        <w:t>)</w:t>
      </w:r>
    </w:p>
    <w:p w:rsidR="007766B1" w:rsidRDefault="007766B1" w:rsidP="007766B1">
      <w:pPr>
        <w:pStyle w:val="a7"/>
        <w:ind w:leftChars="0" w:left="1260"/>
      </w:pPr>
      <w:r>
        <w:rPr>
          <w:rFonts w:hint="eastAsia"/>
        </w:rPr>
        <w:t>[</w:t>
      </w:r>
      <w:r w:rsidRPr="007766B1">
        <w:t>https://mbaas.nifcloud.com/doc/current/tutorial/monaca_quiz_01.html</w:t>
      </w:r>
      <w:r>
        <w:t>]</w:t>
      </w:r>
    </w:p>
    <w:p w:rsidR="007766B1" w:rsidRDefault="007766B1" w:rsidP="007766B1">
      <w:pPr>
        <w:pStyle w:val="a7"/>
        <w:ind w:leftChars="0" w:left="1260"/>
        <w:rPr>
          <w:rFonts w:hint="eastAsia"/>
        </w:rPr>
      </w:pPr>
    </w:p>
    <w:p w:rsidR="007766B1" w:rsidRDefault="007766B1" w:rsidP="007766B1">
      <w:pPr>
        <w:pStyle w:val="a7"/>
        <w:numPr>
          <w:ilvl w:val="0"/>
          <w:numId w:val="5"/>
        </w:numPr>
        <w:ind w:leftChars="0"/>
      </w:pPr>
      <w:r>
        <w:rPr>
          <w:rFonts w:hint="eastAsia"/>
        </w:rPr>
        <w:t>BGM</w:t>
      </w:r>
      <w:r>
        <w:t>:</w:t>
      </w:r>
      <w:r>
        <w:rPr>
          <w:rFonts w:hint="eastAsia"/>
        </w:rPr>
        <w:t>魔王魂(カジノ04</w:t>
      </w:r>
      <w:r>
        <w:t>)</w:t>
      </w:r>
    </w:p>
    <w:p w:rsidR="007766B1" w:rsidRPr="007766B1" w:rsidRDefault="007766B1" w:rsidP="007766B1">
      <w:pPr>
        <w:pStyle w:val="a7"/>
        <w:ind w:leftChars="0" w:left="1260"/>
        <w:rPr>
          <w:rFonts w:hint="eastAsia"/>
        </w:rPr>
      </w:pPr>
      <w:r>
        <w:rPr>
          <w:rFonts w:hint="eastAsia"/>
        </w:rPr>
        <w:t>[</w:t>
      </w:r>
      <w:r w:rsidRPr="007766B1">
        <w:t>https://maoudamashii.jokersounds.com/archives/game_maoudamashii_5_casino04.html</w:t>
      </w:r>
      <w:r>
        <w:t>]</w:t>
      </w:r>
    </w:p>
    <w:sectPr w:rsidR="007766B1" w:rsidRPr="007766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2091"/>
    <w:multiLevelType w:val="hybridMultilevel"/>
    <w:tmpl w:val="22127F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B00481"/>
    <w:multiLevelType w:val="hybridMultilevel"/>
    <w:tmpl w:val="C67E88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C8126B"/>
    <w:multiLevelType w:val="hybridMultilevel"/>
    <w:tmpl w:val="874C0F7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6BB6486"/>
    <w:multiLevelType w:val="hybridMultilevel"/>
    <w:tmpl w:val="4E7EB6BE"/>
    <w:lvl w:ilvl="0" w:tplc="04090009">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5B5643B7"/>
    <w:multiLevelType w:val="hybridMultilevel"/>
    <w:tmpl w:val="0AD843B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FC4"/>
    <w:rsid w:val="005A4A26"/>
    <w:rsid w:val="007766B1"/>
    <w:rsid w:val="008B6210"/>
    <w:rsid w:val="00A644C4"/>
    <w:rsid w:val="00CB4FC4"/>
    <w:rsid w:val="00EA7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00BDDD"/>
  <w15:chartTrackingRefBased/>
  <w15:docId w15:val="{56A6A593-1B21-430A-8397-1DBE7C48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4FC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CB4FC4"/>
    <w:rPr>
      <w:rFonts w:asciiTheme="majorHAnsi" w:eastAsiaTheme="majorEastAsia" w:hAnsiTheme="majorHAnsi" w:cstheme="majorBidi"/>
      <w:sz w:val="32"/>
      <w:szCs w:val="32"/>
    </w:rPr>
  </w:style>
  <w:style w:type="paragraph" w:styleId="a5">
    <w:name w:val="Subtitle"/>
    <w:basedOn w:val="a"/>
    <w:next w:val="a"/>
    <w:link w:val="a6"/>
    <w:uiPriority w:val="11"/>
    <w:qFormat/>
    <w:rsid w:val="00CB4FC4"/>
    <w:pPr>
      <w:jc w:val="center"/>
      <w:outlineLvl w:val="1"/>
    </w:pPr>
    <w:rPr>
      <w:sz w:val="24"/>
      <w:szCs w:val="24"/>
    </w:rPr>
  </w:style>
  <w:style w:type="character" w:customStyle="1" w:styleId="a6">
    <w:name w:val="副題 (文字)"/>
    <w:basedOn w:val="a0"/>
    <w:link w:val="a5"/>
    <w:uiPriority w:val="11"/>
    <w:rsid w:val="00CB4FC4"/>
    <w:rPr>
      <w:sz w:val="24"/>
      <w:szCs w:val="24"/>
    </w:rPr>
  </w:style>
  <w:style w:type="paragraph" w:styleId="a7">
    <w:name w:val="List Paragraph"/>
    <w:basedOn w:val="a"/>
    <w:uiPriority w:val="34"/>
    <w:qFormat/>
    <w:rsid w:val="00CB4FC4"/>
    <w:pPr>
      <w:ind w:leftChars="400" w:left="840"/>
    </w:pPr>
  </w:style>
  <w:style w:type="paragraph" w:styleId="a8">
    <w:name w:val="Balloon Text"/>
    <w:basedOn w:val="a"/>
    <w:link w:val="a9"/>
    <w:uiPriority w:val="99"/>
    <w:semiHidden/>
    <w:unhideWhenUsed/>
    <w:rsid w:val="00CB4FC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B4FC4"/>
    <w:rPr>
      <w:rFonts w:asciiTheme="majorHAnsi" w:eastAsiaTheme="majorEastAsia" w:hAnsiTheme="majorHAnsi" w:cstheme="majorBidi"/>
      <w:sz w:val="18"/>
      <w:szCs w:val="18"/>
    </w:rPr>
  </w:style>
  <w:style w:type="paragraph" w:styleId="aa">
    <w:name w:val="caption"/>
    <w:basedOn w:val="a"/>
    <w:next w:val="a"/>
    <w:uiPriority w:val="35"/>
    <w:unhideWhenUsed/>
    <w:qFormat/>
    <w:rsid w:val="00CB4FC4"/>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90113">
      <w:bodyDiv w:val="1"/>
      <w:marLeft w:val="0"/>
      <w:marRight w:val="0"/>
      <w:marTop w:val="0"/>
      <w:marBottom w:val="0"/>
      <w:divBdr>
        <w:top w:val="none" w:sz="0" w:space="0" w:color="auto"/>
        <w:left w:val="none" w:sz="0" w:space="0" w:color="auto"/>
        <w:bottom w:val="none" w:sz="0" w:space="0" w:color="auto"/>
        <w:right w:val="none" w:sz="0" w:space="0" w:color="auto"/>
      </w:divBdr>
      <w:divsChild>
        <w:div w:id="765540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DCBEA-C8EC-4A50-BD74-54FE344C0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218</Words>
  <Characters>1246</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謙冴</dc:creator>
  <cp:keywords/>
  <dc:description/>
  <cp:lastModifiedBy>田中　謙冴</cp:lastModifiedBy>
  <cp:revision>1</cp:revision>
  <dcterms:created xsi:type="dcterms:W3CDTF">2020-01-09T14:17:00Z</dcterms:created>
  <dcterms:modified xsi:type="dcterms:W3CDTF">2020-01-09T15:07:00Z</dcterms:modified>
</cp:coreProperties>
</file>