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514A7" w14:textId="272F1258" w:rsidR="00F01AAD" w:rsidRPr="00084A72" w:rsidRDefault="00F01AAD" w:rsidP="00F01AAD">
      <w:pPr>
        <w:rPr>
          <w:rFonts w:ascii="Times New Roman" w:hAnsi="Times New Roman" w:cs="Times New Roman"/>
          <w:sz w:val="27"/>
          <w:szCs w:val="27"/>
        </w:rPr>
      </w:pPr>
      <w:r w:rsidRPr="00084A72">
        <w:rPr>
          <w:rFonts w:ascii="Times New Roman" w:hAnsi="Times New Roman" w:cs="Times New Roman"/>
          <w:sz w:val="27"/>
          <w:szCs w:val="27"/>
        </w:rPr>
        <w:t xml:space="preserve">This document </w:t>
      </w:r>
      <w:r w:rsidR="00213D47" w:rsidRPr="00084A72">
        <w:rPr>
          <w:rFonts w:ascii="Times New Roman" w:hAnsi="Times New Roman" w:cs="Times New Roman"/>
          <w:sz w:val="27"/>
          <w:szCs w:val="27"/>
        </w:rPr>
        <w:t xml:space="preserve">records </w:t>
      </w:r>
      <w:r w:rsidRPr="00084A72">
        <w:rPr>
          <w:rFonts w:ascii="Times New Roman" w:hAnsi="Times New Roman" w:cs="Times New Roman"/>
          <w:sz w:val="27"/>
          <w:szCs w:val="27"/>
        </w:rPr>
        <w:t xml:space="preserve">a brief description of the algorithm we used to generate the 3-letter abbreviations for funding agencies worldwide. </w:t>
      </w:r>
    </w:p>
    <w:p w14:paraId="7B66440C" w14:textId="77777777" w:rsidR="00F01AAD" w:rsidRPr="00084A72" w:rsidRDefault="00F01AAD" w:rsidP="00F01AAD">
      <w:pPr>
        <w:rPr>
          <w:rFonts w:ascii="Times New Roman" w:hAnsi="Times New Roman" w:cs="Times New Roman"/>
          <w:sz w:val="27"/>
          <w:szCs w:val="27"/>
        </w:rPr>
      </w:pPr>
      <w:r w:rsidRPr="00084A72">
        <w:rPr>
          <w:rFonts w:ascii="Times New Roman" w:hAnsi="Times New Roman" w:cs="Times New Roman"/>
          <w:sz w:val="27"/>
          <w:szCs w:val="27"/>
        </w:rPr>
        <w:t>1.</w:t>
      </w:r>
      <w:r w:rsidRPr="00084A72">
        <w:rPr>
          <w:rFonts w:ascii="Times New Roman" w:hAnsi="Times New Roman" w:cs="Times New Roman"/>
          <w:sz w:val="27"/>
          <w:szCs w:val="27"/>
        </w:rPr>
        <w:tab/>
        <w:t xml:space="preserve">If the agency name has two words, generate the abbreviated agency name by taking the first letter of the first word, first letter of the second word, and second letter of the second word. If the generated abbreviation is already taken, alter the last letter by increasing its index one by one in the second word until a unique acronym is created. </w:t>
      </w:r>
    </w:p>
    <w:p w14:paraId="74BBBF6A" w14:textId="766017D9" w:rsidR="009070A3" w:rsidRDefault="00F01AAD">
      <w:pPr>
        <w:rPr>
          <w:rFonts w:ascii="Times New Roman" w:hAnsi="Times New Roman" w:cs="Times New Roman"/>
          <w:sz w:val="27"/>
          <w:szCs w:val="27"/>
        </w:rPr>
      </w:pPr>
      <w:r w:rsidRPr="00084A72">
        <w:rPr>
          <w:rFonts w:ascii="Times New Roman" w:hAnsi="Times New Roman" w:cs="Times New Roman"/>
          <w:sz w:val="27"/>
          <w:szCs w:val="27"/>
        </w:rPr>
        <w:t>2.</w:t>
      </w:r>
      <w:r w:rsidRPr="00084A72">
        <w:rPr>
          <w:rFonts w:ascii="Times New Roman" w:hAnsi="Times New Roman" w:cs="Times New Roman"/>
          <w:sz w:val="27"/>
          <w:szCs w:val="27"/>
        </w:rPr>
        <w:tab/>
        <w:t xml:space="preserve">If the agency name has more than two words, generate the abbreviated agency name by taking the first letter of the first word, first letter of the second word, and first letter of the last word. If the generated abbreviation is already taken, alter the second letter by increasing its index in the agency’s name until a unique acronym is created.  </w:t>
      </w:r>
    </w:p>
    <w:p w14:paraId="26B1CF32" w14:textId="6762A1EC" w:rsidR="000C3EB5" w:rsidRDefault="00C13620" w:rsidP="009070A3">
      <w:pPr>
        <w:shd w:val="clear" w:color="auto" w:fill="FFFFFF"/>
        <w:spacing w:after="0" w:line="240" w:lineRule="auto"/>
        <w:rPr>
          <w:rFonts w:ascii="Times New Roman" w:eastAsia="Times New Roman" w:hAnsi="Times New Roman" w:cs="Times New Roman"/>
          <w:color w:val="242424"/>
          <w:sz w:val="27"/>
          <w:szCs w:val="27"/>
          <w:bdr w:val="none" w:sz="0" w:space="0" w:color="auto" w:frame="1"/>
        </w:rPr>
      </w:pPr>
      <w:r>
        <w:rPr>
          <w:rFonts w:ascii="Times New Roman" w:eastAsia="Times New Roman" w:hAnsi="Times New Roman" w:cs="Times New Roman"/>
          <w:color w:val="242424"/>
          <w:sz w:val="27"/>
          <w:szCs w:val="27"/>
          <w:bdr w:val="none" w:sz="0" w:space="0" w:color="auto" w:frame="1"/>
        </w:rPr>
        <w:t>The</w:t>
      </w:r>
      <w:r w:rsidR="009070A3" w:rsidRPr="009070A3">
        <w:rPr>
          <w:rFonts w:ascii="Times New Roman" w:eastAsia="Times New Roman" w:hAnsi="Times New Roman" w:cs="Times New Roman"/>
          <w:color w:val="242424"/>
          <w:sz w:val="27"/>
          <w:szCs w:val="27"/>
          <w:bdr w:val="none" w:sz="0" w:space="0" w:color="auto" w:frame="1"/>
        </w:rPr>
        <w:t xml:space="preserve"> Supplementary Information 1 (SI1) contains a list of 217 organizations collected from various sources worldwide</w:t>
      </w:r>
      <w:r w:rsidR="009070A3">
        <w:rPr>
          <w:rFonts w:ascii="Times New Roman" w:eastAsia="Times New Roman" w:hAnsi="Times New Roman" w:cs="Times New Roman"/>
          <w:color w:val="242424"/>
          <w:sz w:val="27"/>
          <w:szCs w:val="27"/>
          <w:bdr w:val="none" w:sz="0" w:space="0" w:color="auto" w:frame="1"/>
          <w:vertAlign w:val="superscript"/>
        </w:rPr>
        <w:t>1</w:t>
      </w:r>
      <w:r w:rsidR="009070A3" w:rsidRPr="009070A3">
        <w:rPr>
          <w:rFonts w:ascii="Times New Roman" w:eastAsia="Times New Roman" w:hAnsi="Times New Roman" w:cs="Times New Roman"/>
          <w:color w:val="242424"/>
          <w:sz w:val="27"/>
          <w:szCs w:val="27"/>
          <w:bdr w:val="none" w:sz="0" w:space="0" w:color="auto" w:frame="1"/>
          <w:vertAlign w:val="superscript"/>
        </w:rPr>
        <w:t>,</w:t>
      </w:r>
      <w:r w:rsidR="009070A3">
        <w:rPr>
          <w:rFonts w:ascii="Times New Roman" w:eastAsia="Times New Roman" w:hAnsi="Times New Roman" w:cs="Times New Roman"/>
          <w:color w:val="242424"/>
          <w:sz w:val="27"/>
          <w:szCs w:val="27"/>
          <w:bdr w:val="none" w:sz="0" w:space="0" w:color="auto" w:frame="1"/>
          <w:vertAlign w:val="superscript"/>
        </w:rPr>
        <w:t>2</w:t>
      </w:r>
      <w:r w:rsidR="009070A3" w:rsidRPr="009070A3">
        <w:rPr>
          <w:rFonts w:ascii="Times New Roman" w:eastAsia="Times New Roman" w:hAnsi="Times New Roman" w:cs="Times New Roman"/>
          <w:color w:val="242424"/>
          <w:sz w:val="27"/>
          <w:szCs w:val="27"/>
          <w:bdr w:val="none" w:sz="0" w:space="0" w:color="auto" w:frame="1"/>
          <w:vertAlign w:val="superscript"/>
        </w:rPr>
        <w:t>,</w:t>
      </w:r>
      <w:r w:rsidR="009070A3">
        <w:rPr>
          <w:rFonts w:ascii="Times New Roman" w:eastAsia="Times New Roman" w:hAnsi="Times New Roman" w:cs="Times New Roman"/>
          <w:color w:val="242424"/>
          <w:sz w:val="27"/>
          <w:szCs w:val="27"/>
          <w:bdr w:val="none" w:sz="0" w:space="0" w:color="auto" w:frame="1"/>
          <w:vertAlign w:val="superscript"/>
        </w:rPr>
        <w:t>3</w:t>
      </w:r>
      <w:r w:rsidR="009070A3" w:rsidRPr="009070A3">
        <w:rPr>
          <w:rFonts w:ascii="Times New Roman" w:eastAsia="Times New Roman" w:hAnsi="Times New Roman" w:cs="Times New Roman"/>
          <w:color w:val="242424"/>
          <w:sz w:val="27"/>
          <w:szCs w:val="27"/>
          <w:bdr w:val="none" w:sz="0" w:space="0" w:color="auto" w:frame="1"/>
          <w:vertAlign w:val="superscript"/>
        </w:rPr>
        <w:t>,</w:t>
      </w:r>
      <w:r w:rsidR="009070A3">
        <w:rPr>
          <w:rFonts w:ascii="Times New Roman" w:eastAsia="Times New Roman" w:hAnsi="Times New Roman" w:cs="Times New Roman"/>
          <w:color w:val="242424"/>
          <w:sz w:val="27"/>
          <w:szCs w:val="27"/>
          <w:bdr w:val="none" w:sz="0" w:space="0" w:color="auto" w:frame="1"/>
          <w:vertAlign w:val="superscript"/>
        </w:rPr>
        <w:t>4</w:t>
      </w:r>
      <w:r w:rsidR="009070A3" w:rsidRPr="009070A3">
        <w:rPr>
          <w:rFonts w:ascii="Times New Roman" w:eastAsia="Times New Roman" w:hAnsi="Times New Roman" w:cs="Times New Roman"/>
          <w:color w:val="242424"/>
          <w:sz w:val="27"/>
          <w:szCs w:val="27"/>
          <w:bdr w:val="none" w:sz="0" w:space="0" w:color="auto" w:frame="1"/>
          <w:vertAlign w:val="superscript"/>
        </w:rPr>
        <w:t>,</w:t>
      </w:r>
      <w:r w:rsidR="009070A3">
        <w:rPr>
          <w:rFonts w:ascii="Times New Roman" w:eastAsia="Times New Roman" w:hAnsi="Times New Roman" w:cs="Times New Roman"/>
          <w:color w:val="242424"/>
          <w:sz w:val="27"/>
          <w:szCs w:val="27"/>
          <w:bdr w:val="none" w:sz="0" w:space="0" w:color="auto" w:frame="1"/>
          <w:vertAlign w:val="superscript"/>
        </w:rPr>
        <w:t>5</w:t>
      </w:r>
      <w:r w:rsidR="009070A3" w:rsidRPr="009070A3">
        <w:rPr>
          <w:rFonts w:ascii="Times New Roman" w:eastAsia="Times New Roman" w:hAnsi="Times New Roman" w:cs="Times New Roman"/>
          <w:color w:val="242424"/>
          <w:sz w:val="27"/>
          <w:szCs w:val="27"/>
          <w:bdr w:val="none" w:sz="0" w:space="0" w:color="auto" w:frame="1"/>
          <w:vertAlign w:val="superscript"/>
        </w:rPr>
        <w:t>,</w:t>
      </w:r>
      <w:r w:rsidR="009070A3">
        <w:rPr>
          <w:rFonts w:ascii="Times New Roman" w:eastAsia="Times New Roman" w:hAnsi="Times New Roman" w:cs="Times New Roman"/>
          <w:color w:val="242424"/>
          <w:sz w:val="27"/>
          <w:szCs w:val="27"/>
          <w:bdr w:val="none" w:sz="0" w:space="0" w:color="auto" w:frame="1"/>
          <w:vertAlign w:val="superscript"/>
        </w:rPr>
        <w:t>6</w:t>
      </w:r>
      <w:r w:rsidR="009070A3" w:rsidRPr="009070A3">
        <w:rPr>
          <w:rFonts w:ascii="Times New Roman" w:eastAsia="Times New Roman" w:hAnsi="Times New Roman" w:cs="Times New Roman"/>
          <w:color w:val="242424"/>
          <w:sz w:val="27"/>
          <w:szCs w:val="27"/>
          <w:bdr w:val="none" w:sz="0" w:space="0" w:color="auto" w:frame="1"/>
          <w:vertAlign w:val="superscript"/>
        </w:rPr>
        <w:t>,</w:t>
      </w:r>
      <w:r w:rsidR="009070A3">
        <w:rPr>
          <w:rFonts w:ascii="Times New Roman" w:eastAsia="Times New Roman" w:hAnsi="Times New Roman" w:cs="Times New Roman"/>
          <w:color w:val="242424"/>
          <w:sz w:val="27"/>
          <w:szCs w:val="27"/>
          <w:bdr w:val="none" w:sz="0" w:space="0" w:color="auto" w:frame="1"/>
          <w:vertAlign w:val="superscript"/>
        </w:rPr>
        <w:t>7</w:t>
      </w:r>
      <w:r w:rsidR="009070A3" w:rsidRPr="009070A3">
        <w:rPr>
          <w:rFonts w:ascii="Times New Roman" w:eastAsia="Times New Roman" w:hAnsi="Times New Roman" w:cs="Times New Roman"/>
          <w:color w:val="242424"/>
          <w:sz w:val="27"/>
          <w:szCs w:val="27"/>
          <w:bdr w:val="none" w:sz="0" w:space="0" w:color="auto" w:frame="1"/>
          <w:vertAlign w:val="superscript"/>
        </w:rPr>
        <w:t>,</w:t>
      </w:r>
      <w:r w:rsidR="009070A3">
        <w:rPr>
          <w:rFonts w:ascii="Times New Roman" w:eastAsia="Times New Roman" w:hAnsi="Times New Roman" w:cs="Times New Roman"/>
          <w:color w:val="242424"/>
          <w:sz w:val="27"/>
          <w:szCs w:val="27"/>
          <w:bdr w:val="none" w:sz="0" w:space="0" w:color="auto" w:frame="1"/>
          <w:vertAlign w:val="superscript"/>
        </w:rPr>
        <w:t>8</w:t>
      </w:r>
      <w:r w:rsidR="009070A3" w:rsidRPr="009070A3">
        <w:rPr>
          <w:rFonts w:ascii="Times New Roman" w:eastAsia="Times New Roman" w:hAnsi="Times New Roman" w:cs="Times New Roman"/>
          <w:color w:val="242424"/>
          <w:sz w:val="27"/>
          <w:szCs w:val="27"/>
          <w:bdr w:val="none" w:sz="0" w:space="0" w:color="auto" w:frame="1"/>
          <w:vertAlign w:val="superscript"/>
        </w:rPr>
        <w:t>,</w:t>
      </w:r>
      <w:r w:rsidR="009070A3">
        <w:rPr>
          <w:rFonts w:ascii="Times New Roman" w:eastAsia="Times New Roman" w:hAnsi="Times New Roman" w:cs="Times New Roman"/>
          <w:color w:val="242424"/>
          <w:sz w:val="27"/>
          <w:szCs w:val="27"/>
          <w:bdr w:val="none" w:sz="0" w:space="0" w:color="auto" w:frame="1"/>
          <w:vertAlign w:val="superscript"/>
        </w:rPr>
        <w:t>9</w:t>
      </w:r>
      <w:r w:rsidR="003D2064">
        <w:rPr>
          <w:rFonts w:ascii="Times New Roman" w:eastAsia="Times New Roman" w:hAnsi="Times New Roman" w:cs="Times New Roman"/>
          <w:color w:val="242424"/>
          <w:sz w:val="27"/>
          <w:szCs w:val="27"/>
          <w:bdr w:val="none" w:sz="0" w:space="0" w:color="auto" w:frame="1"/>
        </w:rPr>
        <w:t xml:space="preserve">. </w:t>
      </w:r>
    </w:p>
    <w:p w14:paraId="79B24D37" w14:textId="77777777" w:rsidR="000C3EB5" w:rsidRDefault="000C3EB5" w:rsidP="000C3EB5">
      <w:pPr>
        <w:rPr>
          <w:rFonts w:ascii="Times New Roman" w:eastAsia="Times New Roman" w:hAnsi="Times New Roman" w:cs="Times New Roman"/>
          <w:color w:val="242424"/>
          <w:sz w:val="27"/>
          <w:szCs w:val="27"/>
          <w:bdr w:val="none" w:sz="0" w:space="0" w:color="auto" w:frame="1"/>
        </w:rPr>
      </w:pPr>
    </w:p>
    <w:p w14:paraId="0E668610" w14:textId="1A1383C1" w:rsidR="009070A3" w:rsidRPr="009070A3" w:rsidRDefault="000C3EB5" w:rsidP="000C3EB5">
      <w:pPr>
        <w:rPr>
          <w:rFonts w:ascii="Times New Roman" w:eastAsia="Times New Roman" w:hAnsi="Times New Roman" w:cs="Times New Roman"/>
          <w:color w:val="242424"/>
          <w:sz w:val="27"/>
          <w:szCs w:val="27"/>
          <w:bdr w:val="none" w:sz="0" w:space="0" w:color="auto" w:frame="1"/>
        </w:rPr>
      </w:pPr>
      <w:r w:rsidRPr="000C3EB5">
        <w:rPr>
          <w:rFonts w:ascii="Times New Roman" w:eastAsia="Times New Roman" w:hAnsi="Times New Roman" w:cs="Times New Roman"/>
          <w:b/>
          <w:bCs/>
          <w:color w:val="242424"/>
          <w:sz w:val="27"/>
          <w:szCs w:val="27"/>
          <w:bdr w:val="none" w:sz="0" w:space="0" w:color="auto" w:frame="1"/>
        </w:rPr>
        <w:t>References</w:t>
      </w:r>
    </w:p>
    <w:p w14:paraId="0E31BF93" w14:textId="77777777" w:rsidR="009070A3" w:rsidRPr="009070A3" w:rsidRDefault="009070A3" w:rsidP="009070A3">
      <w:pPr>
        <w:numPr>
          <w:ilvl w:val="0"/>
          <w:numId w:val="1"/>
        </w:numPr>
        <w:shd w:val="clear" w:color="auto" w:fill="FFFFFF"/>
        <w:spacing w:after="0" w:line="253" w:lineRule="atLeast"/>
        <w:rPr>
          <w:rFonts w:ascii="Calibri" w:eastAsia="Times New Roman" w:hAnsi="Calibri" w:cs="Calibri"/>
          <w:color w:val="242424"/>
        </w:rPr>
      </w:pPr>
      <w:r w:rsidRPr="009070A3">
        <w:rPr>
          <w:rFonts w:ascii="Times New Roman" w:eastAsia="Times New Roman" w:hAnsi="Times New Roman" w:cs="Times New Roman"/>
          <w:color w:val="000000"/>
          <w:sz w:val="27"/>
          <w:szCs w:val="27"/>
          <w:bdr w:val="none" w:sz="0" w:space="0" w:color="auto" w:frame="1"/>
        </w:rPr>
        <w:t>Funding agencies. (n.d.). Retrieved December 13, 2023, from </w:t>
      </w:r>
      <w:hyperlink r:id="rId7" w:tgtFrame="_blank" w:history="1">
        <w:r w:rsidRPr="009070A3">
          <w:rPr>
            <w:rFonts w:ascii="Times New Roman" w:eastAsia="Times New Roman" w:hAnsi="Times New Roman" w:cs="Times New Roman"/>
            <w:color w:val="0000FF"/>
            <w:sz w:val="27"/>
            <w:szCs w:val="27"/>
            <w:u w:val="single"/>
            <w:bdr w:val="none" w:sz="0" w:space="0" w:color="auto" w:frame="1"/>
          </w:rPr>
          <w:t>https://www.mbie.govt.nz/science-and-technology/science-and-innovation/funding-information-and-opportunities/funding-agencies/</w:t>
        </w:r>
      </w:hyperlink>
    </w:p>
    <w:p w14:paraId="258F20E1" w14:textId="77777777" w:rsidR="009070A3" w:rsidRPr="009070A3" w:rsidRDefault="009070A3" w:rsidP="009070A3">
      <w:pPr>
        <w:numPr>
          <w:ilvl w:val="0"/>
          <w:numId w:val="1"/>
        </w:numPr>
        <w:shd w:val="clear" w:color="auto" w:fill="FFFFFF"/>
        <w:spacing w:after="0" w:line="253" w:lineRule="atLeast"/>
        <w:rPr>
          <w:rFonts w:ascii="Calibri" w:eastAsia="Times New Roman" w:hAnsi="Calibri" w:cs="Calibri"/>
          <w:color w:val="242424"/>
        </w:rPr>
      </w:pPr>
      <w:r w:rsidRPr="009070A3">
        <w:rPr>
          <w:rFonts w:ascii="Times New Roman" w:eastAsia="Times New Roman" w:hAnsi="Times New Roman" w:cs="Times New Roman"/>
          <w:color w:val="000000"/>
          <w:sz w:val="27"/>
          <w:szCs w:val="27"/>
          <w:bdr w:val="none" w:sz="0" w:space="0" w:color="auto" w:frame="1"/>
        </w:rPr>
        <w:t>Information about funding sources in Latin America. (n.d.). Retrieved December 13, 2023, from </w:t>
      </w:r>
      <w:hyperlink r:id="rId8" w:tgtFrame="_blank" w:history="1">
        <w:r w:rsidRPr="009070A3">
          <w:rPr>
            <w:rFonts w:ascii="Times New Roman" w:eastAsia="Times New Roman" w:hAnsi="Times New Roman" w:cs="Times New Roman"/>
            <w:color w:val="0000FF"/>
            <w:sz w:val="27"/>
            <w:szCs w:val="27"/>
            <w:u w:val="single"/>
            <w:bdr w:val="none" w:sz="0" w:space="0" w:color="auto" w:frame="1"/>
          </w:rPr>
          <w:t>http://wgwip.df.uba.ar/useful_resources/funding_opportunities_latin_america.htm</w:t>
        </w:r>
      </w:hyperlink>
    </w:p>
    <w:p w14:paraId="7EED0D3C" w14:textId="77777777" w:rsidR="009070A3" w:rsidRPr="009070A3" w:rsidRDefault="009070A3" w:rsidP="009070A3">
      <w:pPr>
        <w:numPr>
          <w:ilvl w:val="0"/>
          <w:numId w:val="1"/>
        </w:numPr>
        <w:shd w:val="clear" w:color="auto" w:fill="FFFFFF"/>
        <w:spacing w:after="0" w:line="253" w:lineRule="atLeast"/>
        <w:rPr>
          <w:rFonts w:ascii="Calibri" w:eastAsia="Times New Roman" w:hAnsi="Calibri" w:cs="Calibri"/>
          <w:color w:val="242424"/>
        </w:rPr>
      </w:pPr>
      <w:r w:rsidRPr="009070A3">
        <w:rPr>
          <w:rFonts w:ascii="Times New Roman" w:eastAsia="Times New Roman" w:hAnsi="Times New Roman" w:cs="Times New Roman"/>
          <w:color w:val="000000"/>
          <w:sz w:val="27"/>
          <w:szCs w:val="27"/>
          <w:bdr w:val="none" w:sz="0" w:space="0" w:color="auto" w:frame="1"/>
        </w:rPr>
        <w:t>Japan Science, &amp; Technology Agency (JST). (n.d.). Programs - Funding Programs. Retrieved December 13, 2023, from </w:t>
      </w:r>
      <w:hyperlink r:id="rId9" w:tgtFrame="_blank" w:history="1">
        <w:r w:rsidRPr="009070A3">
          <w:rPr>
            <w:rFonts w:ascii="Times New Roman" w:eastAsia="Times New Roman" w:hAnsi="Times New Roman" w:cs="Times New Roman"/>
            <w:color w:val="0000FF"/>
            <w:sz w:val="27"/>
            <w:szCs w:val="27"/>
            <w:u w:val="single"/>
            <w:bdr w:val="none" w:sz="0" w:space="0" w:color="auto" w:frame="1"/>
          </w:rPr>
          <w:t>https://www.jst.go.jp/EN/programs/funding.html</w:t>
        </w:r>
      </w:hyperlink>
    </w:p>
    <w:p w14:paraId="6721AB29" w14:textId="77777777" w:rsidR="009070A3" w:rsidRPr="009070A3" w:rsidRDefault="009070A3" w:rsidP="009070A3">
      <w:pPr>
        <w:numPr>
          <w:ilvl w:val="0"/>
          <w:numId w:val="1"/>
        </w:numPr>
        <w:shd w:val="clear" w:color="auto" w:fill="FFFFFF"/>
        <w:spacing w:after="0" w:line="253" w:lineRule="atLeast"/>
        <w:rPr>
          <w:rFonts w:ascii="Calibri" w:eastAsia="Times New Roman" w:hAnsi="Calibri" w:cs="Calibri"/>
          <w:color w:val="242424"/>
        </w:rPr>
      </w:pPr>
      <w:r w:rsidRPr="009070A3">
        <w:rPr>
          <w:rFonts w:ascii="Times New Roman" w:eastAsia="Times New Roman" w:hAnsi="Times New Roman" w:cs="Times New Roman"/>
          <w:color w:val="000000"/>
          <w:sz w:val="27"/>
          <w:szCs w:val="27"/>
          <w:bdr w:val="none" w:sz="0" w:space="0" w:color="auto" w:frame="1"/>
        </w:rPr>
        <w:t>National Natural Science Foundation of China. (n.d.). Retrieved December 13, 2023, from </w:t>
      </w:r>
      <w:hyperlink r:id="rId10" w:tgtFrame="_blank" w:history="1">
        <w:r w:rsidRPr="009070A3">
          <w:rPr>
            <w:rFonts w:ascii="Times New Roman" w:eastAsia="Times New Roman" w:hAnsi="Times New Roman" w:cs="Times New Roman"/>
            <w:color w:val="0000FF"/>
            <w:sz w:val="27"/>
            <w:szCs w:val="27"/>
            <w:u w:val="single"/>
            <w:bdr w:val="none" w:sz="0" w:space="0" w:color="auto" w:frame="1"/>
          </w:rPr>
          <w:t>https://www.nsfc.gov.cn/english/site_1/index.html</w:t>
        </w:r>
      </w:hyperlink>
    </w:p>
    <w:p w14:paraId="11B0212F" w14:textId="77777777" w:rsidR="009070A3" w:rsidRPr="009070A3" w:rsidRDefault="009070A3" w:rsidP="009070A3">
      <w:pPr>
        <w:numPr>
          <w:ilvl w:val="0"/>
          <w:numId w:val="1"/>
        </w:numPr>
        <w:shd w:val="clear" w:color="auto" w:fill="FFFFFF"/>
        <w:spacing w:after="0" w:line="253" w:lineRule="atLeast"/>
        <w:rPr>
          <w:rFonts w:ascii="Calibri" w:eastAsia="Times New Roman" w:hAnsi="Calibri" w:cs="Calibri"/>
          <w:color w:val="242424"/>
        </w:rPr>
      </w:pPr>
      <w:r w:rsidRPr="009070A3">
        <w:rPr>
          <w:rFonts w:ascii="Times New Roman" w:eastAsia="Times New Roman" w:hAnsi="Times New Roman" w:cs="Times New Roman"/>
          <w:color w:val="000000"/>
          <w:sz w:val="27"/>
          <w:szCs w:val="27"/>
          <w:bdr w:val="none" w:sz="0" w:space="0" w:color="auto" w:frame="1"/>
        </w:rPr>
        <w:t>OISE Counterpart Science Funding Agencies. (n.d.). Retrieved December 13, 2023, from </w:t>
      </w:r>
      <w:hyperlink r:id="rId11" w:tgtFrame="_blank" w:history="1">
        <w:r w:rsidRPr="009070A3">
          <w:rPr>
            <w:rFonts w:ascii="Times New Roman" w:eastAsia="Times New Roman" w:hAnsi="Times New Roman" w:cs="Times New Roman"/>
            <w:color w:val="0000FF"/>
            <w:sz w:val="27"/>
            <w:szCs w:val="27"/>
            <w:u w:val="single"/>
            <w:bdr w:val="none" w:sz="0" w:space="0" w:color="auto" w:frame="1"/>
          </w:rPr>
          <w:t>https://www.nsf.gov/od/oise/IntlCollaborations/counterparts/science_funding_europe.jsp</w:t>
        </w:r>
      </w:hyperlink>
    </w:p>
    <w:p w14:paraId="2CF5C105" w14:textId="77777777" w:rsidR="009070A3" w:rsidRPr="009070A3" w:rsidRDefault="009070A3" w:rsidP="009070A3">
      <w:pPr>
        <w:numPr>
          <w:ilvl w:val="0"/>
          <w:numId w:val="1"/>
        </w:numPr>
        <w:shd w:val="clear" w:color="auto" w:fill="FFFFFF"/>
        <w:spacing w:after="0" w:line="253" w:lineRule="atLeast"/>
        <w:rPr>
          <w:rFonts w:ascii="Calibri" w:eastAsia="Times New Roman" w:hAnsi="Calibri" w:cs="Calibri"/>
          <w:color w:val="242424"/>
        </w:rPr>
      </w:pPr>
      <w:r w:rsidRPr="009070A3">
        <w:rPr>
          <w:rFonts w:ascii="Times New Roman" w:eastAsia="Times New Roman" w:hAnsi="Times New Roman" w:cs="Times New Roman"/>
          <w:color w:val="000000"/>
          <w:sz w:val="27"/>
          <w:szCs w:val="27"/>
          <w:bdr w:val="none" w:sz="0" w:space="0" w:color="auto" w:frame="1"/>
        </w:rPr>
        <w:t>Research Administration Commonly Used Acronyms. (n.d.). Retrieved December 13, 2023, from </w:t>
      </w:r>
      <w:hyperlink r:id="rId12" w:tgtFrame="_blank" w:history="1">
        <w:r w:rsidRPr="009070A3">
          <w:rPr>
            <w:rFonts w:ascii="Times New Roman" w:eastAsia="Times New Roman" w:hAnsi="Times New Roman" w:cs="Times New Roman"/>
            <w:color w:val="0000FF"/>
            <w:sz w:val="27"/>
            <w:szCs w:val="27"/>
            <w:u w:val="single"/>
            <w:bdr w:val="none" w:sz="0" w:space="0" w:color="auto" w:frame="1"/>
          </w:rPr>
          <w:t>https://osp.finance.harvard.edu/research-administration-commonly-used-acronyms</w:t>
        </w:r>
      </w:hyperlink>
    </w:p>
    <w:p w14:paraId="6AFAB874" w14:textId="77777777" w:rsidR="009070A3" w:rsidRPr="009070A3" w:rsidRDefault="009070A3" w:rsidP="009070A3">
      <w:pPr>
        <w:numPr>
          <w:ilvl w:val="0"/>
          <w:numId w:val="1"/>
        </w:numPr>
        <w:shd w:val="clear" w:color="auto" w:fill="FFFFFF"/>
        <w:spacing w:after="0" w:line="253" w:lineRule="atLeast"/>
        <w:rPr>
          <w:rFonts w:ascii="Calibri" w:eastAsia="Times New Roman" w:hAnsi="Calibri" w:cs="Calibri"/>
          <w:color w:val="242424"/>
        </w:rPr>
      </w:pPr>
      <w:r w:rsidRPr="009070A3">
        <w:rPr>
          <w:rFonts w:ascii="Times New Roman" w:eastAsia="Times New Roman" w:hAnsi="Times New Roman" w:cs="Times New Roman"/>
          <w:color w:val="000000"/>
          <w:sz w:val="27"/>
          <w:szCs w:val="27"/>
          <w:bdr w:val="none" w:sz="0" w:space="0" w:color="auto" w:frame="1"/>
        </w:rPr>
        <w:t>Research Funding. (2023, July 27). Research Funding. </w:t>
      </w:r>
      <w:hyperlink r:id="rId13" w:tgtFrame="_blank" w:history="1">
        <w:r w:rsidRPr="009070A3">
          <w:rPr>
            <w:rFonts w:ascii="Times New Roman" w:eastAsia="Times New Roman" w:hAnsi="Times New Roman" w:cs="Times New Roman"/>
            <w:color w:val="0000FF"/>
            <w:sz w:val="27"/>
            <w:szCs w:val="27"/>
            <w:u w:val="single"/>
            <w:bdr w:val="none" w:sz="0" w:space="0" w:color="auto" w:frame="1"/>
          </w:rPr>
          <w:t>https://sites.research.unimelb.edu.au/research-funding</w:t>
        </w:r>
      </w:hyperlink>
    </w:p>
    <w:p w14:paraId="2F83199A" w14:textId="77777777" w:rsidR="009070A3" w:rsidRPr="009070A3" w:rsidRDefault="009070A3" w:rsidP="009070A3">
      <w:pPr>
        <w:numPr>
          <w:ilvl w:val="0"/>
          <w:numId w:val="1"/>
        </w:numPr>
        <w:shd w:val="clear" w:color="auto" w:fill="FFFFFF"/>
        <w:spacing w:after="0" w:line="253" w:lineRule="atLeast"/>
        <w:rPr>
          <w:rFonts w:ascii="Calibri" w:eastAsia="Times New Roman" w:hAnsi="Calibri" w:cs="Calibri"/>
          <w:color w:val="242424"/>
        </w:rPr>
      </w:pPr>
      <w:r w:rsidRPr="009070A3">
        <w:rPr>
          <w:rFonts w:ascii="Times New Roman" w:eastAsia="Times New Roman" w:hAnsi="Times New Roman" w:cs="Times New Roman"/>
          <w:color w:val="000000"/>
          <w:sz w:val="27"/>
          <w:szCs w:val="27"/>
          <w:bdr w:val="none" w:sz="0" w:space="0" w:color="auto" w:frame="1"/>
        </w:rPr>
        <w:lastRenderedPageBreak/>
        <w:t>Research Website. (n.d.). Retrieved December 13, 2023, from </w:t>
      </w:r>
      <w:hyperlink r:id="rId14" w:tgtFrame="_blank" w:history="1">
        <w:r w:rsidRPr="009070A3">
          <w:rPr>
            <w:rFonts w:ascii="Times New Roman" w:eastAsia="Times New Roman" w:hAnsi="Times New Roman" w:cs="Times New Roman"/>
            <w:color w:val="0000FF"/>
            <w:sz w:val="27"/>
            <w:szCs w:val="27"/>
            <w:u w:val="single"/>
            <w:bdr w:val="none" w:sz="0" w:space="0" w:color="auto" w:frame="1"/>
          </w:rPr>
          <w:t>https://www.cmch-vellore.edu/sites/research/International%20Funding%20Agencies.html</w:t>
        </w:r>
      </w:hyperlink>
    </w:p>
    <w:p w14:paraId="5379EC4E" w14:textId="77777777" w:rsidR="009070A3" w:rsidRPr="009070A3" w:rsidRDefault="009070A3" w:rsidP="009070A3">
      <w:pPr>
        <w:numPr>
          <w:ilvl w:val="0"/>
          <w:numId w:val="1"/>
        </w:numPr>
        <w:shd w:val="clear" w:color="auto" w:fill="FFFFFF"/>
        <w:spacing w:after="0" w:line="253" w:lineRule="atLeast"/>
        <w:rPr>
          <w:rFonts w:ascii="Calibri" w:eastAsia="Times New Roman" w:hAnsi="Calibri" w:cs="Calibri"/>
          <w:color w:val="242424"/>
        </w:rPr>
      </w:pPr>
      <w:r w:rsidRPr="009070A3">
        <w:rPr>
          <w:rFonts w:ascii="Times New Roman" w:eastAsia="Times New Roman" w:hAnsi="Times New Roman" w:cs="Times New Roman"/>
          <w:color w:val="000000"/>
          <w:sz w:val="27"/>
          <w:szCs w:val="27"/>
          <w:bdr w:val="none" w:sz="0" w:space="0" w:color="auto" w:frame="1"/>
        </w:rPr>
        <w:t>Science Europe. (n.d.). Members. Science Europe. Retrieved December 13, 2023, from </w:t>
      </w:r>
      <w:hyperlink r:id="rId15" w:tgtFrame="_blank" w:history="1">
        <w:r w:rsidRPr="009070A3">
          <w:rPr>
            <w:rFonts w:ascii="Times New Roman" w:eastAsia="Times New Roman" w:hAnsi="Times New Roman" w:cs="Times New Roman"/>
            <w:color w:val="1155CC"/>
            <w:sz w:val="27"/>
            <w:szCs w:val="27"/>
            <w:u w:val="single"/>
            <w:bdr w:val="none" w:sz="0" w:space="0" w:color="auto" w:frame="1"/>
          </w:rPr>
          <w:t>https://www.scienceeurope.org/about-us/members/</w:t>
        </w:r>
      </w:hyperlink>
    </w:p>
    <w:p w14:paraId="03B21C74" w14:textId="77777777" w:rsidR="009070A3" w:rsidRPr="00084A72" w:rsidRDefault="009070A3">
      <w:pPr>
        <w:rPr>
          <w:rFonts w:ascii="Times New Roman" w:hAnsi="Times New Roman" w:cs="Times New Roman"/>
          <w:sz w:val="27"/>
          <w:szCs w:val="27"/>
        </w:rPr>
      </w:pPr>
    </w:p>
    <w:sectPr w:rsidR="009070A3" w:rsidRPr="00084A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85FC62" w14:textId="77777777" w:rsidR="005B5EE6" w:rsidRDefault="005B5EE6" w:rsidP="009070A3">
      <w:pPr>
        <w:spacing w:after="0" w:line="240" w:lineRule="auto"/>
      </w:pPr>
      <w:r>
        <w:separator/>
      </w:r>
    </w:p>
  </w:endnote>
  <w:endnote w:type="continuationSeparator" w:id="0">
    <w:p w14:paraId="3059C347" w14:textId="77777777" w:rsidR="005B5EE6" w:rsidRDefault="005B5EE6" w:rsidP="00907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585619" w14:textId="77777777" w:rsidR="005B5EE6" w:rsidRDefault="005B5EE6" w:rsidP="009070A3">
      <w:pPr>
        <w:spacing w:after="0" w:line="240" w:lineRule="auto"/>
      </w:pPr>
      <w:r>
        <w:separator/>
      </w:r>
    </w:p>
  </w:footnote>
  <w:footnote w:type="continuationSeparator" w:id="0">
    <w:p w14:paraId="24870E92" w14:textId="77777777" w:rsidR="005B5EE6" w:rsidRDefault="005B5EE6" w:rsidP="009070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9054CA"/>
    <w:multiLevelType w:val="multilevel"/>
    <w:tmpl w:val="E2042F34"/>
    <w:lvl w:ilvl="0">
      <w:start w:val="1"/>
      <w:numFmt w:val="decimal"/>
      <w:lvlText w:val="%1."/>
      <w:lvlJc w:val="left"/>
      <w:pPr>
        <w:tabs>
          <w:tab w:val="num" w:pos="720"/>
        </w:tabs>
        <w:ind w:left="720" w:hanging="360"/>
      </w:pPr>
      <w:rPr>
        <w:rFonts w:ascii="Times New Roman" w:hAnsi="Times New Roman" w:cs="Times New Roman" w:hint="default"/>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76911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AAD"/>
    <w:rsid w:val="000431DA"/>
    <w:rsid w:val="00084A72"/>
    <w:rsid w:val="000C3EB5"/>
    <w:rsid w:val="0013797D"/>
    <w:rsid w:val="00213D47"/>
    <w:rsid w:val="003D2064"/>
    <w:rsid w:val="00462313"/>
    <w:rsid w:val="005B5EE6"/>
    <w:rsid w:val="005E3BCA"/>
    <w:rsid w:val="009070A3"/>
    <w:rsid w:val="00AA682A"/>
    <w:rsid w:val="00C13620"/>
    <w:rsid w:val="00F01AAD"/>
    <w:rsid w:val="00FB39F0"/>
    <w:rsid w:val="00FD0473"/>
    <w:rsid w:val="00FE02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674085"/>
  <w15:chartTrackingRefBased/>
  <w15:docId w15:val="{6F7C7A4D-693E-47A0-9AA7-07AD29A28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70A3"/>
    <w:pPr>
      <w:tabs>
        <w:tab w:val="center" w:pos="4320"/>
        <w:tab w:val="right" w:pos="8640"/>
      </w:tabs>
      <w:spacing w:after="0" w:line="240" w:lineRule="auto"/>
    </w:pPr>
  </w:style>
  <w:style w:type="character" w:customStyle="1" w:styleId="HeaderChar">
    <w:name w:val="Header Char"/>
    <w:basedOn w:val="DefaultParagraphFont"/>
    <w:link w:val="Header"/>
    <w:uiPriority w:val="99"/>
    <w:rsid w:val="009070A3"/>
  </w:style>
  <w:style w:type="paragraph" w:styleId="Footer">
    <w:name w:val="footer"/>
    <w:basedOn w:val="Normal"/>
    <w:link w:val="FooterChar"/>
    <w:uiPriority w:val="99"/>
    <w:unhideWhenUsed/>
    <w:rsid w:val="009070A3"/>
    <w:pPr>
      <w:tabs>
        <w:tab w:val="center" w:pos="4320"/>
        <w:tab w:val="right" w:pos="8640"/>
      </w:tabs>
      <w:spacing w:after="0" w:line="240" w:lineRule="auto"/>
    </w:pPr>
  </w:style>
  <w:style w:type="character" w:customStyle="1" w:styleId="FooterChar">
    <w:name w:val="Footer Char"/>
    <w:basedOn w:val="DefaultParagraphFont"/>
    <w:link w:val="Footer"/>
    <w:uiPriority w:val="99"/>
    <w:rsid w:val="009070A3"/>
  </w:style>
  <w:style w:type="paragraph" w:styleId="NormalWeb">
    <w:name w:val="Normal (Web)"/>
    <w:basedOn w:val="Normal"/>
    <w:uiPriority w:val="99"/>
    <w:semiHidden/>
    <w:unhideWhenUsed/>
    <w:rsid w:val="009070A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070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033039">
      <w:bodyDiv w:val="1"/>
      <w:marLeft w:val="0"/>
      <w:marRight w:val="0"/>
      <w:marTop w:val="0"/>
      <w:marBottom w:val="0"/>
      <w:divBdr>
        <w:top w:val="none" w:sz="0" w:space="0" w:color="auto"/>
        <w:left w:val="none" w:sz="0" w:space="0" w:color="auto"/>
        <w:bottom w:val="none" w:sz="0" w:space="0" w:color="auto"/>
        <w:right w:val="none" w:sz="0" w:space="0" w:color="auto"/>
      </w:divBdr>
    </w:div>
    <w:div w:id="1413158371">
      <w:bodyDiv w:val="1"/>
      <w:marLeft w:val="0"/>
      <w:marRight w:val="0"/>
      <w:marTop w:val="0"/>
      <w:marBottom w:val="0"/>
      <w:divBdr>
        <w:top w:val="none" w:sz="0" w:space="0" w:color="auto"/>
        <w:left w:val="none" w:sz="0" w:space="0" w:color="auto"/>
        <w:bottom w:val="none" w:sz="0" w:space="0" w:color="auto"/>
        <w:right w:val="none" w:sz="0" w:space="0" w:color="auto"/>
      </w:divBdr>
    </w:div>
    <w:div w:id="1846095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gwip.df.uba.ar/useful_resources/funding_opportunities_latin_america.htm" TargetMode="External"/><Relationship Id="rId13" Type="http://schemas.openxmlformats.org/officeDocument/2006/relationships/hyperlink" Target="https://sites.research.unimelb.edu.au/research-funding" TargetMode="External"/><Relationship Id="rId3" Type="http://schemas.openxmlformats.org/officeDocument/2006/relationships/settings" Target="settings.xml"/><Relationship Id="rId7" Type="http://schemas.openxmlformats.org/officeDocument/2006/relationships/hyperlink" Target="https://www.mbie.govt.nz/science-and-technology/science-and-innovation/funding-information-and-opportunities/funding-agencies/" TargetMode="External"/><Relationship Id="rId12" Type="http://schemas.openxmlformats.org/officeDocument/2006/relationships/hyperlink" Target="https://osp.finance.harvard.edu/research-administration-commonly-used-acronym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sf.gov/od/oise/IntlCollaborations/counterparts/science_funding_europe.jsp" TargetMode="External"/><Relationship Id="rId5" Type="http://schemas.openxmlformats.org/officeDocument/2006/relationships/footnotes" Target="footnotes.xml"/><Relationship Id="rId15" Type="http://schemas.openxmlformats.org/officeDocument/2006/relationships/hyperlink" Target="https://www.scienceeurope.org/about-us/members/" TargetMode="External"/><Relationship Id="rId10" Type="http://schemas.openxmlformats.org/officeDocument/2006/relationships/hyperlink" Target="https://www.nsfc.gov.cn/english/site_1/index.html" TargetMode="External"/><Relationship Id="rId4" Type="http://schemas.openxmlformats.org/officeDocument/2006/relationships/webSettings" Target="webSettings.xml"/><Relationship Id="rId9" Type="http://schemas.openxmlformats.org/officeDocument/2006/relationships/hyperlink" Target="https://www.jst.go.jp/EN/programs/funding.html" TargetMode="External"/><Relationship Id="rId14" Type="http://schemas.openxmlformats.org/officeDocument/2006/relationships/hyperlink" Target="https://www.cmch-vellore.edu/sites/research/International%20Funding%20Agenci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488</Words>
  <Characters>2785</Characters>
  <Application>Microsoft Office Word</Application>
  <DocSecurity>0</DocSecurity>
  <Lines>23</Lines>
  <Paragraphs>6</Paragraphs>
  <ScaleCrop>false</ScaleCrop>
  <Company/>
  <LinksUpToDate>false</LinksUpToDate>
  <CharactersWithSpaces>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Rongbin</dc:creator>
  <cp:keywords/>
  <dc:description/>
  <cp:lastModifiedBy>Li, Rongbin</cp:lastModifiedBy>
  <cp:revision>27</cp:revision>
  <dcterms:created xsi:type="dcterms:W3CDTF">2023-12-27T23:17:00Z</dcterms:created>
  <dcterms:modified xsi:type="dcterms:W3CDTF">2024-02-06T15:32:00Z</dcterms:modified>
</cp:coreProperties>
</file>