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val="0"/>
          <w:spacing w:val="0"/>
          <w:kern w:val="0"/>
          <w:sz w:val="22"/>
          <w:szCs w:val="24"/>
        </w:rPr>
        <w:id w:val="-912861098"/>
        <w:docPartObj>
          <w:docPartGallery w:val="Cover Pages"/>
          <w:docPartUnique/>
        </w:docPartObj>
      </w:sdtPr>
      <w:sdtContent>
        <w:p w:rsidR="00B76DFA" w:rsidRPr="00A26ADF" w:rsidRDefault="00D70AA0" w:rsidP="00B76DFA">
          <w:pPr>
            <w:pStyle w:val="Title"/>
            <w:ind w:right="1705"/>
            <w:rPr>
              <w:rFonts w:cs="Arial"/>
              <w:sz w:val="52"/>
            </w:rPr>
          </w:pPr>
          <w:r w:rsidRPr="00A26ADF">
            <w:rPr>
              <w:rFonts w:cs="Arial"/>
              <w:noProof/>
              <w:sz w:val="52"/>
              <w:lang w:val="en-US"/>
            </w:rPr>
            <w:drawing>
              <wp:anchor distT="0" distB="0" distL="114300" distR="114300" simplePos="0" relativeHeight="251658240" behindDoc="1" locked="0" layoutInCell="1" allowOverlap="1" wp14:anchorId="4A573DCA" wp14:editId="0FEA48AD">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B76DFA" w:rsidRPr="00A26ADF">
            <w:rPr>
              <w:rFonts w:cs="Arial"/>
              <w:sz w:val="52"/>
            </w:rPr>
            <w:t xml:space="preserve">Mushrooms Edibility Analysis </w:t>
          </w:r>
        </w:p>
        <w:p w:rsidR="00050660" w:rsidRPr="00A26ADF" w:rsidRDefault="00B76DFA" w:rsidP="00050660">
          <w:pPr>
            <w:pStyle w:val="Title"/>
            <w:ind w:right="1705"/>
            <w:rPr>
              <w:rFonts w:asciiTheme="majorHAnsi" w:hAnsiTheme="majorHAnsi" w:cstheme="majorHAnsi"/>
              <w:b w:val="0"/>
              <w:sz w:val="24"/>
            </w:rPr>
          </w:pPr>
          <w:r w:rsidRPr="00A26ADF">
            <w:rPr>
              <w:rFonts w:asciiTheme="majorHAnsi" w:hAnsiTheme="majorHAnsi" w:cstheme="majorHAnsi"/>
              <w:b w:val="0"/>
              <w:sz w:val="24"/>
            </w:rPr>
            <w:t>Kyle Cheng</w:t>
          </w:r>
          <w:r w:rsidRPr="00A26ADF">
            <w:rPr>
              <w:rFonts w:asciiTheme="majorHAnsi" w:hAnsiTheme="majorHAnsi" w:cstheme="majorHAnsi"/>
              <w:b w:val="0"/>
              <w:sz w:val="24"/>
            </w:rPr>
            <w:br/>
            <w:t>500627248</w:t>
          </w:r>
          <w:r w:rsidRPr="00A26ADF">
            <w:rPr>
              <w:rFonts w:asciiTheme="majorHAnsi" w:hAnsiTheme="majorHAnsi" w:cstheme="majorHAnsi"/>
              <w:b w:val="0"/>
              <w:sz w:val="24"/>
            </w:rPr>
            <w:br/>
            <w:t>Supervisor: Tamer Abdou</w:t>
          </w:r>
          <w:r w:rsidRPr="00A26ADF">
            <w:rPr>
              <w:rFonts w:asciiTheme="majorHAnsi" w:hAnsiTheme="majorHAnsi" w:cstheme="majorHAnsi"/>
              <w:b w:val="0"/>
              <w:sz w:val="24"/>
            </w:rPr>
            <w:br/>
          </w:r>
          <w:r w:rsidR="00050660" w:rsidRPr="00A26ADF">
            <w:rPr>
              <w:rFonts w:asciiTheme="majorHAnsi" w:hAnsiTheme="majorHAnsi" w:cstheme="majorHAnsi"/>
              <w:b w:val="0"/>
              <w:sz w:val="24"/>
            </w:rPr>
            <w:t>6/5/2023</w:t>
          </w:r>
        </w:p>
        <w:p w:rsidR="00B76DFA" w:rsidRPr="00050660" w:rsidRDefault="00B76DFA" w:rsidP="00B76DFA">
          <w:pPr>
            <w:pStyle w:val="Title"/>
            <w:ind w:right="1705"/>
            <w:rPr>
              <w:rFonts w:ascii="Times New Roman" w:hAnsi="Times New Roman" w:cs="Times New Roman"/>
              <w:b w:val="0"/>
              <w:sz w:val="32"/>
            </w:rPr>
          </w:pPr>
          <w:r w:rsidRPr="00050660">
            <w:rPr>
              <w:rFonts w:ascii="Times New Roman" w:hAnsi="Times New Roman" w:cs="Times New Roman"/>
              <w:b w:val="0"/>
              <w:sz w:val="32"/>
            </w:rPr>
            <w:br/>
          </w:r>
        </w:p>
        <w:p w:rsidR="001D3D92" w:rsidRPr="00050660" w:rsidRDefault="001D3D92">
          <w:pPr>
            <w:spacing w:after="0" w:line="240" w:lineRule="auto"/>
            <w:rPr>
              <w:rFonts w:ascii="Times New Roman" w:hAnsi="Times New Roman" w:cs="Times New Roman"/>
              <w:b/>
              <w:spacing w:val="-10"/>
              <w:kern w:val="28"/>
              <w:sz w:val="56"/>
              <w:szCs w:val="56"/>
            </w:rPr>
          </w:pPr>
          <w:r w:rsidRPr="00050660">
            <w:rPr>
              <w:rFonts w:ascii="Times New Roman" w:hAnsi="Times New Roman" w:cs="Times New Roman"/>
              <w:spacing w:val="-10"/>
              <w:kern w:val="28"/>
              <w:sz w:val="56"/>
              <w:szCs w:val="56"/>
            </w:rPr>
            <w:br w:type="page"/>
          </w:r>
        </w:p>
      </w:sdtContent>
    </w:sdt>
    <w:sdt>
      <w:sdtPr>
        <w:id w:val="-1005133042"/>
        <w:docPartObj>
          <w:docPartGallery w:val="Table of Contents"/>
          <w:docPartUnique/>
        </w:docPartObj>
      </w:sdtPr>
      <w:sdtEndPr>
        <w:rPr>
          <w:rFonts w:eastAsiaTheme="minorEastAsia" w:cstheme="minorBidi"/>
          <w:bCs/>
          <w:noProof/>
          <w:sz w:val="22"/>
          <w:szCs w:val="24"/>
          <w:lang w:val="en-CA"/>
        </w:rPr>
      </w:sdtEndPr>
      <w:sdtContent>
        <w:p w:rsidR="00781B1A" w:rsidRDefault="00781B1A">
          <w:pPr>
            <w:pStyle w:val="TOCHeading"/>
          </w:pPr>
          <w:r>
            <w:t>Contents</w:t>
          </w:r>
        </w:p>
        <w:p w:rsidR="00781B1A" w:rsidRDefault="00781B1A">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136827214" w:history="1">
            <w:r w:rsidRPr="00773A95">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_Toc136827214 \h </w:instrText>
            </w:r>
            <w:r>
              <w:rPr>
                <w:noProof/>
                <w:webHidden/>
              </w:rPr>
            </w:r>
            <w:r>
              <w:rPr>
                <w:noProof/>
                <w:webHidden/>
              </w:rPr>
              <w:fldChar w:fldCharType="separate"/>
            </w:r>
            <w:r>
              <w:rPr>
                <w:noProof/>
                <w:webHidden/>
              </w:rPr>
              <w:t>3</w:t>
            </w:r>
            <w:r>
              <w:rPr>
                <w:noProof/>
                <w:webHidden/>
              </w:rPr>
              <w:fldChar w:fldCharType="end"/>
            </w:r>
          </w:hyperlink>
        </w:p>
        <w:p w:rsidR="00781B1A" w:rsidRDefault="00781B1A">
          <w:pPr>
            <w:pStyle w:val="TOC1"/>
            <w:rPr>
              <w:rFonts w:asciiTheme="minorHAnsi" w:eastAsiaTheme="minorEastAsia" w:hAnsiTheme="minorHAnsi" w:cstheme="minorBidi"/>
              <w:b w:val="0"/>
              <w:noProof/>
              <w:color w:val="auto"/>
              <w:sz w:val="22"/>
              <w:szCs w:val="22"/>
              <w:lang w:val="en-US"/>
            </w:rPr>
          </w:pPr>
          <w:hyperlink w:anchor="_Toc136827215" w:history="1">
            <w:r w:rsidRPr="00773A95">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_Toc136827215 \h </w:instrText>
            </w:r>
            <w:r>
              <w:rPr>
                <w:noProof/>
                <w:webHidden/>
              </w:rPr>
            </w:r>
            <w:r>
              <w:rPr>
                <w:noProof/>
                <w:webHidden/>
              </w:rPr>
              <w:fldChar w:fldCharType="separate"/>
            </w:r>
            <w:r>
              <w:rPr>
                <w:noProof/>
                <w:webHidden/>
              </w:rPr>
              <w:t>5</w:t>
            </w:r>
            <w:r>
              <w:rPr>
                <w:noProof/>
                <w:webHidden/>
              </w:rPr>
              <w:fldChar w:fldCharType="end"/>
            </w:r>
          </w:hyperlink>
        </w:p>
        <w:p w:rsidR="00781B1A" w:rsidRDefault="00781B1A">
          <w:pPr>
            <w:pStyle w:val="TOC2"/>
            <w:tabs>
              <w:tab w:val="right" w:leader="dot" w:pos="9350"/>
            </w:tabs>
            <w:rPr>
              <w:rFonts w:asciiTheme="minorHAnsi" w:eastAsiaTheme="minorEastAsia" w:hAnsiTheme="minorHAnsi" w:cstheme="minorBidi"/>
              <w:noProof/>
              <w:color w:val="auto"/>
              <w:sz w:val="22"/>
              <w:szCs w:val="22"/>
              <w:lang w:val="en-US"/>
            </w:rPr>
          </w:pPr>
          <w:hyperlink w:anchor="_Toc136827216" w:history="1">
            <w:r w:rsidRPr="00773A95">
              <w:rPr>
                <w:rStyle w:val="Hyperlink"/>
                <w:rFonts w:ascii="Times New Roman" w:hAnsi="Times New Roman" w:cs="Times New Roman"/>
                <w:noProof/>
              </w:rPr>
              <w:t>Topic Analysis</w:t>
            </w:r>
            <w:r>
              <w:rPr>
                <w:noProof/>
                <w:webHidden/>
              </w:rPr>
              <w:tab/>
            </w:r>
            <w:r>
              <w:rPr>
                <w:noProof/>
                <w:webHidden/>
              </w:rPr>
              <w:fldChar w:fldCharType="begin"/>
            </w:r>
            <w:r>
              <w:rPr>
                <w:noProof/>
                <w:webHidden/>
              </w:rPr>
              <w:instrText xml:space="preserve"> PAGEREF _Toc136827216 \h </w:instrText>
            </w:r>
            <w:r>
              <w:rPr>
                <w:noProof/>
                <w:webHidden/>
              </w:rPr>
            </w:r>
            <w:r>
              <w:rPr>
                <w:noProof/>
                <w:webHidden/>
              </w:rPr>
              <w:fldChar w:fldCharType="separate"/>
            </w:r>
            <w:r>
              <w:rPr>
                <w:noProof/>
                <w:webHidden/>
              </w:rPr>
              <w:t>5</w:t>
            </w:r>
            <w:r>
              <w:rPr>
                <w:noProof/>
                <w:webHidden/>
              </w:rPr>
              <w:fldChar w:fldCharType="end"/>
            </w:r>
          </w:hyperlink>
        </w:p>
        <w:p w:rsidR="00781B1A" w:rsidRDefault="00781B1A">
          <w:pPr>
            <w:pStyle w:val="TOC2"/>
            <w:tabs>
              <w:tab w:val="right" w:leader="dot" w:pos="9350"/>
            </w:tabs>
            <w:rPr>
              <w:rFonts w:asciiTheme="minorHAnsi" w:eastAsiaTheme="minorEastAsia" w:hAnsiTheme="minorHAnsi" w:cstheme="minorBidi"/>
              <w:noProof/>
              <w:color w:val="auto"/>
              <w:sz w:val="22"/>
              <w:szCs w:val="22"/>
              <w:lang w:val="en-US"/>
            </w:rPr>
          </w:pPr>
          <w:hyperlink w:anchor="_Toc136827217" w:history="1">
            <w:r w:rsidRPr="00773A95">
              <w:rPr>
                <w:rStyle w:val="Hyperlink"/>
                <w:rFonts w:ascii="Times New Roman" w:hAnsi="Times New Roman" w:cs="Times New Roman"/>
                <w:noProof/>
              </w:rPr>
              <w:t>Description of the Dataset</w:t>
            </w:r>
            <w:r>
              <w:rPr>
                <w:noProof/>
                <w:webHidden/>
              </w:rPr>
              <w:tab/>
            </w:r>
            <w:r>
              <w:rPr>
                <w:noProof/>
                <w:webHidden/>
              </w:rPr>
              <w:fldChar w:fldCharType="begin"/>
            </w:r>
            <w:r>
              <w:rPr>
                <w:noProof/>
                <w:webHidden/>
              </w:rPr>
              <w:instrText xml:space="preserve"> PAGEREF _Toc136827217 \h </w:instrText>
            </w:r>
            <w:r>
              <w:rPr>
                <w:noProof/>
                <w:webHidden/>
              </w:rPr>
            </w:r>
            <w:r>
              <w:rPr>
                <w:noProof/>
                <w:webHidden/>
              </w:rPr>
              <w:fldChar w:fldCharType="separate"/>
            </w:r>
            <w:r>
              <w:rPr>
                <w:noProof/>
                <w:webHidden/>
              </w:rPr>
              <w:t>11</w:t>
            </w:r>
            <w:r>
              <w:rPr>
                <w:noProof/>
                <w:webHidden/>
              </w:rPr>
              <w:fldChar w:fldCharType="end"/>
            </w:r>
          </w:hyperlink>
        </w:p>
        <w:p w:rsidR="00781B1A" w:rsidRDefault="00781B1A">
          <w:pPr>
            <w:pStyle w:val="TOC2"/>
            <w:tabs>
              <w:tab w:val="right" w:leader="dot" w:pos="9350"/>
            </w:tabs>
            <w:rPr>
              <w:rFonts w:asciiTheme="minorHAnsi" w:eastAsiaTheme="minorEastAsia" w:hAnsiTheme="minorHAnsi" w:cstheme="minorBidi"/>
              <w:noProof/>
              <w:color w:val="auto"/>
              <w:sz w:val="22"/>
              <w:szCs w:val="22"/>
              <w:lang w:val="en-US"/>
            </w:rPr>
          </w:pPr>
          <w:hyperlink w:anchor="_Toc136827218" w:history="1">
            <w:r w:rsidRPr="00773A95">
              <w:rPr>
                <w:rStyle w:val="Hyperlink"/>
                <w:rFonts w:ascii="Times New Roman" w:hAnsi="Times New Roman" w:cs="Times New Roman"/>
                <w:noProof/>
              </w:rPr>
              <w:t>GitHub Repository Link</w:t>
            </w:r>
            <w:r>
              <w:rPr>
                <w:noProof/>
                <w:webHidden/>
              </w:rPr>
              <w:tab/>
            </w:r>
            <w:r>
              <w:rPr>
                <w:noProof/>
                <w:webHidden/>
              </w:rPr>
              <w:fldChar w:fldCharType="begin"/>
            </w:r>
            <w:r>
              <w:rPr>
                <w:noProof/>
                <w:webHidden/>
              </w:rPr>
              <w:instrText xml:space="preserve"> PAGEREF _Toc136827218 \h </w:instrText>
            </w:r>
            <w:r>
              <w:rPr>
                <w:noProof/>
                <w:webHidden/>
              </w:rPr>
            </w:r>
            <w:r>
              <w:rPr>
                <w:noProof/>
                <w:webHidden/>
              </w:rPr>
              <w:fldChar w:fldCharType="separate"/>
            </w:r>
            <w:r>
              <w:rPr>
                <w:noProof/>
                <w:webHidden/>
              </w:rPr>
              <w:t>12</w:t>
            </w:r>
            <w:r>
              <w:rPr>
                <w:noProof/>
                <w:webHidden/>
              </w:rPr>
              <w:fldChar w:fldCharType="end"/>
            </w:r>
          </w:hyperlink>
        </w:p>
        <w:p w:rsidR="00781B1A" w:rsidRDefault="00781B1A">
          <w:pPr>
            <w:pStyle w:val="TOC2"/>
            <w:tabs>
              <w:tab w:val="right" w:leader="dot" w:pos="9350"/>
            </w:tabs>
            <w:rPr>
              <w:rFonts w:asciiTheme="minorHAnsi" w:eastAsiaTheme="minorEastAsia" w:hAnsiTheme="minorHAnsi" w:cstheme="minorBidi"/>
              <w:noProof/>
              <w:color w:val="auto"/>
              <w:sz w:val="22"/>
              <w:szCs w:val="22"/>
              <w:lang w:val="en-US"/>
            </w:rPr>
          </w:pPr>
          <w:hyperlink w:anchor="_Toc136827219" w:history="1">
            <w:r w:rsidRPr="00773A95">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_Toc136827219 \h </w:instrText>
            </w:r>
            <w:r>
              <w:rPr>
                <w:noProof/>
                <w:webHidden/>
              </w:rPr>
            </w:r>
            <w:r>
              <w:rPr>
                <w:noProof/>
                <w:webHidden/>
              </w:rPr>
              <w:fldChar w:fldCharType="separate"/>
            </w:r>
            <w:r>
              <w:rPr>
                <w:noProof/>
                <w:webHidden/>
              </w:rPr>
              <w:t>12</w:t>
            </w:r>
            <w:r>
              <w:rPr>
                <w:noProof/>
                <w:webHidden/>
              </w:rPr>
              <w:fldChar w:fldCharType="end"/>
            </w:r>
          </w:hyperlink>
        </w:p>
        <w:p w:rsidR="00781B1A" w:rsidRDefault="00781B1A">
          <w:pPr>
            <w:pStyle w:val="TOC1"/>
            <w:rPr>
              <w:rFonts w:asciiTheme="minorHAnsi" w:eastAsiaTheme="minorEastAsia" w:hAnsiTheme="minorHAnsi" w:cstheme="minorBidi"/>
              <w:b w:val="0"/>
              <w:noProof/>
              <w:color w:val="auto"/>
              <w:sz w:val="22"/>
              <w:szCs w:val="22"/>
              <w:lang w:val="en-US"/>
            </w:rPr>
          </w:pPr>
          <w:hyperlink w:anchor="_Toc136827220" w:history="1">
            <w:r w:rsidRPr="00773A9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_Toc136827220 \h </w:instrText>
            </w:r>
            <w:r>
              <w:rPr>
                <w:noProof/>
                <w:webHidden/>
              </w:rPr>
            </w:r>
            <w:r>
              <w:rPr>
                <w:noProof/>
                <w:webHidden/>
              </w:rPr>
              <w:fldChar w:fldCharType="separate"/>
            </w:r>
            <w:r>
              <w:rPr>
                <w:noProof/>
                <w:webHidden/>
              </w:rPr>
              <w:t>13</w:t>
            </w:r>
            <w:r>
              <w:rPr>
                <w:noProof/>
                <w:webHidden/>
              </w:rPr>
              <w:fldChar w:fldCharType="end"/>
            </w:r>
          </w:hyperlink>
        </w:p>
        <w:p w:rsidR="00781B1A" w:rsidRDefault="00781B1A">
          <w:r>
            <w:rPr>
              <w:b/>
              <w:bCs/>
              <w:noProof/>
            </w:rPr>
            <w:fldChar w:fldCharType="end"/>
          </w:r>
        </w:p>
      </w:sdtContent>
    </w:sdt>
    <w:p w:rsidR="00050660" w:rsidRPr="00050660" w:rsidRDefault="00050660" w:rsidP="006C2040">
      <w:pPr>
        <w:rPr>
          <w:rFonts w:ascii="Times New Roman" w:hAnsi="Times New Roman" w:cs="Times New Roman"/>
        </w:rPr>
        <w:sectPr w:rsidR="00050660" w:rsidRPr="00050660" w:rsidSect="000C6039">
          <w:headerReference w:type="default" r:id="rId10"/>
          <w:pgSz w:w="12240" w:h="15840"/>
          <w:pgMar w:top="2160" w:right="1440" w:bottom="2070" w:left="1440" w:header="709" w:footer="1003" w:gutter="0"/>
          <w:pgNumType w:start="1"/>
          <w:cols w:space="708"/>
          <w:titlePg/>
          <w:docGrid w:linePitch="360"/>
        </w:sectPr>
      </w:pPr>
    </w:p>
    <w:p w:rsidR="00297C4C" w:rsidRPr="00050660" w:rsidRDefault="00050660" w:rsidP="00595F22">
      <w:pPr>
        <w:pStyle w:val="Heading1"/>
        <w:rPr>
          <w:rFonts w:ascii="Times New Roman" w:hAnsi="Times New Roman" w:cs="Times New Roman"/>
        </w:rPr>
      </w:pPr>
      <w:bookmarkStart w:id="0" w:name="_Toc136647057"/>
      <w:bookmarkStart w:id="1" w:name="_Toc136827214"/>
      <w:r w:rsidRPr="00050660">
        <w:rPr>
          <w:rFonts w:ascii="Times New Roman" w:hAnsi="Times New Roman" w:cs="Times New Roman"/>
        </w:rPr>
        <w:lastRenderedPageBreak/>
        <w:t>Abstract</w:t>
      </w:r>
      <w:bookmarkEnd w:id="0"/>
      <w:bookmarkEnd w:id="1"/>
    </w:p>
    <w:p w:rsidR="00050660" w:rsidRPr="00050660" w:rsidRDefault="00050660" w:rsidP="00050660">
      <w:pPr>
        <w:spacing w:after="0" w:line="480" w:lineRule="auto"/>
        <w:ind w:firstLine="720"/>
        <w:rPr>
          <w:rFonts w:ascii="Times New Roman" w:hAnsi="Times New Roman" w:cs="Times New Roman"/>
          <w:sz w:val="24"/>
        </w:rPr>
      </w:pPr>
      <w:bookmarkStart w:id="2" w:name="_Toc442773185"/>
      <w:r w:rsidRPr="00050660">
        <w:rPr>
          <w:rFonts w:ascii="Times New Roman" w:hAnsi="Times New Roman" w:cs="Times New Roman"/>
          <w:sz w:val="24"/>
        </w:rPr>
        <w:t>A problem that has persisted since the dawn of human evolution has been the ability to discern naturally occurr</w:t>
      </w:r>
      <w:r w:rsidR="006C0012">
        <w:rPr>
          <w:rFonts w:ascii="Times New Roman" w:hAnsi="Times New Roman" w:cs="Times New Roman"/>
          <w:sz w:val="24"/>
        </w:rPr>
        <w:t>ing resources as safe or harmful for consumption</w:t>
      </w:r>
      <w:r w:rsidRPr="00050660">
        <w:rPr>
          <w:rFonts w:ascii="Times New Roman" w:hAnsi="Times New Roman" w:cs="Times New Roman"/>
          <w:sz w:val="24"/>
        </w:rPr>
        <w:t>. Our ancestors have had to rely on instinct, observation and most dangerously, trial and error. The consequence</w:t>
      </w:r>
      <w:r w:rsidR="006C0012">
        <w:rPr>
          <w:rFonts w:ascii="Times New Roman" w:hAnsi="Times New Roman" w:cs="Times New Roman"/>
          <w:sz w:val="24"/>
        </w:rPr>
        <w:t>s</w:t>
      </w:r>
      <w:r w:rsidRPr="00050660">
        <w:rPr>
          <w:rFonts w:ascii="Times New Roman" w:hAnsi="Times New Roman" w:cs="Times New Roman"/>
          <w:sz w:val="24"/>
        </w:rPr>
        <w:t xml:space="preserve"> of ingesting toxic or poisonous substances could be severe, ranging all the way from mild sickness to loss of life. Early humans likely passed down knowledge and observed animal </w:t>
      </w:r>
      <w:r w:rsidR="006C0012" w:rsidRPr="00050660">
        <w:rPr>
          <w:rFonts w:ascii="Times New Roman" w:hAnsi="Times New Roman" w:cs="Times New Roman"/>
          <w:sz w:val="24"/>
        </w:rPr>
        <w:t>behaviour</w:t>
      </w:r>
      <w:r w:rsidR="006C0012">
        <w:rPr>
          <w:rFonts w:ascii="Times New Roman" w:hAnsi="Times New Roman" w:cs="Times New Roman"/>
          <w:sz w:val="24"/>
        </w:rPr>
        <w:t>s</w:t>
      </w:r>
      <w:r w:rsidRPr="00050660">
        <w:rPr>
          <w:rFonts w:ascii="Times New Roman" w:hAnsi="Times New Roman" w:cs="Times New Roman"/>
          <w:sz w:val="24"/>
        </w:rPr>
        <w:t xml:space="preserve"> in </w:t>
      </w:r>
      <w:r w:rsidR="006C0012">
        <w:rPr>
          <w:rFonts w:ascii="Times New Roman" w:hAnsi="Times New Roman" w:cs="Times New Roman"/>
          <w:sz w:val="24"/>
        </w:rPr>
        <w:t>mitigating the risk of</w:t>
      </w:r>
      <w:r w:rsidRPr="00050660">
        <w:rPr>
          <w:rFonts w:ascii="Times New Roman" w:hAnsi="Times New Roman" w:cs="Times New Roman"/>
          <w:sz w:val="24"/>
        </w:rPr>
        <w:t xml:space="preserve"> this process</w:t>
      </w:r>
      <w:r w:rsidR="00367ED5">
        <w:rPr>
          <w:rFonts w:ascii="Times New Roman" w:hAnsi="Times New Roman" w:cs="Times New Roman"/>
          <w:sz w:val="24"/>
        </w:rPr>
        <w:t xml:space="preserve"> (Rozin, 1990).</w:t>
      </w:r>
      <w:r w:rsidR="006F0EA6">
        <w:rPr>
          <w:rFonts w:ascii="Times New Roman" w:hAnsi="Times New Roman" w:cs="Times New Roman"/>
          <w:sz w:val="24"/>
        </w:rPr>
        <w:t xml:space="preserve"> </w:t>
      </w:r>
      <w:r w:rsidR="006C0012">
        <w:rPr>
          <w:rFonts w:ascii="Times New Roman" w:hAnsi="Times New Roman" w:cs="Times New Roman"/>
          <w:sz w:val="24"/>
        </w:rPr>
        <w:t xml:space="preserve">As we progress to today, this collective knowledge has been passed down through traditional wisdom and now generally, </w:t>
      </w:r>
      <w:r w:rsidR="006C0012" w:rsidRPr="00050660">
        <w:rPr>
          <w:rFonts w:ascii="Times New Roman" w:hAnsi="Times New Roman" w:cs="Times New Roman"/>
          <w:sz w:val="24"/>
        </w:rPr>
        <w:t>food choices</w:t>
      </w:r>
      <w:r w:rsidR="006C0012">
        <w:rPr>
          <w:rFonts w:ascii="Times New Roman" w:hAnsi="Times New Roman" w:cs="Times New Roman"/>
          <w:sz w:val="24"/>
        </w:rPr>
        <w:t xml:space="preserve"> should be safer. </w:t>
      </w:r>
      <w:r w:rsidRPr="00050660">
        <w:rPr>
          <w:rFonts w:ascii="Times New Roman" w:hAnsi="Times New Roman" w:cs="Times New Roman"/>
          <w:sz w:val="24"/>
        </w:rPr>
        <w:t>Nevertheless, mistakes a</w:t>
      </w:r>
      <w:r w:rsidR="00367ED5">
        <w:rPr>
          <w:rFonts w:ascii="Times New Roman" w:hAnsi="Times New Roman" w:cs="Times New Roman"/>
          <w:sz w:val="24"/>
        </w:rPr>
        <w:t>nd accidental poisonings occur</w:t>
      </w:r>
      <w:r w:rsidRPr="00050660">
        <w:rPr>
          <w:rFonts w:ascii="Times New Roman" w:hAnsi="Times New Roman" w:cs="Times New Roman"/>
          <w:sz w:val="24"/>
        </w:rPr>
        <w:t xml:space="preserve">, contributing to the ongoing challenge of discerning safe foods </w:t>
      </w:r>
      <w:r w:rsidR="00367ED5">
        <w:rPr>
          <w:rFonts w:ascii="Times New Roman" w:hAnsi="Times New Roman" w:cs="Times New Roman"/>
          <w:sz w:val="24"/>
        </w:rPr>
        <w:t xml:space="preserve">(Wennig et al., 2020). </w:t>
      </w:r>
    </w:p>
    <w:p w:rsidR="00050660" w:rsidRPr="00050660" w:rsidRDefault="00F427B1" w:rsidP="00050660">
      <w:pPr>
        <w:spacing w:after="0" w:line="480" w:lineRule="auto"/>
        <w:ind w:firstLine="720"/>
        <w:rPr>
          <w:rFonts w:ascii="Times New Roman" w:hAnsi="Times New Roman" w:cs="Times New Roman"/>
          <w:sz w:val="24"/>
        </w:rPr>
      </w:pPr>
      <w:r>
        <w:rPr>
          <w:rFonts w:ascii="Times New Roman" w:hAnsi="Times New Roman" w:cs="Times New Roman"/>
          <w:sz w:val="24"/>
        </w:rPr>
        <w:t xml:space="preserve">Of these food sources, </w:t>
      </w:r>
      <w:r w:rsidR="00B35AE4">
        <w:rPr>
          <w:rFonts w:ascii="Times New Roman" w:hAnsi="Times New Roman" w:cs="Times New Roman"/>
          <w:sz w:val="24"/>
        </w:rPr>
        <w:t>a particularly interesting species</w:t>
      </w:r>
      <w:r w:rsidR="00050660" w:rsidRPr="00050660">
        <w:rPr>
          <w:rFonts w:ascii="Times New Roman" w:hAnsi="Times New Roman" w:cs="Times New Roman"/>
          <w:sz w:val="24"/>
        </w:rPr>
        <w:t xml:space="preserve"> is the mushroom.</w:t>
      </w:r>
      <w:r w:rsidR="00B35AE4">
        <w:rPr>
          <w:rFonts w:ascii="Times New Roman" w:hAnsi="Times New Roman" w:cs="Times New Roman"/>
          <w:sz w:val="24"/>
        </w:rPr>
        <w:t xml:space="preserve"> They offer an assortment </w:t>
      </w:r>
      <w:r>
        <w:rPr>
          <w:rFonts w:ascii="Times New Roman" w:hAnsi="Times New Roman" w:cs="Times New Roman"/>
          <w:sz w:val="24"/>
        </w:rPr>
        <w:t xml:space="preserve">of textures and flavours for the potential gourmand however at the same </w:t>
      </w:r>
      <w:proofErr w:type="gramStart"/>
      <w:r>
        <w:rPr>
          <w:rFonts w:ascii="Times New Roman" w:hAnsi="Times New Roman" w:cs="Times New Roman"/>
          <w:sz w:val="24"/>
        </w:rPr>
        <w:t>time,</w:t>
      </w:r>
      <w:proofErr w:type="gramEnd"/>
      <w:r>
        <w:rPr>
          <w:rFonts w:ascii="Times New Roman" w:hAnsi="Times New Roman" w:cs="Times New Roman"/>
          <w:sz w:val="24"/>
        </w:rPr>
        <w:t xml:space="preserve"> many </w:t>
      </w:r>
      <w:r w:rsidR="00B35AE4">
        <w:rPr>
          <w:rFonts w:ascii="Times New Roman" w:hAnsi="Times New Roman" w:cs="Times New Roman"/>
          <w:sz w:val="24"/>
        </w:rPr>
        <w:t>varieties</w:t>
      </w:r>
      <w:r>
        <w:rPr>
          <w:rFonts w:ascii="Times New Roman" w:hAnsi="Times New Roman" w:cs="Times New Roman"/>
          <w:sz w:val="24"/>
        </w:rPr>
        <w:t xml:space="preserve"> </w:t>
      </w:r>
      <w:r w:rsidR="00B35AE4">
        <w:rPr>
          <w:rFonts w:ascii="Times New Roman" w:hAnsi="Times New Roman" w:cs="Times New Roman"/>
          <w:sz w:val="24"/>
        </w:rPr>
        <w:t xml:space="preserve">can </w:t>
      </w:r>
      <w:r>
        <w:rPr>
          <w:rFonts w:ascii="Times New Roman" w:hAnsi="Times New Roman" w:cs="Times New Roman"/>
          <w:sz w:val="24"/>
        </w:rPr>
        <w:t>carry toxins and chemic</w:t>
      </w:r>
      <w:r w:rsidR="00367ED5">
        <w:rPr>
          <w:rFonts w:ascii="Times New Roman" w:hAnsi="Times New Roman" w:cs="Times New Roman"/>
          <w:sz w:val="24"/>
        </w:rPr>
        <w:t>als with adverse side effects (Wennig et al., 2020)</w:t>
      </w:r>
      <w:r>
        <w:rPr>
          <w:rFonts w:ascii="Times New Roman" w:hAnsi="Times New Roman" w:cs="Times New Roman"/>
          <w:sz w:val="24"/>
        </w:rPr>
        <w:t>.</w:t>
      </w:r>
      <w:r w:rsidR="00B35AE4">
        <w:rPr>
          <w:rFonts w:ascii="Times New Roman" w:hAnsi="Times New Roman" w:cs="Times New Roman"/>
          <w:sz w:val="24"/>
        </w:rPr>
        <w:t xml:space="preserve"> While we have access to detailed databases of toxic fungi, certain scenarios will hinder that knowledge from being readily available. A</w:t>
      </w:r>
      <w:r>
        <w:rPr>
          <w:rFonts w:ascii="Times New Roman" w:hAnsi="Times New Roman" w:cs="Times New Roman"/>
          <w:sz w:val="24"/>
        </w:rPr>
        <w:t xml:space="preserve"> person in a survival situation coming across a batch of wild mushrooms </w:t>
      </w:r>
      <w:r w:rsidR="00F57D07">
        <w:rPr>
          <w:rFonts w:ascii="Times New Roman" w:hAnsi="Times New Roman" w:cs="Times New Roman"/>
          <w:sz w:val="24"/>
        </w:rPr>
        <w:t>would welcome a</w:t>
      </w:r>
      <w:r w:rsidR="00B35AE4">
        <w:rPr>
          <w:rFonts w:ascii="Times New Roman" w:hAnsi="Times New Roman" w:cs="Times New Roman"/>
          <w:sz w:val="24"/>
        </w:rPr>
        <w:t xml:space="preserve"> guide that </w:t>
      </w:r>
      <w:r>
        <w:rPr>
          <w:rFonts w:ascii="Times New Roman" w:hAnsi="Times New Roman" w:cs="Times New Roman"/>
          <w:sz w:val="24"/>
        </w:rPr>
        <w:t>d</w:t>
      </w:r>
      <w:r w:rsidR="00050660" w:rsidRPr="00050660">
        <w:rPr>
          <w:rFonts w:ascii="Times New Roman" w:hAnsi="Times New Roman" w:cs="Times New Roman"/>
          <w:sz w:val="24"/>
        </w:rPr>
        <w:t>etermin</w:t>
      </w:r>
      <w:r w:rsidR="00B35AE4">
        <w:rPr>
          <w:rFonts w:ascii="Times New Roman" w:hAnsi="Times New Roman" w:cs="Times New Roman"/>
          <w:sz w:val="24"/>
        </w:rPr>
        <w:t>es if the</w:t>
      </w:r>
      <w:r>
        <w:rPr>
          <w:rFonts w:ascii="Times New Roman" w:hAnsi="Times New Roman" w:cs="Times New Roman"/>
          <w:sz w:val="24"/>
        </w:rPr>
        <w:t xml:space="preserve"> </w:t>
      </w:r>
      <w:r w:rsidR="00B35AE4">
        <w:rPr>
          <w:rFonts w:ascii="Times New Roman" w:hAnsi="Times New Roman" w:cs="Times New Roman"/>
          <w:sz w:val="24"/>
        </w:rPr>
        <w:t xml:space="preserve">fungi are </w:t>
      </w:r>
      <w:r>
        <w:rPr>
          <w:rFonts w:ascii="Times New Roman" w:hAnsi="Times New Roman" w:cs="Times New Roman"/>
          <w:sz w:val="24"/>
        </w:rPr>
        <w:t>safe</w:t>
      </w:r>
      <w:r w:rsidR="00B35AE4">
        <w:rPr>
          <w:rFonts w:ascii="Times New Roman" w:hAnsi="Times New Roman" w:cs="Times New Roman"/>
          <w:sz w:val="24"/>
        </w:rPr>
        <w:t xml:space="preserve"> to eat</w:t>
      </w:r>
      <w:r>
        <w:rPr>
          <w:rFonts w:ascii="Times New Roman" w:hAnsi="Times New Roman" w:cs="Times New Roman"/>
          <w:sz w:val="24"/>
        </w:rPr>
        <w:t xml:space="preserve"> </w:t>
      </w:r>
      <w:r w:rsidR="00B35AE4">
        <w:rPr>
          <w:rFonts w:ascii="Times New Roman" w:hAnsi="Times New Roman" w:cs="Times New Roman"/>
          <w:sz w:val="24"/>
        </w:rPr>
        <w:t>base</w:t>
      </w:r>
      <w:r>
        <w:rPr>
          <w:rFonts w:ascii="Times New Roman" w:hAnsi="Times New Roman" w:cs="Times New Roman"/>
          <w:sz w:val="24"/>
        </w:rPr>
        <w:t xml:space="preserve">d </w:t>
      </w:r>
      <w:r w:rsidR="00B35AE4">
        <w:rPr>
          <w:rFonts w:ascii="Times New Roman" w:hAnsi="Times New Roman" w:cs="Times New Roman"/>
          <w:sz w:val="24"/>
        </w:rPr>
        <w:t xml:space="preserve">on the organism’s features. Therefore, </w:t>
      </w:r>
      <w:r>
        <w:rPr>
          <w:rFonts w:ascii="Times New Roman" w:hAnsi="Times New Roman" w:cs="Times New Roman"/>
          <w:sz w:val="24"/>
        </w:rPr>
        <w:t>correlating</w:t>
      </w:r>
      <w:r w:rsidR="00B35AE4">
        <w:rPr>
          <w:rFonts w:ascii="Times New Roman" w:hAnsi="Times New Roman" w:cs="Times New Roman"/>
          <w:sz w:val="24"/>
        </w:rPr>
        <w:t xml:space="preserve"> mushroom features</w:t>
      </w:r>
      <w:r w:rsidR="00050660" w:rsidRPr="00050660">
        <w:rPr>
          <w:rFonts w:ascii="Times New Roman" w:hAnsi="Times New Roman" w:cs="Times New Roman"/>
          <w:sz w:val="24"/>
        </w:rPr>
        <w:t xml:space="preserve"> </w:t>
      </w:r>
      <w:r w:rsidR="00B35AE4">
        <w:rPr>
          <w:rFonts w:ascii="Times New Roman" w:hAnsi="Times New Roman" w:cs="Times New Roman"/>
          <w:sz w:val="24"/>
        </w:rPr>
        <w:t xml:space="preserve">to </w:t>
      </w:r>
      <w:r w:rsidR="00F57D07">
        <w:rPr>
          <w:rFonts w:ascii="Times New Roman" w:hAnsi="Times New Roman" w:cs="Times New Roman"/>
          <w:sz w:val="24"/>
        </w:rPr>
        <w:t>its</w:t>
      </w:r>
      <w:r w:rsidR="00B35AE4">
        <w:rPr>
          <w:rFonts w:ascii="Times New Roman" w:hAnsi="Times New Roman" w:cs="Times New Roman"/>
          <w:sz w:val="24"/>
        </w:rPr>
        <w:t xml:space="preserve"> </w:t>
      </w:r>
      <w:r>
        <w:rPr>
          <w:rFonts w:ascii="Times New Roman" w:hAnsi="Times New Roman" w:cs="Times New Roman"/>
          <w:sz w:val="24"/>
        </w:rPr>
        <w:t>edib</w:t>
      </w:r>
      <w:r w:rsidR="00B35AE4">
        <w:rPr>
          <w:rFonts w:ascii="Times New Roman" w:hAnsi="Times New Roman" w:cs="Times New Roman"/>
          <w:sz w:val="24"/>
        </w:rPr>
        <w:t xml:space="preserve">ility </w:t>
      </w:r>
      <w:r w:rsidR="00F57D07">
        <w:rPr>
          <w:rFonts w:ascii="Times New Roman" w:hAnsi="Times New Roman" w:cs="Times New Roman"/>
          <w:sz w:val="24"/>
        </w:rPr>
        <w:t>would prove as a worthwhile venture to the general public.</w:t>
      </w:r>
      <w:r>
        <w:rPr>
          <w:rFonts w:ascii="Times New Roman" w:hAnsi="Times New Roman" w:cs="Times New Roman"/>
          <w:sz w:val="24"/>
        </w:rPr>
        <w:t xml:space="preserve"> </w:t>
      </w:r>
    </w:p>
    <w:p w:rsidR="00050660" w:rsidRPr="00050660" w:rsidRDefault="00050660" w:rsidP="00050660">
      <w:pPr>
        <w:spacing w:after="0" w:line="480" w:lineRule="auto"/>
        <w:ind w:firstLine="720"/>
        <w:rPr>
          <w:rFonts w:ascii="Times New Roman" w:hAnsi="Times New Roman" w:cs="Times New Roman"/>
          <w:sz w:val="24"/>
        </w:rPr>
      </w:pPr>
      <w:r w:rsidRPr="00050660">
        <w:rPr>
          <w:rFonts w:ascii="Times New Roman" w:hAnsi="Times New Roman" w:cs="Times New Roman"/>
          <w:sz w:val="24"/>
        </w:rPr>
        <w:t>The theme of this task will explore classification and regression. These themes are both machine learning techniques that can be used to predict categorical or continuous target variables. Classification and regression can be used in a wide range of applications and can util</w:t>
      </w:r>
      <w:r w:rsidR="00DC79E6">
        <w:rPr>
          <w:rFonts w:ascii="Times New Roman" w:hAnsi="Times New Roman" w:cs="Times New Roman"/>
          <w:sz w:val="24"/>
        </w:rPr>
        <w:t>ize the power of decision trees</w:t>
      </w:r>
      <w:r w:rsidR="00FA1906">
        <w:rPr>
          <w:rFonts w:ascii="Times New Roman" w:hAnsi="Times New Roman" w:cs="Times New Roman"/>
          <w:sz w:val="24"/>
        </w:rPr>
        <w:t xml:space="preserve"> and</w:t>
      </w:r>
      <w:r w:rsidRPr="00050660">
        <w:rPr>
          <w:rFonts w:ascii="Times New Roman" w:hAnsi="Times New Roman" w:cs="Times New Roman"/>
          <w:sz w:val="24"/>
        </w:rPr>
        <w:t xml:space="preserve"> logistic regressions</w:t>
      </w:r>
      <w:r w:rsidR="00F57D07">
        <w:rPr>
          <w:rFonts w:ascii="Times New Roman" w:hAnsi="Times New Roman" w:cs="Times New Roman"/>
          <w:sz w:val="24"/>
        </w:rPr>
        <w:t xml:space="preserve"> to arrive at a conclusion.</w:t>
      </w:r>
    </w:p>
    <w:p w:rsidR="00050660" w:rsidRPr="00DC79E6" w:rsidRDefault="00050660" w:rsidP="00DC79E6">
      <w:pPr>
        <w:spacing w:after="0" w:line="480" w:lineRule="auto"/>
        <w:ind w:firstLine="720"/>
        <w:rPr>
          <w:rFonts w:ascii="Times New Roman" w:hAnsi="Times New Roman" w:cs="Times New Roman"/>
          <w:sz w:val="24"/>
        </w:rPr>
      </w:pPr>
      <w:r w:rsidRPr="00050660">
        <w:rPr>
          <w:rFonts w:ascii="Times New Roman" w:hAnsi="Times New Roman" w:cs="Times New Roman"/>
          <w:sz w:val="24"/>
        </w:rPr>
        <w:lastRenderedPageBreak/>
        <w:t>The problem we wish to solve is to determine what features in mushrooms are the most importan</w:t>
      </w:r>
      <w:r w:rsidR="00DC79E6">
        <w:rPr>
          <w:rFonts w:ascii="Times New Roman" w:hAnsi="Times New Roman" w:cs="Times New Roman"/>
          <w:sz w:val="24"/>
        </w:rPr>
        <w:t>t for determining the toxicity of</w:t>
      </w:r>
      <w:r w:rsidRPr="00050660">
        <w:rPr>
          <w:rFonts w:ascii="Times New Roman" w:hAnsi="Times New Roman" w:cs="Times New Roman"/>
          <w:sz w:val="24"/>
        </w:rPr>
        <w:t xml:space="preserve"> </w:t>
      </w:r>
      <w:r w:rsidR="00DC79E6">
        <w:rPr>
          <w:rFonts w:ascii="Times New Roman" w:hAnsi="Times New Roman" w:cs="Times New Roman"/>
          <w:sz w:val="24"/>
        </w:rPr>
        <w:t xml:space="preserve">that </w:t>
      </w:r>
      <w:r w:rsidRPr="00050660">
        <w:rPr>
          <w:rFonts w:ascii="Times New Roman" w:hAnsi="Times New Roman" w:cs="Times New Roman"/>
          <w:sz w:val="24"/>
        </w:rPr>
        <w:t>species</w:t>
      </w:r>
      <w:r w:rsidR="00DC79E6">
        <w:rPr>
          <w:rFonts w:ascii="Times New Roman" w:hAnsi="Times New Roman" w:cs="Times New Roman"/>
          <w:sz w:val="24"/>
        </w:rPr>
        <w:t xml:space="preserve"> and conclusively </w:t>
      </w:r>
      <w:r w:rsidR="00F57D07">
        <w:rPr>
          <w:rFonts w:ascii="Times New Roman" w:hAnsi="Times New Roman" w:cs="Times New Roman"/>
          <w:sz w:val="24"/>
        </w:rPr>
        <w:t xml:space="preserve">advise if the fungus is safe to ingest with a </w:t>
      </w:r>
      <w:r w:rsidR="00F57D07" w:rsidRPr="00DC79E6">
        <w:rPr>
          <w:rFonts w:ascii="Times New Roman" w:hAnsi="Times New Roman" w:cs="Times New Roman"/>
          <w:sz w:val="24"/>
        </w:rPr>
        <w:t>certain level of confidence.</w:t>
      </w:r>
      <w:r w:rsidR="00DC79E6">
        <w:rPr>
          <w:rFonts w:ascii="Times New Roman" w:hAnsi="Times New Roman" w:cs="Times New Roman"/>
          <w:sz w:val="24"/>
        </w:rPr>
        <w:t xml:space="preserve"> Below are some</w:t>
      </w:r>
      <w:r w:rsidRPr="00DC79E6">
        <w:rPr>
          <w:rFonts w:ascii="Times New Roman" w:hAnsi="Times New Roman" w:cs="Times New Roman"/>
          <w:sz w:val="24"/>
        </w:rPr>
        <w:t xml:space="preserve"> </w:t>
      </w:r>
      <w:r w:rsidR="0001381A">
        <w:rPr>
          <w:rFonts w:ascii="Times New Roman" w:hAnsi="Times New Roman" w:cs="Times New Roman"/>
          <w:sz w:val="24"/>
        </w:rPr>
        <w:t>research</w:t>
      </w:r>
      <w:r w:rsidR="00F57D07" w:rsidRPr="00DC79E6">
        <w:rPr>
          <w:rFonts w:ascii="Times New Roman" w:hAnsi="Times New Roman" w:cs="Times New Roman"/>
          <w:sz w:val="24"/>
        </w:rPr>
        <w:t xml:space="preserve"> </w:t>
      </w:r>
      <w:r w:rsidRPr="00DC79E6">
        <w:rPr>
          <w:rFonts w:ascii="Times New Roman" w:hAnsi="Times New Roman" w:cs="Times New Roman"/>
          <w:sz w:val="24"/>
        </w:rPr>
        <w:t>questions to consider:</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What</w:t>
      </w:r>
      <w:r w:rsidR="00F57D07" w:rsidRPr="00112493">
        <w:rPr>
          <w:rFonts w:ascii="Times New Roman" w:hAnsi="Times New Roman" w:cs="Times New Roman"/>
          <w:sz w:val="24"/>
        </w:rPr>
        <w:t xml:space="preserve"> are the key </w:t>
      </w:r>
      <w:r w:rsidRPr="00112493">
        <w:rPr>
          <w:rFonts w:ascii="Times New Roman" w:hAnsi="Times New Roman" w:cs="Times New Roman"/>
          <w:sz w:val="24"/>
        </w:rPr>
        <w:t>characteristics that differentiate</w:t>
      </w:r>
      <w:r w:rsidR="00F57D07" w:rsidRPr="00112493">
        <w:rPr>
          <w:rFonts w:ascii="Times New Roman" w:hAnsi="Times New Roman" w:cs="Times New Roman"/>
          <w:sz w:val="24"/>
        </w:rPr>
        <w:t xml:space="preserve"> a toxic mushroom from a </w:t>
      </w:r>
      <w:r w:rsidRPr="00112493">
        <w:rPr>
          <w:rFonts w:ascii="Times New Roman" w:hAnsi="Times New Roman" w:cs="Times New Roman"/>
          <w:sz w:val="24"/>
        </w:rPr>
        <w:t>non-toxic one?</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Are there specific patterns or variations that serve as strong indicators of mushroom toxicity?</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How can spores, gills and other reproductive structures aid in identifying poisonous species?</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Can machine learning or AI algorithms assist in the automated identi</w:t>
      </w:r>
      <w:r w:rsidR="00112493" w:rsidRPr="00112493">
        <w:rPr>
          <w:rFonts w:ascii="Times New Roman" w:hAnsi="Times New Roman" w:cs="Times New Roman"/>
          <w:sz w:val="24"/>
        </w:rPr>
        <w:t>fication of toxic mushrooms?</w:t>
      </w:r>
    </w:p>
    <w:p w:rsidR="00050660" w:rsidRP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Are there geographic features that can be incorporated into identification protocols</w:t>
      </w:r>
      <w:r w:rsidR="00112493">
        <w:rPr>
          <w:rFonts w:ascii="Times New Roman" w:hAnsi="Times New Roman" w:cs="Times New Roman"/>
          <w:sz w:val="24"/>
        </w:rPr>
        <w:t>?</w:t>
      </w:r>
    </w:p>
    <w:p w:rsidR="000730D3" w:rsidRDefault="00112493" w:rsidP="000730D3">
      <w:pPr>
        <w:spacing w:after="0" w:line="480" w:lineRule="auto"/>
        <w:rPr>
          <w:rFonts w:ascii="Times New Roman" w:hAnsi="Times New Roman" w:cs="Times New Roman"/>
          <w:sz w:val="24"/>
        </w:rPr>
      </w:pPr>
      <w:r>
        <w:rPr>
          <w:rFonts w:ascii="Times New Roman" w:hAnsi="Times New Roman" w:cs="Times New Roman"/>
          <w:sz w:val="24"/>
        </w:rPr>
        <w:t xml:space="preserve">By answering these </w:t>
      </w:r>
      <w:r w:rsidR="00D91FFE">
        <w:rPr>
          <w:rFonts w:ascii="Times New Roman" w:hAnsi="Times New Roman" w:cs="Times New Roman"/>
          <w:sz w:val="24"/>
        </w:rPr>
        <w:t xml:space="preserve">questions, we </w:t>
      </w:r>
      <w:r w:rsidR="00050660" w:rsidRPr="00050660">
        <w:rPr>
          <w:rFonts w:ascii="Times New Roman" w:hAnsi="Times New Roman" w:cs="Times New Roman"/>
          <w:sz w:val="24"/>
        </w:rPr>
        <w:t xml:space="preserve">aim to </w:t>
      </w:r>
      <w:r>
        <w:rPr>
          <w:rFonts w:ascii="Times New Roman" w:hAnsi="Times New Roman" w:cs="Times New Roman"/>
          <w:sz w:val="24"/>
        </w:rPr>
        <w:t>acknowledge if there is a</w:t>
      </w:r>
      <w:r w:rsidR="00050660" w:rsidRPr="00050660">
        <w:rPr>
          <w:rFonts w:ascii="Times New Roman" w:hAnsi="Times New Roman" w:cs="Times New Roman"/>
          <w:sz w:val="24"/>
        </w:rPr>
        <w:t xml:space="preserve"> relationship between various features of a mushroom and its </w:t>
      </w:r>
      <w:r w:rsidR="00DC79E6">
        <w:rPr>
          <w:rFonts w:ascii="Times New Roman" w:hAnsi="Times New Roman" w:cs="Times New Roman"/>
          <w:sz w:val="24"/>
        </w:rPr>
        <w:t>edibility</w:t>
      </w:r>
      <w:r w:rsidR="00050660" w:rsidRPr="00050660">
        <w:rPr>
          <w:rFonts w:ascii="Times New Roman" w:hAnsi="Times New Roman" w:cs="Times New Roman"/>
          <w:sz w:val="24"/>
        </w:rPr>
        <w:t xml:space="preserve">. By creating a predictive model, we can isolate the most important </w:t>
      </w:r>
      <w:r w:rsidR="00DC79E6">
        <w:rPr>
          <w:rFonts w:ascii="Times New Roman" w:hAnsi="Times New Roman" w:cs="Times New Roman"/>
          <w:sz w:val="24"/>
        </w:rPr>
        <w:t>characteristics in determining if a</w:t>
      </w:r>
      <w:r w:rsidR="00050660" w:rsidRPr="00050660">
        <w:rPr>
          <w:rFonts w:ascii="Times New Roman" w:hAnsi="Times New Roman" w:cs="Times New Roman"/>
          <w:sz w:val="24"/>
        </w:rPr>
        <w:t xml:space="preserve"> mushroom</w:t>
      </w:r>
      <w:r w:rsidR="00DC79E6">
        <w:rPr>
          <w:rFonts w:ascii="Times New Roman" w:hAnsi="Times New Roman" w:cs="Times New Roman"/>
          <w:sz w:val="24"/>
        </w:rPr>
        <w:t xml:space="preserve"> is safe to eat and </w:t>
      </w:r>
      <w:r w:rsidR="00050660" w:rsidRPr="00050660">
        <w:rPr>
          <w:rFonts w:ascii="Times New Roman" w:hAnsi="Times New Roman" w:cs="Times New Roman"/>
          <w:sz w:val="24"/>
        </w:rPr>
        <w:t>draw</w:t>
      </w:r>
      <w:r w:rsidR="00DC79E6">
        <w:rPr>
          <w:rFonts w:ascii="Times New Roman" w:hAnsi="Times New Roman" w:cs="Times New Roman"/>
          <w:sz w:val="24"/>
        </w:rPr>
        <w:t xml:space="preserve"> some</w:t>
      </w:r>
      <w:r w:rsidR="00050660" w:rsidRPr="00050660">
        <w:rPr>
          <w:rFonts w:ascii="Times New Roman" w:hAnsi="Times New Roman" w:cs="Times New Roman"/>
          <w:sz w:val="24"/>
        </w:rPr>
        <w:t xml:space="preserve"> conclusions from th</w:t>
      </w:r>
      <w:r w:rsidR="00DC79E6">
        <w:rPr>
          <w:rFonts w:ascii="Times New Roman" w:hAnsi="Times New Roman" w:cs="Times New Roman"/>
          <w:sz w:val="24"/>
        </w:rPr>
        <w:t>e results</w:t>
      </w:r>
      <w:r w:rsidR="00050660" w:rsidRPr="00050660">
        <w:rPr>
          <w:rFonts w:ascii="Times New Roman" w:hAnsi="Times New Roman" w:cs="Times New Roman"/>
          <w:sz w:val="24"/>
        </w:rPr>
        <w:t>.</w:t>
      </w:r>
    </w:p>
    <w:p w:rsidR="00050660" w:rsidRPr="00050660" w:rsidRDefault="00DC79E6" w:rsidP="000730D3">
      <w:pPr>
        <w:spacing w:after="0" w:line="480" w:lineRule="auto"/>
        <w:ind w:firstLine="720"/>
        <w:rPr>
          <w:rFonts w:ascii="Times New Roman" w:hAnsi="Times New Roman" w:cs="Times New Roman"/>
          <w:sz w:val="24"/>
        </w:rPr>
      </w:pPr>
      <w:r>
        <w:rPr>
          <w:rFonts w:ascii="Times New Roman" w:hAnsi="Times New Roman" w:cs="Times New Roman"/>
          <w:sz w:val="24"/>
        </w:rPr>
        <w:t>T</w:t>
      </w:r>
      <w:r w:rsidR="00050660" w:rsidRPr="00050660">
        <w:rPr>
          <w:rFonts w:ascii="Times New Roman" w:hAnsi="Times New Roman" w:cs="Times New Roman"/>
          <w:sz w:val="24"/>
        </w:rPr>
        <w:t xml:space="preserve">he dataset to be </w:t>
      </w:r>
      <w:r>
        <w:rPr>
          <w:rFonts w:ascii="Times New Roman" w:hAnsi="Times New Roman" w:cs="Times New Roman"/>
          <w:sz w:val="24"/>
        </w:rPr>
        <w:t>utilized</w:t>
      </w:r>
      <w:r w:rsidR="00050660" w:rsidRPr="00050660">
        <w:rPr>
          <w:rFonts w:ascii="Times New Roman" w:hAnsi="Times New Roman" w:cs="Times New Roman"/>
          <w:sz w:val="24"/>
        </w:rPr>
        <w:t xml:space="preserve"> will be the </w:t>
      </w:r>
      <w:r>
        <w:rPr>
          <w:rFonts w:ascii="Times New Roman" w:hAnsi="Times New Roman" w:cs="Times New Roman"/>
          <w:sz w:val="24"/>
        </w:rPr>
        <w:t>“</w:t>
      </w:r>
      <w:r w:rsidR="00050660" w:rsidRPr="00050660">
        <w:rPr>
          <w:rFonts w:ascii="Times New Roman" w:hAnsi="Times New Roman" w:cs="Times New Roman"/>
          <w:sz w:val="24"/>
        </w:rPr>
        <w:t>Secondary Mushroom Dataset Data Set</w:t>
      </w:r>
      <w:r>
        <w:rPr>
          <w:rFonts w:ascii="Times New Roman" w:hAnsi="Times New Roman" w:cs="Times New Roman"/>
          <w:sz w:val="24"/>
        </w:rPr>
        <w:t>’</w:t>
      </w:r>
      <w:r w:rsidR="00050660" w:rsidRPr="00050660">
        <w:rPr>
          <w:rFonts w:ascii="Times New Roman" w:hAnsi="Times New Roman" w:cs="Times New Roman"/>
          <w:sz w:val="24"/>
        </w:rPr>
        <w:t xml:space="preserve"> available in the UCI Machine Learning Repository:</w:t>
      </w:r>
      <w:r w:rsidR="000E1569">
        <w:rPr>
          <w:rFonts w:ascii="Times New Roman" w:hAnsi="Times New Roman" w:cs="Times New Roman"/>
          <w:sz w:val="24"/>
        </w:rPr>
        <w:t xml:space="preserve"> </w:t>
      </w:r>
      <w:hyperlink r:id="rId11" w:history="1">
        <w:r w:rsidR="00050660" w:rsidRPr="00050660">
          <w:rPr>
            <w:rStyle w:val="Hyperlink"/>
            <w:rFonts w:ascii="Times New Roman" w:hAnsi="Times New Roman" w:cs="Times New Roman"/>
            <w:sz w:val="24"/>
          </w:rPr>
          <w:t>http://archive.ics.uci.edu/ml/datasets/Secondary+Mushroom+Dataset</w:t>
        </w:r>
      </w:hyperlink>
    </w:p>
    <w:p w:rsidR="00050660" w:rsidRPr="00050660" w:rsidRDefault="00050660" w:rsidP="00050660">
      <w:pPr>
        <w:spacing w:after="0" w:line="480" w:lineRule="auto"/>
        <w:rPr>
          <w:rFonts w:ascii="Times New Roman" w:hAnsi="Times New Roman" w:cs="Times New Roman"/>
          <w:sz w:val="24"/>
        </w:rPr>
      </w:pPr>
      <w:r w:rsidRPr="00050660">
        <w:rPr>
          <w:rFonts w:ascii="Times New Roman" w:hAnsi="Times New Roman" w:cs="Times New Roman"/>
          <w:sz w:val="24"/>
        </w:rPr>
        <w:t>Entries have 20 attributes that consist of the cap, gill, stem, coloring and veil features, bruising, spore color, habitat and sea</w:t>
      </w:r>
      <w:r w:rsidR="00D91FFE">
        <w:rPr>
          <w:rFonts w:ascii="Times New Roman" w:hAnsi="Times New Roman" w:cs="Times New Roman"/>
          <w:sz w:val="24"/>
        </w:rPr>
        <w:t>son. Each example is also</w:t>
      </w:r>
      <w:r w:rsidRPr="00050660">
        <w:rPr>
          <w:rFonts w:ascii="Times New Roman" w:hAnsi="Times New Roman" w:cs="Times New Roman"/>
          <w:sz w:val="24"/>
        </w:rPr>
        <w:t xml:space="preserve"> classified in an acceptability level that is either edible or poisonous</w:t>
      </w:r>
      <w:r w:rsidR="00D91FFE">
        <w:rPr>
          <w:rFonts w:ascii="Times New Roman" w:hAnsi="Times New Roman" w:cs="Times New Roman"/>
          <w:sz w:val="24"/>
        </w:rPr>
        <w:t>,</w:t>
      </w:r>
      <w:r w:rsidRPr="00050660">
        <w:rPr>
          <w:rFonts w:ascii="Times New Roman" w:hAnsi="Times New Roman" w:cs="Times New Roman"/>
          <w:sz w:val="24"/>
        </w:rPr>
        <w:t xml:space="preserve"> with the latter category including unknown edibility. With over 8100 </w:t>
      </w:r>
      <w:r w:rsidRPr="00050660">
        <w:rPr>
          <w:rFonts w:ascii="Times New Roman" w:hAnsi="Times New Roman" w:cs="Times New Roman"/>
          <w:sz w:val="24"/>
        </w:rPr>
        <w:lastRenderedPageBreak/>
        <w:t xml:space="preserve">instances, the </w:t>
      </w:r>
      <w:r w:rsidR="00D91FFE">
        <w:rPr>
          <w:rFonts w:ascii="Times New Roman" w:hAnsi="Times New Roman" w:cs="Times New Roman"/>
          <w:sz w:val="24"/>
        </w:rPr>
        <w:t>recordings</w:t>
      </w:r>
      <w:r w:rsidRPr="00050660">
        <w:rPr>
          <w:rFonts w:ascii="Times New Roman" w:hAnsi="Times New Roman" w:cs="Times New Roman"/>
          <w:sz w:val="24"/>
        </w:rPr>
        <w:t xml:space="preserve"> provide a robust and diverse </w:t>
      </w:r>
      <w:r w:rsidR="00D91FFE">
        <w:rPr>
          <w:rFonts w:ascii="Times New Roman" w:hAnsi="Times New Roman" w:cs="Times New Roman"/>
          <w:sz w:val="24"/>
        </w:rPr>
        <w:t>dataset</w:t>
      </w:r>
      <w:r w:rsidRPr="00050660">
        <w:rPr>
          <w:rFonts w:ascii="Times New Roman" w:hAnsi="Times New Roman" w:cs="Times New Roman"/>
          <w:sz w:val="24"/>
        </w:rPr>
        <w:t xml:space="preserve"> that can be used to</w:t>
      </w:r>
      <w:r w:rsidR="00D91FFE">
        <w:rPr>
          <w:rFonts w:ascii="Times New Roman" w:hAnsi="Times New Roman" w:cs="Times New Roman"/>
          <w:sz w:val="24"/>
        </w:rPr>
        <w:t xml:space="preserve"> analyze what key </w:t>
      </w:r>
      <w:r w:rsidRPr="00050660">
        <w:rPr>
          <w:rFonts w:ascii="Times New Roman" w:hAnsi="Times New Roman" w:cs="Times New Roman"/>
          <w:sz w:val="24"/>
        </w:rPr>
        <w:t xml:space="preserve">factors contribute to a mushroom’s </w:t>
      </w:r>
      <w:r w:rsidR="00D91FFE">
        <w:rPr>
          <w:rFonts w:ascii="Times New Roman" w:hAnsi="Times New Roman" w:cs="Times New Roman"/>
          <w:sz w:val="24"/>
        </w:rPr>
        <w:t>toxicity levels</w:t>
      </w:r>
      <w:r w:rsidRPr="00050660">
        <w:rPr>
          <w:rFonts w:ascii="Times New Roman" w:hAnsi="Times New Roman" w:cs="Times New Roman"/>
          <w:sz w:val="24"/>
        </w:rPr>
        <w:t>.</w:t>
      </w:r>
    </w:p>
    <w:p w:rsidR="00050660" w:rsidRDefault="00050660" w:rsidP="00D91FFE">
      <w:pPr>
        <w:spacing w:after="0" w:line="480" w:lineRule="auto"/>
        <w:ind w:firstLine="720"/>
        <w:rPr>
          <w:rFonts w:ascii="Times New Roman" w:hAnsi="Times New Roman" w:cs="Times New Roman"/>
        </w:rPr>
      </w:pPr>
      <w:r w:rsidRPr="00050660">
        <w:rPr>
          <w:rFonts w:ascii="Times New Roman" w:hAnsi="Times New Roman" w:cs="Times New Roman"/>
          <w:sz w:val="24"/>
        </w:rPr>
        <w:t xml:space="preserve">Some techniques and tools we are proposing to solve the stated problem include a correlation analysis, </w:t>
      </w:r>
      <w:r w:rsidR="005329EA">
        <w:rPr>
          <w:rFonts w:ascii="Times New Roman" w:hAnsi="Times New Roman" w:cs="Times New Roman"/>
          <w:sz w:val="24"/>
        </w:rPr>
        <w:t xml:space="preserve">principal component analysis (PCA) and </w:t>
      </w:r>
      <w:r w:rsidRPr="00050660">
        <w:rPr>
          <w:rFonts w:ascii="Times New Roman" w:hAnsi="Times New Roman" w:cs="Times New Roman"/>
          <w:sz w:val="24"/>
        </w:rPr>
        <w:t xml:space="preserve">predictive models such as </w:t>
      </w:r>
      <w:r w:rsidR="005329EA">
        <w:rPr>
          <w:rFonts w:ascii="Times New Roman" w:hAnsi="Times New Roman" w:cs="Times New Roman"/>
          <w:sz w:val="24"/>
        </w:rPr>
        <w:t xml:space="preserve">a </w:t>
      </w:r>
      <w:r w:rsidRPr="00050660">
        <w:rPr>
          <w:rFonts w:ascii="Times New Roman" w:hAnsi="Times New Roman" w:cs="Times New Roman"/>
          <w:sz w:val="24"/>
        </w:rPr>
        <w:t>decision trees or the Naïve Bayes test</w:t>
      </w:r>
      <w:r w:rsidR="005329EA">
        <w:rPr>
          <w:rFonts w:ascii="Times New Roman" w:hAnsi="Times New Roman" w:cs="Times New Roman"/>
          <w:sz w:val="24"/>
        </w:rPr>
        <w:t>.</w:t>
      </w:r>
    </w:p>
    <w:p w:rsidR="00050660" w:rsidRPr="00050660" w:rsidRDefault="00050660" w:rsidP="00050660">
      <w:pPr>
        <w:pStyle w:val="Heading1"/>
        <w:rPr>
          <w:rFonts w:ascii="Times New Roman" w:hAnsi="Times New Roman" w:cs="Times New Roman"/>
        </w:rPr>
      </w:pPr>
      <w:bookmarkStart w:id="3" w:name="_Toc136647058"/>
      <w:bookmarkStart w:id="4" w:name="_Toc136827215"/>
      <w:bookmarkEnd w:id="2"/>
      <w:r w:rsidRPr="00050660">
        <w:rPr>
          <w:rFonts w:ascii="Times New Roman" w:hAnsi="Times New Roman" w:cs="Times New Roman"/>
        </w:rPr>
        <w:t>Literature Review</w:t>
      </w:r>
      <w:bookmarkEnd w:id="3"/>
      <w:bookmarkEnd w:id="4"/>
    </w:p>
    <w:p w:rsidR="0092749A" w:rsidRPr="006D51BB" w:rsidRDefault="006D51BB" w:rsidP="006D51BB">
      <w:pPr>
        <w:pStyle w:val="Heading2"/>
        <w:rPr>
          <w:rFonts w:ascii="Times New Roman" w:hAnsi="Times New Roman" w:cs="Times New Roman"/>
        </w:rPr>
      </w:pPr>
      <w:bookmarkStart w:id="5" w:name="_Toc136827216"/>
      <w:r w:rsidRPr="006D51BB">
        <w:rPr>
          <w:rFonts w:ascii="Times New Roman" w:hAnsi="Times New Roman" w:cs="Times New Roman"/>
        </w:rPr>
        <w:t>Topic Analysis</w:t>
      </w:r>
      <w:bookmarkEnd w:id="5"/>
    </w:p>
    <w:p w:rsidR="00440B47" w:rsidRDefault="009F0A23" w:rsidP="00302DF9">
      <w:pPr>
        <w:spacing w:after="0" w:line="480" w:lineRule="auto"/>
        <w:ind w:firstLine="720"/>
        <w:rPr>
          <w:rFonts w:ascii="Times New Roman" w:hAnsi="Times New Roman" w:cs="Times New Roman"/>
          <w:sz w:val="24"/>
        </w:rPr>
      </w:pPr>
      <w:r w:rsidRPr="006D51BB">
        <w:rPr>
          <w:rFonts w:ascii="Times New Roman" w:hAnsi="Times New Roman" w:cs="Times New Roman"/>
          <w:sz w:val="24"/>
        </w:rPr>
        <w:t xml:space="preserve">The mushroom is type of fungi that encompasses a vast array of the category. </w:t>
      </w:r>
      <w:r w:rsidR="008A27CB" w:rsidRPr="006D51BB">
        <w:rPr>
          <w:rFonts w:ascii="Times New Roman" w:hAnsi="Times New Roman" w:cs="Times New Roman"/>
          <w:sz w:val="24"/>
        </w:rPr>
        <w:t>There is a huge variety of fungi estimated to range from 500</w:t>
      </w:r>
      <w:r w:rsidR="0092749A" w:rsidRPr="006D51BB">
        <w:rPr>
          <w:rFonts w:ascii="Times New Roman" w:hAnsi="Times New Roman" w:cs="Times New Roman"/>
          <w:sz w:val="24"/>
        </w:rPr>
        <w:t>,000</w:t>
      </w:r>
      <w:r w:rsidR="008A27CB" w:rsidRPr="006D51BB">
        <w:rPr>
          <w:rFonts w:ascii="Times New Roman" w:hAnsi="Times New Roman" w:cs="Times New Roman"/>
          <w:sz w:val="24"/>
        </w:rPr>
        <w:t xml:space="preserve"> to 9.9 million species</w:t>
      </w:r>
      <w:r w:rsidR="0092749A" w:rsidRPr="006D51BB">
        <w:rPr>
          <w:rFonts w:ascii="Times New Roman" w:hAnsi="Times New Roman" w:cs="Times New Roman"/>
          <w:sz w:val="24"/>
        </w:rPr>
        <w:t>. Of this value, only a relatively small fraction of approximately</w:t>
      </w:r>
      <w:r w:rsidR="008A27CB" w:rsidRPr="006D51BB">
        <w:rPr>
          <w:rFonts w:ascii="Times New Roman" w:hAnsi="Times New Roman" w:cs="Times New Roman"/>
          <w:sz w:val="24"/>
        </w:rPr>
        <w:t xml:space="preserve"> 74</w:t>
      </w:r>
      <w:r w:rsidR="0092749A" w:rsidRPr="006D51BB">
        <w:rPr>
          <w:rFonts w:ascii="Times New Roman" w:hAnsi="Times New Roman" w:cs="Times New Roman"/>
          <w:sz w:val="24"/>
        </w:rPr>
        <w:t xml:space="preserve">,000 to </w:t>
      </w:r>
      <w:r w:rsidR="008A27CB" w:rsidRPr="006D51BB">
        <w:rPr>
          <w:rFonts w:ascii="Times New Roman" w:hAnsi="Times New Roman" w:cs="Times New Roman"/>
          <w:sz w:val="24"/>
        </w:rPr>
        <w:t>120</w:t>
      </w:r>
      <w:r w:rsidR="0092749A" w:rsidRPr="006D51BB">
        <w:rPr>
          <w:rFonts w:ascii="Times New Roman" w:hAnsi="Times New Roman" w:cs="Times New Roman"/>
          <w:sz w:val="24"/>
        </w:rPr>
        <w:t xml:space="preserve">,000 have been identified and formally </w:t>
      </w:r>
      <w:r w:rsidR="008A27CB" w:rsidRPr="006D51BB">
        <w:rPr>
          <w:rFonts w:ascii="Times New Roman" w:hAnsi="Times New Roman" w:cs="Times New Roman"/>
          <w:sz w:val="24"/>
        </w:rPr>
        <w:t>named (Hawksworth, 2001).</w:t>
      </w:r>
      <w:r w:rsidR="00441EDF" w:rsidRPr="006D51BB">
        <w:rPr>
          <w:rFonts w:ascii="Times New Roman" w:hAnsi="Times New Roman" w:cs="Times New Roman"/>
          <w:sz w:val="24"/>
        </w:rPr>
        <w:t xml:space="preserve"> This</w:t>
      </w:r>
      <w:r w:rsidR="0092749A" w:rsidRPr="006D51BB">
        <w:rPr>
          <w:rFonts w:ascii="Times New Roman" w:hAnsi="Times New Roman" w:cs="Times New Roman"/>
          <w:sz w:val="24"/>
        </w:rPr>
        <w:t xml:space="preserve"> diverse number of species highlights the inevitable challenge in creating </w:t>
      </w:r>
      <w:r w:rsidR="00441EDF" w:rsidRPr="006D51BB">
        <w:rPr>
          <w:rFonts w:ascii="Times New Roman" w:hAnsi="Times New Roman" w:cs="Times New Roman"/>
          <w:sz w:val="24"/>
        </w:rPr>
        <w:t>an all-encompassing guide for</w:t>
      </w:r>
      <w:r w:rsidR="0092749A" w:rsidRPr="006D51BB">
        <w:rPr>
          <w:rFonts w:ascii="Times New Roman" w:hAnsi="Times New Roman" w:cs="Times New Roman"/>
          <w:sz w:val="24"/>
        </w:rPr>
        <w:t xml:space="preserve"> mushroom identification and information.</w:t>
      </w:r>
      <w:r w:rsidR="00441EDF" w:rsidRPr="006D51BB">
        <w:rPr>
          <w:rFonts w:ascii="Times New Roman" w:hAnsi="Times New Roman" w:cs="Times New Roman"/>
          <w:sz w:val="24"/>
        </w:rPr>
        <w:t xml:space="preserve"> </w:t>
      </w:r>
      <w:r w:rsidR="0092749A" w:rsidRPr="006D51BB">
        <w:rPr>
          <w:rFonts w:ascii="Times New Roman" w:hAnsi="Times New Roman" w:cs="Times New Roman"/>
          <w:sz w:val="24"/>
        </w:rPr>
        <w:t xml:space="preserve">To tackle this demand, </w:t>
      </w:r>
      <w:r w:rsidR="00441EDF" w:rsidRPr="006D51BB">
        <w:rPr>
          <w:rFonts w:ascii="Times New Roman" w:hAnsi="Times New Roman" w:cs="Times New Roman"/>
          <w:sz w:val="24"/>
        </w:rPr>
        <w:t xml:space="preserve">the proposed solution will focus around creating a model that identifies key characteristics of a mushroom and conclude if that </w:t>
      </w:r>
      <w:r w:rsidR="001340E6" w:rsidRPr="006D51BB">
        <w:rPr>
          <w:rFonts w:ascii="Times New Roman" w:hAnsi="Times New Roman" w:cs="Times New Roman"/>
          <w:sz w:val="24"/>
        </w:rPr>
        <w:t>organism</w:t>
      </w:r>
      <w:r w:rsidR="00441EDF" w:rsidRPr="006D51BB">
        <w:rPr>
          <w:rFonts w:ascii="Times New Roman" w:hAnsi="Times New Roman" w:cs="Times New Roman"/>
          <w:sz w:val="24"/>
        </w:rPr>
        <w:t xml:space="preserve"> is safe for consumption.</w:t>
      </w:r>
      <w:r w:rsidR="006A12A4" w:rsidRPr="006D51BB">
        <w:rPr>
          <w:rFonts w:ascii="Times New Roman" w:hAnsi="Times New Roman" w:cs="Times New Roman"/>
          <w:sz w:val="24"/>
        </w:rPr>
        <w:t xml:space="preserve"> </w:t>
      </w:r>
      <w:r w:rsidR="0092749A" w:rsidRPr="006D51BB">
        <w:rPr>
          <w:rFonts w:ascii="Times New Roman" w:hAnsi="Times New Roman" w:cs="Times New Roman"/>
          <w:sz w:val="24"/>
        </w:rPr>
        <w:t>M</w:t>
      </w:r>
      <w:r w:rsidR="006A12A4" w:rsidRPr="006D51BB">
        <w:rPr>
          <w:rFonts w:ascii="Times New Roman" w:hAnsi="Times New Roman" w:cs="Times New Roman"/>
          <w:sz w:val="24"/>
        </w:rPr>
        <w:t xml:space="preserve">ushroom anatomy </w:t>
      </w:r>
      <w:r w:rsidRPr="006D51BB">
        <w:rPr>
          <w:rFonts w:ascii="Times New Roman" w:hAnsi="Times New Roman" w:cs="Times New Roman"/>
          <w:sz w:val="24"/>
        </w:rPr>
        <w:t xml:space="preserve">is informally </w:t>
      </w:r>
      <w:r w:rsidR="006A12A4" w:rsidRPr="006D51BB">
        <w:rPr>
          <w:rFonts w:ascii="Times New Roman" w:hAnsi="Times New Roman" w:cs="Times New Roman"/>
          <w:sz w:val="24"/>
        </w:rPr>
        <w:t xml:space="preserve">associated by </w:t>
      </w:r>
      <w:r w:rsidRPr="006D51BB">
        <w:rPr>
          <w:rFonts w:ascii="Times New Roman" w:hAnsi="Times New Roman" w:cs="Times New Roman"/>
          <w:sz w:val="24"/>
        </w:rPr>
        <w:t xml:space="preserve">two parts, </w:t>
      </w:r>
      <w:r w:rsidR="006A12A4" w:rsidRPr="006D51BB">
        <w:rPr>
          <w:rFonts w:ascii="Times New Roman" w:hAnsi="Times New Roman" w:cs="Times New Roman"/>
          <w:sz w:val="24"/>
        </w:rPr>
        <w:t>its cap and stem</w:t>
      </w:r>
      <w:r w:rsidRPr="006D51BB">
        <w:rPr>
          <w:rFonts w:ascii="Times New Roman" w:hAnsi="Times New Roman" w:cs="Times New Roman"/>
          <w:sz w:val="24"/>
        </w:rPr>
        <w:t>. H</w:t>
      </w:r>
      <w:r w:rsidR="006A12A4" w:rsidRPr="006D51BB">
        <w:rPr>
          <w:rFonts w:ascii="Times New Roman" w:hAnsi="Times New Roman" w:cs="Times New Roman"/>
          <w:sz w:val="24"/>
        </w:rPr>
        <w:t>owever</w:t>
      </w:r>
      <w:r w:rsidRPr="006D51BB">
        <w:rPr>
          <w:rFonts w:ascii="Times New Roman" w:hAnsi="Times New Roman" w:cs="Times New Roman"/>
          <w:sz w:val="24"/>
        </w:rPr>
        <w:t>, as every species of the fungus is unique, mycologists define the mushroom with several other identifiable features</w:t>
      </w:r>
      <w:r w:rsidR="0092749A" w:rsidRPr="006D51BB">
        <w:rPr>
          <w:rFonts w:ascii="Times New Roman" w:hAnsi="Times New Roman" w:cs="Times New Roman"/>
          <w:sz w:val="24"/>
        </w:rPr>
        <w:t xml:space="preserve">. These features can include the presence and arrangement of </w:t>
      </w:r>
      <w:r w:rsidRPr="006D51BB">
        <w:rPr>
          <w:rFonts w:ascii="Times New Roman" w:hAnsi="Times New Roman" w:cs="Times New Roman"/>
          <w:sz w:val="24"/>
        </w:rPr>
        <w:t>gills,</w:t>
      </w:r>
      <w:r w:rsidR="0092749A" w:rsidRPr="006D51BB">
        <w:rPr>
          <w:rFonts w:ascii="Times New Roman" w:hAnsi="Times New Roman" w:cs="Times New Roman"/>
          <w:sz w:val="24"/>
        </w:rPr>
        <w:t xml:space="preserve"> the existence of a</w:t>
      </w:r>
      <w:r w:rsidRPr="006D51BB">
        <w:rPr>
          <w:rFonts w:ascii="Times New Roman" w:hAnsi="Times New Roman" w:cs="Times New Roman"/>
          <w:sz w:val="24"/>
        </w:rPr>
        <w:t xml:space="preserve"> skirt</w:t>
      </w:r>
      <w:r w:rsidR="0092749A" w:rsidRPr="006D51BB">
        <w:rPr>
          <w:rFonts w:ascii="Times New Roman" w:hAnsi="Times New Roman" w:cs="Times New Roman"/>
          <w:sz w:val="24"/>
        </w:rPr>
        <w:t xml:space="preserve"> or</w:t>
      </w:r>
      <w:r w:rsidRPr="006D51BB">
        <w:rPr>
          <w:rFonts w:ascii="Times New Roman" w:hAnsi="Times New Roman" w:cs="Times New Roman"/>
          <w:sz w:val="24"/>
        </w:rPr>
        <w:t xml:space="preserve"> volva,</w:t>
      </w:r>
      <w:r w:rsidR="0092749A" w:rsidRPr="006D51BB">
        <w:rPr>
          <w:rFonts w:ascii="Times New Roman" w:hAnsi="Times New Roman" w:cs="Times New Roman"/>
          <w:sz w:val="24"/>
        </w:rPr>
        <w:t xml:space="preserve"> complexity of the </w:t>
      </w:r>
      <w:r w:rsidRPr="006D51BB">
        <w:rPr>
          <w:rFonts w:ascii="Times New Roman" w:hAnsi="Times New Roman" w:cs="Times New Roman"/>
          <w:sz w:val="24"/>
        </w:rPr>
        <w:t>mycelium</w:t>
      </w:r>
      <w:r w:rsidR="0092749A" w:rsidRPr="006D51BB">
        <w:rPr>
          <w:rFonts w:ascii="Times New Roman" w:hAnsi="Times New Roman" w:cs="Times New Roman"/>
          <w:sz w:val="24"/>
        </w:rPr>
        <w:t xml:space="preserve"> (the fungal network, similar to the roots of a tree), the inclusion of a</w:t>
      </w:r>
      <w:r w:rsidRPr="006D51BB">
        <w:rPr>
          <w:rFonts w:ascii="Times New Roman" w:hAnsi="Times New Roman" w:cs="Times New Roman"/>
          <w:sz w:val="24"/>
        </w:rPr>
        <w:t xml:space="preserve"> veil and</w:t>
      </w:r>
      <w:r w:rsidR="0092749A" w:rsidRPr="006D51BB">
        <w:rPr>
          <w:rFonts w:ascii="Times New Roman" w:hAnsi="Times New Roman" w:cs="Times New Roman"/>
          <w:sz w:val="24"/>
        </w:rPr>
        <w:t xml:space="preserve"> presence of</w:t>
      </w:r>
      <w:r w:rsidRPr="006D51BB">
        <w:rPr>
          <w:rFonts w:ascii="Times New Roman" w:hAnsi="Times New Roman" w:cs="Times New Roman"/>
          <w:sz w:val="24"/>
        </w:rPr>
        <w:t xml:space="preserve"> scales</w:t>
      </w:r>
      <w:r w:rsidR="0092749A" w:rsidRPr="006D51BB">
        <w:rPr>
          <w:rFonts w:ascii="Times New Roman" w:hAnsi="Times New Roman" w:cs="Times New Roman"/>
          <w:sz w:val="24"/>
        </w:rPr>
        <w:t xml:space="preserve">, among other physical traits. </w:t>
      </w:r>
      <w:r w:rsidR="00440B47" w:rsidRPr="00440B47">
        <w:rPr>
          <w:rFonts w:ascii="Times New Roman" w:hAnsi="Times New Roman" w:cs="Times New Roman"/>
          <w:sz w:val="24"/>
        </w:rPr>
        <w:t>Moreover, mushroom knowledge extends beyond visual identification and involves understanding the habitats and ecosystems in which different species thrive. Knowing the specific regions, seasons</w:t>
      </w:r>
      <w:r w:rsidR="00BE64AB">
        <w:rPr>
          <w:rFonts w:ascii="Times New Roman" w:hAnsi="Times New Roman" w:cs="Times New Roman"/>
          <w:sz w:val="24"/>
        </w:rPr>
        <w:t xml:space="preserve"> of growth</w:t>
      </w:r>
      <w:r w:rsidR="00440B47" w:rsidRPr="00440B47">
        <w:rPr>
          <w:rFonts w:ascii="Times New Roman" w:hAnsi="Times New Roman" w:cs="Times New Roman"/>
          <w:sz w:val="24"/>
        </w:rPr>
        <w:t xml:space="preserve">, and environmental conditions favourable for certain mushrooms can greatly assist in their </w:t>
      </w:r>
      <w:r w:rsidR="00440B47" w:rsidRPr="00440B47">
        <w:rPr>
          <w:rFonts w:ascii="Times New Roman" w:hAnsi="Times New Roman" w:cs="Times New Roman"/>
          <w:sz w:val="24"/>
        </w:rPr>
        <w:lastRenderedPageBreak/>
        <w:t>identification and minimize the risk of unintentionally consuming toxic varieties.</w:t>
      </w:r>
      <w:r w:rsidR="00440B47">
        <w:rPr>
          <w:rFonts w:ascii="Times New Roman" w:hAnsi="Times New Roman" w:cs="Times New Roman"/>
          <w:sz w:val="24"/>
        </w:rPr>
        <w:t xml:space="preserve"> </w:t>
      </w:r>
      <w:r w:rsidR="006D51BB" w:rsidRPr="006D51BB">
        <w:rPr>
          <w:rFonts w:ascii="Times New Roman" w:hAnsi="Times New Roman" w:cs="Times New Roman"/>
          <w:sz w:val="24"/>
        </w:rPr>
        <w:t xml:space="preserve">Through the </w:t>
      </w:r>
      <w:r w:rsidR="00440B47">
        <w:rPr>
          <w:rFonts w:ascii="Times New Roman" w:hAnsi="Times New Roman" w:cs="Times New Roman"/>
          <w:sz w:val="24"/>
        </w:rPr>
        <w:t xml:space="preserve">analysis </w:t>
      </w:r>
      <w:r w:rsidR="006D51BB" w:rsidRPr="006D51BB">
        <w:rPr>
          <w:rFonts w:ascii="Times New Roman" w:hAnsi="Times New Roman" w:cs="Times New Roman"/>
          <w:sz w:val="24"/>
        </w:rPr>
        <w:t xml:space="preserve">of some of these existing features into comprehensive models, researchers can evaluate the safety and suitability of specific mushrooms for consumption. </w:t>
      </w:r>
      <w:r w:rsidR="00440B47" w:rsidRPr="006D51BB">
        <w:rPr>
          <w:rFonts w:ascii="Times New Roman" w:hAnsi="Times New Roman" w:cs="Times New Roman"/>
          <w:sz w:val="24"/>
        </w:rPr>
        <w:t>As an important source of nutritional value, mushroo</w:t>
      </w:r>
      <w:r w:rsidR="00440B47">
        <w:rPr>
          <w:rFonts w:ascii="Times New Roman" w:hAnsi="Times New Roman" w:cs="Times New Roman"/>
          <w:sz w:val="24"/>
        </w:rPr>
        <w:t>m knowledge carries increased importance when venturing into discerning its edibility. Several species have evidence of preventing cancer, increasing metabolism and improving brain function (Roncero-Ramos</w:t>
      </w:r>
      <w:r w:rsidR="001833E3">
        <w:rPr>
          <w:rFonts w:ascii="Times New Roman" w:hAnsi="Times New Roman" w:cs="Times New Roman"/>
          <w:sz w:val="24"/>
        </w:rPr>
        <w:t xml:space="preserve"> &amp; Delgado-Andrade</w:t>
      </w:r>
      <w:r w:rsidR="00440B47">
        <w:rPr>
          <w:rFonts w:ascii="Times New Roman" w:hAnsi="Times New Roman" w:cs="Times New Roman"/>
          <w:sz w:val="24"/>
        </w:rPr>
        <w:t xml:space="preserve">, 2017). </w:t>
      </w:r>
      <w:r w:rsidR="00440B47" w:rsidRPr="00EC75BE">
        <w:rPr>
          <w:rFonts w:ascii="Times New Roman" w:hAnsi="Times New Roman" w:cs="Times New Roman"/>
          <w:sz w:val="24"/>
        </w:rPr>
        <w:t>Nevertheless, it is important to highlight that mushroom identification is a complex and intricate field. Even with knowledge and experience, accurately identifying mushrooms can be challenging, and there is always a degree of risk involved. Therefore, it is crucial to exercise caution, verify information from reliable sources, and when uncertain, seek guidance from expert mycologists or experienced foragers before consuming wild mushrooms.</w:t>
      </w:r>
      <w:r w:rsidR="00440B47">
        <w:rPr>
          <w:rFonts w:ascii="Times New Roman" w:hAnsi="Times New Roman" w:cs="Times New Roman"/>
          <w:sz w:val="24"/>
        </w:rPr>
        <w:t xml:space="preserve"> </w:t>
      </w:r>
      <w:r w:rsidR="00440B47" w:rsidRPr="00EC75BE">
        <w:rPr>
          <w:rFonts w:ascii="Times New Roman" w:hAnsi="Times New Roman" w:cs="Times New Roman"/>
          <w:sz w:val="24"/>
        </w:rPr>
        <w:t>By expanding our knowledge about mushrooms, their characteristics, habitats, and cultural significance, we can confidently navigate the realm of mushroom foraging, ensuring a safer and more gratifying journey</w:t>
      </w:r>
      <w:r w:rsidR="00440B47">
        <w:rPr>
          <w:rFonts w:ascii="Times New Roman" w:hAnsi="Times New Roman" w:cs="Times New Roman"/>
          <w:sz w:val="24"/>
        </w:rPr>
        <w:t xml:space="preserve">. </w:t>
      </w:r>
      <w:r w:rsidR="006D51BB" w:rsidRPr="006D51BB">
        <w:rPr>
          <w:rFonts w:ascii="Times New Roman" w:hAnsi="Times New Roman" w:cs="Times New Roman"/>
          <w:sz w:val="24"/>
        </w:rPr>
        <w:t>The proposed model will analyze the specific combination of characteristics exhibited by each mushroom and provide a level of valuable insight into its edibility or toxicity.</w:t>
      </w:r>
      <w:r w:rsidR="006D51BB" w:rsidRPr="006D51BB">
        <w:rPr>
          <w:sz w:val="24"/>
        </w:rPr>
        <w:t xml:space="preserve"> </w:t>
      </w:r>
      <w:r w:rsidR="006D51BB" w:rsidRPr="006D51BB">
        <w:rPr>
          <w:rFonts w:ascii="Times New Roman" w:hAnsi="Times New Roman" w:cs="Times New Roman"/>
          <w:sz w:val="24"/>
        </w:rPr>
        <w:t xml:space="preserve">By developing robust models and integrating insights from mycology and related fields, we can effectively enhance our ability to classify and evaluate mushrooms for both safety and enjoyment. </w:t>
      </w:r>
    </w:p>
    <w:p w:rsidR="00DE3757" w:rsidRDefault="00302DF9" w:rsidP="006259C5">
      <w:pPr>
        <w:spacing w:after="0" w:line="480" w:lineRule="auto"/>
        <w:rPr>
          <w:rFonts w:ascii="Times New Roman" w:hAnsi="Times New Roman" w:cs="Times New Roman"/>
          <w:sz w:val="24"/>
        </w:rPr>
      </w:pPr>
      <w:r>
        <w:rPr>
          <w:rFonts w:ascii="Times New Roman" w:hAnsi="Times New Roman" w:cs="Times New Roman"/>
          <w:sz w:val="24"/>
        </w:rPr>
        <w:tab/>
        <w:t xml:space="preserve">Existing research focusing on identifying mushroom edibility </w:t>
      </w:r>
      <w:r w:rsidR="000964D7">
        <w:rPr>
          <w:rFonts w:ascii="Times New Roman" w:hAnsi="Times New Roman" w:cs="Times New Roman"/>
          <w:sz w:val="24"/>
        </w:rPr>
        <w:t xml:space="preserve">is prevalent. Some works </w:t>
      </w:r>
      <w:r w:rsidR="003D039F">
        <w:rPr>
          <w:rFonts w:ascii="Times New Roman" w:hAnsi="Times New Roman" w:cs="Times New Roman"/>
          <w:sz w:val="24"/>
        </w:rPr>
        <w:t xml:space="preserve">already exist and </w:t>
      </w:r>
      <w:r w:rsidR="000964D7">
        <w:rPr>
          <w:rFonts w:ascii="Times New Roman" w:hAnsi="Times New Roman" w:cs="Times New Roman"/>
          <w:sz w:val="24"/>
        </w:rPr>
        <w:t xml:space="preserve">utilize machine learning to </w:t>
      </w:r>
      <w:r w:rsidR="00DF4832">
        <w:rPr>
          <w:rFonts w:ascii="Times New Roman" w:hAnsi="Times New Roman" w:cs="Times New Roman"/>
          <w:sz w:val="24"/>
        </w:rPr>
        <w:t xml:space="preserve">answer several research topics important to the study of mushroom edibility. </w:t>
      </w:r>
      <w:r w:rsidR="00DF4832" w:rsidRPr="00DF4832">
        <w:rPr>
          <w:rFonts w:ascii="Times New Roman" w:hAnsi="Times New Roman" w:cs="Times New Roman"/>
          <w:sz w:val="24"/>
        </w:rPr>
        <w:t>These</w:t>
      </w:r>
      <w:r w:rsidR="00DF4832">
        <w:rPr>
          <w:rFonts w:ascii="Times New Roman" w:hAnsi="Times New Roman" w:cs="Times New Roman"/>
          <w:sz w:val="24"/>
        </w:rPr>
        <w:t xml:space="preserve"> answers </w:t>
      </w:r>
      <w:r w:rsidR="00DF4832" w:rsidRPr="00DF4832">
        <w:rPr>
          <w:rFonts w:ascii="Times New Roman" w:hAnsi="Times New Roman" w:cs="Times New Roman"/>
          <w:sz w:val="24"/>
        </w:rPr>
        <w:t>include the identi</w:t>
      </w:r>
      <w:r w:rsidR="00DF4832">
        <w:rPr>
          <w:rFonts w:ascii="Times New Roman" w:hAnsi="Times New Roman" w:cs="Times New Roman"/>
          <w:sz w:val="24"/>
        </w:rPr>
        <w:t xml:space="preserve">fication of which key features are the most prominent </w:t>
      </w:r>
      <w:r w:rsidR="00904869">
        <w:rPr>
          <w:rFonts w:ascii="Times New Roman" w:hAnsi="Times New Roman" w:cs="Times New Roman"/>
          <w:sz w:val="24"/>
        </w:rPr>
        <w:t xml:space="preserve">in </w:t>
      </w:r>
      <w:r w:rsidR="00DF4832">
        <w:rPr>
          <w:rFonts w:ascii="Times New Roman" w:hAnsi="Times New Roman" w:cs="Times New Roman"/>
          <w:sz w:val="24"/>
        </w:rPr>
        <w:t>toxic and non-toxic mushrooms</w:t>
      </w:r>
      <w:r w:rsidR="00904869">
        <w:rPr>
          <w:rFonts w:ascii="Times New Roman" w:hAnsi="Times New Roman" w:cs="Times New Roman"/>
          <w:sz w:val="24"/>
        </w:rPr>
        <w:t>. Secondly, another focus is th</w:t>
      </w:r>
      <w:r w:rsidR="00DF4832">
        <w:rPr>
          <w:rFonts w:ascii="Times New Roman" w:hAnsi="Times New Roman" w:cs="Times New Roman"/>
          <w:sz w:val="24"/>
        </w:rPr>
        <w:t xml:space="preserve">e labelling of </w:t>
      </w:r>
      <w:r w:rsidR="00DF4832" w:rsidRPr="00DF4832">
        <w:rPr>
          <w:rFonts w:ascii="Times New Roman" w:hAnsi="Times New Roman" w:cs="Times New Roman"/>
          <w:sz w:val="24"/>
        </w:rPr>
        <w:t xml:space="preserve">specific patterns or variations </w:t>
      </w:r>
      <w:r w:rsidR="00904869">
        <w:rPr>
          <w:rFonts w:ascii="Times New Roman" w:hAnsi="Times New Roman" w:cs="Times New Roman"/>
          <w:sz w:val="24"/>
        </w:rPr>
        <w:t xml:space="preserve">that can </w:t>
      </w:r>
      <w:r w:rsidR="00DF4832" w:rsidRPr="00DF4832">
        <w:rPr>
          <w:rFonts w:ascii="Times New Roman" w:hAnsi="Times New Roman" w:cs="Times New Roman"/>
          <w:sz w:val="24"/>
        </w:rPr>
        <w:t>serv</w:t>
      </w:r>
      <w:r w:rsidR="00904869">
        <w:rPr>
          <w:rFonts w:ascii="Times New Roman" w:hAnsi="Times New Roman" w:cs="Times New Roman"/>
          <w:sz w:val="24"/>
        </w:rPr>
        <w:t>e</w:t>
      </w:r>
      <w:r w:rsidR="00DF4832">
        <w:rPr>
          <w:rFonts w:ascii="Times New Roman" w:hAnsi="Times New Roman" w:cs="Times New Roman"/>
          <w:sz w:val="24"/>
        </w:rPr>
        <w:t xml:space="preserve"> as strong indicators</w:t>
      </w:r>
      <w:r w:rsidR="00904869">
        <w:rPr>
          <w:rFonts w:ascii="Times New Roman" w:hAnsi="Times New Roman" w:cs="Times New Roman"/>
          <w:sz w:val="24"/>
        </w:rPr>
        <w:t xml:space="preserve"> of mushroom </w:t>
      </w:r>
      <w:r w:rsidR="00DF4832" w:rsidRPr="00DF4832">
        <w:rPr>
          <w:rFonts w:ascii="Times New Roman" w:hAnsi="Times New Roman" w:cs="Times New Roman"/>
          <w:sz w:val="24"/>
        </w:rPr>
        <w:t>toxicity</w:t>
      </w:r>
      <w:r w:rsidR="00904869">
        <w:rPr>
          <w:rFonts w:ascii="Times New Roman" w:hAnsi="Times New Roman" w:cs="Times New Roman"/>
          <w:sz w:val="24"/>
        </w:rPr>
        <w:t xml:space="preserve">. </w:t>
      </w:r>
      <w:r w:rsidR="00904869">
        <w:rPr>
          <w:rFonts w:ascii="Times New Roman" w:hAnsi="Times New Roman" w:cs="Times New Roman"/>
          <w:sz w:val="24"/>
        </w:rPr>
        <w:lastRenderedPageBreak/>
        <w:t>Thirdly, is h</w:t>
      </w:r>
      <w:r w:rsidR="00DF4832" w:rsidRPr="00DF4832">
        <w:rPr>
          <w:rFonts w:ascii="Times New Roman" w:hAnsi="Times New Roman" w:cs="Times New Roman"/>
          <w:sz w:val="24"/>
        </w:rPr>
        <w:t xml:space="preserve">ow can </w:t>
      </w:r>
      <w:r w:rsidR="00904869">
        <w:rPr>
          <w:rFonts w:ascii="Times New Roman" w:hAnsi="Times New Roman" w:cs="Times New Roman"/>
          <w:sz w:val="24"/>
        </w:rPr>
        <w:t xml:space="preserve">the </w:t>
      </w:r>
      <w:r w:rsidR="00DF4832" w:rsidRPr="00DF4832">
        <w:rPr>
          <w:rFonts w:ascii="Times New Roman" w:hAnsi="Times New Roman" w:cs="Times New Roman"/>
          <w:sz w:val="24"/>
        </w:rPr>
        <w:t xml:space="preserve">spores, gills and other reproductive structures </w:t>
      </w:r>
      <w:r w:rsidR="00904869">
        <w:rPr>
          <w:rFonts w:ascii="Times New Roman" w:hAnsi="Times New Roman" w:cs="Times New Roman"/>
          <w:sz w:val="24"/>
        </w:rPr>
        <w:t xml:space="preserve">occur in mushrooms can </w:t>
      </w:r>
      <w:r w:rsidR="00DF4832" w:rsidRPr="00DF4832">
        <w:rPr>
          <w:rFonts w:ascii="Times New Roman" w:hAnsi="Times New Roman" w:cs="Times New Roman"/>
          <w:sz w:val="24"/>
        </w:rPr>
        <w:t>aid in identifying poisonous species</w:t>
      </w:r>
      <w:r w:rsidR="00904869">
        <w:rPr>
          <w:rFonts w:ascii="Times New Roman" w:hAnsi="Times New Roman" w:cs="Times New Roman"/>
          <w:sz w:val="24"/>
        </w:rPr>
        <w:t>. Fourthly, is if</w:t>
      </w:r>
      <w:r w:rsidR="00DF4832" w:rsidRPr="00DF4832">
        <w:rPr>
          <w:rFonts w:ascii="Times New Roman" w:hAnsi="Times New Roman" w:cs="Times New Roman"/>
          <w:sz w:val="24"/>
        </w:rPr>
        <w:t xml:space="preserve"> machine learning or AI algorithms </w:t>
      </w:r>
      <w:r w:rsidR="00904869">
        <w:rPr>
          <w:rFonts w:ascii="Times New Roman" w:hAnsi="Times New Roman" w:cs="Times New Roman"/>
          <w:sz w:val="24"/>
        </w:rPr>
        <w:t xml:space="preserve">can </w:t>
      </w:r>
      <w:r w:rsidR="00DF4832" w:rsidRPr="00DF4832">
        <w:rPr>
          <w:rFonts w:ascii="Times New Roman" w:hAnsi="Times New Roman" w:cs="Times New Roman"/>
          <w:sz w:val="24"/>
        </w:rPr>
        <w:t>assist in the automated id</w:t>
      </w:r>
      <w:r w:rsidR="00904869">
        <w:rPr>
          <w:rFonts w:ascii="Times New Roman" w:hAnsi="Times New Roman" w:cs="Times New Roman"/>
          <w:sz w:val="24"/>
        </w:rPr>
        <w:t>entification of toxic mushrooms. Lastly, the topic asks if there are</w:t>
      </w:r>
      <w:r w:rsidR="00DF4832" w:rsidRPr="00DF4832">
        <w:rPr>
          <w:rFonts w:ascii="Times New Roman" w:hAnsi="Times New Roman" w:cs="Times New Roman"/>
          <w:sz w:val="24"/>
        </w:rPr>
        <w:t xml:space="preserve"> geographic features that can be incorporate</w:t>
      </w:r>
      <w:r w:rsidR="00904869">
        <w:rPr>
          <w:rFonts w:ascii="Times New Roman" w:hAnsi="Times New Roman" w:cs="Times New Roman"/>
          <w:sz w:val="24"/>
        </w:rPr>
        <w:t xml:space="preserve">d into identification protocols. </w:t>
      </w:r>
    </w:p>
    <w:p w:rsidR="004F1F27" w:rsidRDefault="00904869" w:rsidP="00DE3757">
      <w:pPr>
        <w:spacing w:after="0" w:line="480" w:lineRule="auto"/>
        <w:ind w:firstLine="720"/>
        <w:rPr>
          <w:rFonts w:ascii="Times New Roman" w:hAnsi="Times New Roman" w:cs="Times New Roman"/>
          <w:sz w:val="24"/>
        </w:rPr>
      </w:pPr>
      <w:r>
        <w:rPr>
          <w:rFonts w:ascii="Times New Roman" w:hAnsi="Times New Roman" w:cs="Times New Roman"/>
          <w:sz w:val="24"/>
        </w:rPr>
        <w:t>A notable paper is the “Prediction of Whether Mushroom is Edible or Poisonous Using Back-propagation Neural Network.,” Alkronz et al. (2019) asks and answers similar questions to the prior discussed.</w:t>
      </w:r>
      <w:r w:rsidR="00CA552A">
        <w:rPr>
          <w:rFonts w:ascii="Times New Roman" w:hAnsi="Times New Roman" w:cs="Times New Roman"/>
          <w:sz w:val="24"/>
        </w:rPr>
        <w:t xml:space="preserve"> In this report,</w:t>
      </w:r>
      <w:r w:rsidR="00C35FE7">
        <w:rPr>
          <w:rFonts w:ascii="Times New Roman" w:hAnsi="Times New Roman" w:cs="Times New Roman"/>
          <w:sz w:val="24"/>
        </w:rPr>
        <w:t xml:space="preserve"> the goal is to train a neural network model using a back-propagation algorithm. In this report, a</w:t>
      </w:r>
      <w:r w:rsidR="003D039F">
        <w:rPr>
          <w:rFonts w:ascii="Times New Roman" w:hAnsi="Times New Roman" w:cs="Times New Roman"/>
          <w:sz w:val="24"/>
        </w:rPr>
        <w:t>n alternative</w:t>
      </w:r>
      <w:r w:rsidR="00DE3757">
        <w:rPr>
          <w:rFonts w:ascii="Times New Roman" w:hAnsi="Times New Roman" w:cs="Times New Roman"/>
          <w:sz w:val="24"/>
        </w:rPr>
        <w:t xml:space="preserve"> dataset to</w:t>
      </w:r>
      <w:r w:rsidR="00C35FE7">
        <w:rPr>
          <w:rFonts w:ascii="Times New Roman" w:hAnsi="Times New Roman" w:cs="Times New Roman"/>
          <w:sz w:val="24"/>
        </w:rPr>
        <w:t xml:space="preserve"> the proposed</w:t>
      </w:r>
      <w:r w:rsidR="00C027D5">
        <w:rPr>
          <w:rFonts w:ascii="Times New Roman" w:hAnsi="Times New Roman" w:cs="Times New Roman"/>
          <w:sz w:val="24"/>
        </w:rPr>
        <w:t xml:space="preserve"> UCI dataset</w:t>
      </w:r>
      <w:r w:rsidR="00C35FE7">
        <w:rPr>
          <w:rFonts w:ascii="Times New Roman" w:hAnsi="Times New Roman" w:cs="Times New Roman"/>
          <w:sz w:val="24"/>
        </w:rPr>
        <w:t xml:space="preserve"> is used to create the model. </w:t>
      </w:r>
      <w:r w:rsidR="00C027D5">
        <w:rPr>
          <w:rFonts w:ascii="Times New Roman" w:hAnsi="Times New Roman" w:cs="Times New Roman"/>
          <w:sz w:val="24"/>
        </w:rPr>
        <w:t xml:space="preserve">Analogous </w:t>
      </w:r>
      <w:r w:rsidR="00C35FE7">
        <w:rPr>
          <w:rFonts w:ascii="Times New Roman" w:hAnsi="Times New Roman" w:cs="Times New Roman"/>
          <w:sz w:val="24"/>
        </w:rPr>
        <w:t xml:space="preserve">attributes </w:t>
      </w:r>
      <w:r w:rsidR="00C027D5">
        <w:rPr>
          <w:rFonts w:ascii="Times New Roman" w:hAnsi="Times New Roman" w:cs="Times New Roman"/>
          <w:sz w:val="24"/>
        </w:rPr>
        <w:t xml:space="preserve">occur </w:t>
      </w:r>
      <w:r w:rsidR="00C35FE7">
        <w:rPr>
          <w:rFonts w:ascii="Times New Roman" w:hAnsi="Times New Roman" w:cs="Times New Roman"/>
          <w:sz w:val="24"/>
        </w:rPr>
        <w:t>under the categor</w:t>
      </w:r>
      <w:r w:rsidR="00C027D5">
        <w:rPr>
          <w:rFonts w:ascii="Times New Roman" w:hAnsi="Times New Roman" w:cs="Times New Roman"/>
          <w:sz w:val="24"/>
        </w:rPr>
        <w:t>ies</w:t>
      </w:r>
      <w:r w:rsidR="00C35FE7">
        <w:rPr>
          <w:rFonts w:ascii="Times New Roman" w:hAnsi="Times New Roman" w:cs="Times New Roman"/>
          <w:sz w:val="24"/>
        </w:rPr>
        <w:t xml:space="preserve"> of cap</w:t>
      </w:r>
      <w:r w:rsidR="00C027D5">
        <w:rPr>
          <w:rFonts w:ascii="Times New Roman" w:hAnsi="Times New Roman" w:cs="Times New Roman"/>
          <w:sz w:val="24"/>
        </w:rPr>
        <w:t xml:space="preserve"> features</w:t>
      </w:r>
      <w:r w:rsidR="00C35FE7">
        <w:rPr>
          <w:rFonts w:ascii="Times New Roman" w:hAnsi="Times New Roman" w:cs="Times New Roman"/>
          <w:sz w:val="24"/>
        </w:rPr>
        <w:t>, gill</w:t>
      </w:r>
      <w:r w:rsidR="00C027D5">
        <w:rPr>
          <w:rFonts w:ascii="Times New Roman" w:hAnsi="Times New Roman" w:cs="Times New Roman"/>
          <w:sz w:val="24"/>
        </w:rPr>
        <w:t xml:space="preserve"> features</w:t>
      </w:r>
      <w:r w:rsidR="00C35FE7">
        <w:rPr>
          <w:rFonts w:ascii="Times New Roman" w:hAnsi="Times New Roman" w:cs="Times New Roman"/>
          <w:sz w:val="24"/>
        </w:rPr>
        <w:t>, stalk/stem</w:t>
      </w:r>
      <w:r w:rsidR="00C027D5">
        <w:rPr>
          <w:rFonts w:ascii="Times New Roman" w:hAnsi="Times New Roman" w:cs="Times New Roman"/>
          <w:sz w:val="24"/>
        </w:rPr>
        <w:t xml:space="preserve"> features</w:t>
      </w:r>
      <w:r w:rsidR="00C35FE7">
        <w:rPr>
          <w:rFonts w:ascii="Times New Roman" w:hAnsi="Times New Roman" w:cs="Times New Roman"/>
          <w:sz w:val="24"/>
        </w:rPr>
        <w:t>, veil</w:t>
      </w:r>
      <w:r w:rsidR="00C027D5">
        <w:rPr>
          <w:rFonts w:ascii="Times New Roman" w:hAnsi="Times New Roman" w:cs="Times New Roman"/>
          <w:sz w:val="24"/>
        </w:rPr>
        <w:t xml:space="preserve"> features</w:t>
      </w:r>
      <w:r w:rsidR="00C35FE7">
        <w:rPr>
          <w:rFonts w:ascii="Times New Roman" w:hAnsi="Times New Roman" w:cs="Times New Roman"/>
          <w:sz w:val="24"/>
        </w:rPr>
        <w:t>, ring</w:t>
      </w:r>
      <w:r w:rsidR="00C027D5">
        <w:rPr>
          <w:rFonts w:ascii="Times New Roman" w:hAnsi="Times New Roman" w:cs="Times New Roman"/>
          <w:sz w:val="24"/>
        </w:rPr>
        <w:t xml:space="preserve"> features,</w:t>
      </w:r>
      <w:r w:rsidR="00C35FE7">
        <w:rPr>
          <w:rFonts w:ascii="Times New Roman" w:hAnsi="Times New Roman" w:cs="Times New Roman"/>
          <w:sz w:val="24"/>
        </w:rPr>
        <w:t xml:space="preserve"> </w:t>
      </w:r>
      <w:r w:rsidR="00315B62">
        <w:rPr>
          <w:rFonts w:ascii="Times New Roman" w:hAnsi="Times New Roman" w:cs="Times New Roman"/>
          <w:sz w:val="24"/>
        </w:rPr>
        <w:t xml:space="preserve">bruising, </w:t>
      </w:r>
      <w:r w:rsidR="00C35FE7">
        <w:rPr>
          <w:rFonts w:ascii="Times New Roman" w:hAnsi="Times New Roman" w:cs="Times New Roman"/>
          <w:sz w:val="24"/>
        </w:rPr>
        <w:t>spore</w:t>
      </w:r>
      <w:r w:rsidR="00C027D5">
        <w:rPr>
          <w:rFonts w:ascii="Times New Roman" w:hAnsi="Times New Roman" w:cs="Times New Roman"/>
          <w:sz w:val="24"/>
        </w:rPr>
        <w:t xml:space="preserve"> colour</w:t>
      </w:r>
      <w:r w:rsidR="00C35FE7">
        <w:rPr>
          <w:rFonts w:ascii="Times New Roman" w:hAnsi="Times New Roman" w:cs="Times New Roman"/>
          <w:sz w:val="24"/>
        </w:rPr>
        <w:t xml:space="preserve"> and habitat. The</w:t>
      </w:r>
      <w:r w:rsidR="00C027D5">
        <w:rPr>
          <w:rFonts w:ascii="Times New Roman" w:hAnsi="Times New Roman" w:cs="Times New Roman"/>
          <w:sz w:val="24"/>
        </w:rPr>
        <w:t xml:space="preserve"> divergence of similarity arises when </w:t>
      </w:r>
      <w:r w:rsidR="00315B62">
        <w:rPr>
          <w:rFonts w:ascii="Times New Roman" w:hAnsi="Times New Roman" w:cs="Times New Roman"/>
          <w:sz w:val="24"/>
        </w:rPr>
        <w:t xml:space="preserve">the </w:t>
      </w:r>
      <w:r w:rsidR="00C027D5">
        <w:rPr>
          <w:rFonts w:ascii="Times New Roman" w:hAnsi="Times New Roman" w:cs="Times New Roman"/>
          <w:sz w:val="24"/>
        </w:rPr>
        <w:t>Alkronz</w:t>
      </w:r>
      <w:r w:rsidR="00315B62">
        <w:rPr>
          <w:rFonts w:ascii="Times New Roman" w:hAnsi="Times New Roman" w:cs="Times New Roman"/>
          <w:sz w:val="24"/>
        </w:rPr>
        <w:t xml:space="preserve"> et al.</w:t>
      </w:r>
      <w:r w:rsidR="00C027D5">
        <w:rPr>
          <w:rFonts w:ascii="Times New Roman" w:hAnsi="Times New Roman" w:cs="Times New Roman"/>
          <w:sz w:val="24"/>
        </w:rPr>
        <w:t xml:space="preserve"> report includes</w:t>
      </w:r>
      <w:r w:rsidR="003D039F">
        <w:rPr>
          <w:rFonts w:ascii="Times New Roman" w:hAnsi="Times New Roman" w:cs="Times New Roman"/>
          <w:sz w:val="24"/>
        </w:rPr>
        <w:t xml:space="preserve"> odour and</w:t>
      </w:r>
      <w:r w:rsidR="00C027D5">
        <w:rPr>
          <w:rFonts w:ascii="Times New Roman" w:hAnsi="Times New Roman" w:cs="Times New Roman"/>
          <w:sz w:val="24"/>
        </w:rPr>
        <w:t xml:space="preserve"> mushroom population density</w:t>
      </w:r>
      <w:r w:rsidR="00DE3757">
        <w:rPr>
          <w:rFonts w:ascii="Times New Roman" w:hAnsi="Times New Roman" w:cs="Times New Roman"/>
          <w:sz w:val="24"/>
        </w:rPr>
        <w:t xml:space="preserve"> attributes</w:t>
      </w:r>
      <w:r w:rsidR="00C027D5">
        <w:rPr>
          <w:rFonts w:ascii="Times New Roman" w:hAnsi="Times New Roman" w:cs="Times New Roman"/>
          <w:sz w:val="24"/>
        </w:rPr>
        <w:t xml:space="preserve"> whereas the proposed does not. In replacement of the absent feature</w:t>
      </w:r>
      <w:r w:rsidR="003D039F">
        <w:rPr>
          <w:rFonts w:ascii="Times New Roman" w:hAnsi="Times New Roman" w:cs="Times New Roman"/>
          <w:sz w:val="24"/>
        </w:rPr>
        <w:t>s</w:t>
      </w:r>
      <w:r w:rsidR="00C027D5">
        <w:rPr>
          <w:rFonts w:ascii="Times New Roman" w:hAnsi="Times New Roman" w:cs="Times New Roman"/>
          <w:sz w:val="24"/>
        </w:rPr>
        <w:t xml:space="preserve">, </w:t>
      </w:r>
      <w:r w:rsidR="00EF7F46">
        <w:rPr>
          <w:rFonts w:ascii="Times New Roman" w:hAnsi="Times New Roman" w:cs="Times New Roman"/>
          <w:sz w:val="24"/>
        </w:rPr>
        <w:t xml:space="preserve">the </w:t>
      </w:r>
      <w:smartTag w:uri="urn:schemas-microsoft-com:office:smarttags" w:element="stockticker">
        <w:r w:rsidR="00C027D5">
          <w:rPr>
            <w:rFonts w:ascii="Times New Roman" w:hAnsi="Times New Roman" w:cs="Times New Roman"/>
            <w:sz w:val="24"/>
          </w:rPr>
          <w:t>UCI</w:t>
        </w:r>
      </w:smartTag>
      <w:r w:rsidR="00C027D5">
        <w:rPr>
          <w:rFonts w:ascii="Times New Roman" w:hAnsi="Times New Roman" w:cs="Times New Roman"/>
          <w:sz w:val="24"/>
        </w:rPr>
        <w:t xml:space="preserve"> dataset includes a column for the season in which the mushroom was observed and harvested.</w:t>
      </w:r>
      <w:r w:rsidR="00EF7F46">
        <w:rPr>
          <w:rFonts w:ascii="Times New Roman" w:hAnsi="Times New Roman" w:cs="Times New Roman"/>
          <w:sz w:val="24"/>
        </w:rPr>
        <w:t xml:space="preserve"> </w:t>
      </w:r>
      <w:r w:rsidR="006259C5">
        <w:rPr>
          <w:rFonts w:ascii="Times New Roman" w:hAnsi="Times New Roman" w:cs="Times New Roman"/>
          <w:sz w:val="24"/>
        </w:rPr>
        <w:t>The key difference is that the</w:t>
      </w:r>
      <w:r w:rsidR="00EF7F46">
        <w:rPr>
          <w:rFonts w:ascii="Times New Roman" w:hAnsi="Times New Roman" w:cs="Times New Roman"/>
          <w:sz w:val="24"/>
        </w:rPr>
        <w:t xml:space="preserve"> Alkronz</w:t>
      </w:r>
      <w:r w:rsidR="00315B62">
        <w:rPr>
          <w:rFonts w:ascii="Times New Roman" w:hAnsi="Times New Roman" w:cs="Times New Roman"/>
          <w:sz w:val="24"/>
        </w:rPr>
        <w:t xml:space="preserve"> et al.</w:t>
      </w:r>
      <w:r w:rsidR="00EF7F46">
        <w:rPr>
          <w:rFonts w:ascii="Times New Roman" w:hAnsi="Times New Roman" w:cs="Times New Roman"/>
          <w:sz w:val="24"/>
        </w:rPr>
        <w:t xml:space="preserve"> </w:t>
      </w:r>
      <w:r w:rsidR="006259C5">
        <w:rPr>
          <w:rFonts w:ascii="Times New Roman" w:hAnsi="Times New Roman" w:cs="Times New Roman"/>
          <w:sz w:val="24"/>
        </w:rPr>
        <w:t xml:space="preserve">paper’s goal is </w:t>
      </w:r>
      <w:r w:rsidR="003D039F">
        <w:rPr>
          <w:rFonts w:ascii="Times New Roman" w:hAnsi="Times New Roman" w:cs="Times New Roman"/>
          <w:sz w:val="24"/>
        </w:rPr>
        <w:t>the usage of Back-propagation neural networks (BPNN)</w:t>
      </w:r>
      <w:r w:rsidR="00315B62">
        <w:rPr>
          <w:rFonts w:ascii="Times New Roman" w:hAnsi="Times New Roman" w:cs="Times New Roman"/>
          <w:sz w:val="24"/>
        </w:rPr>
        <w:t>.</w:t>
      </w:r>
      <w:r w:rsidR="00EF7F46">
        <w:rPr>
          <w:rFonts w:ascii="Times New Roman" w:hAnsi="Times New Roman" w:cs="Times New Roman"/>
          <w:sz w:val="24"/>
        </w:rPr>
        <w:t xml:space="preserve"> </w:t>
      </w:r>
    </w:p>
    <w:p w:rsidR="00844D13" w:rsidRDefault="003D039F" w:rsidP="00844D13">
      <w:pPr>
        <w:spacing w:after="0" w:line="480" w:lineRule="auto"/>
        <w:ind w:firstLine="720"/>
        <w:rPr>
          <w:rFonts w:ascii="Times New Roman" w:hAnsi="Times New Roman" w:cs="Times New Roman"/>
          <w:sz w:val="24"/>
        </w:rPr>
      </w:pPr>
      <w:r>
        <w:rPr>
          <w:rFonts w:ascii="Times New Roman" w:hAnsi="Times New Roman" w:cs="Times New Roman"/>
          <w:sz w:val="24"/>
        </w:rPr>
        <w:t>BPNN</w:t>
      </w:r>
      <w:r w:rsidR="00DE67C7">
        <w:rPr>
          <w:rFonts w:ascii="Times New Roman" w:hAnsi="Times New Roman" w:cs="Times New Roman"/>
          <w:sz w:val="24"/>
        </w:rPr>
        <w:t xml:space="preserve"> are similar to </w:t>
      </w:r>
      <w:r w:rsidR="006E7C67">
        <w:rPr>
          <w:rFonts w:ascii="Times New Roman" w:hAnsi="Times New Roman" w:cs="Times New Roman"/>
          <w:sz w:val="24"/>
        </w:rPr>
        <w:t xml:space="preserve">familiar models such as </w:t>
      </w:r>
      <w:r w:rsidR="00DE67C7">
        <w:rPr>
          <w:rFonts w:ascii="Times New Roman" w:hAnsi="Times New Roman" w:cs="Times New Roman"/>
          <w:sz w:val="24"/>
        </w:rPr>
        <w:t>decision trees and regression models</w:t>
      </w:r>
      <w:r w:rsidR="006E7C67">
        <w:rPr>
          <w:rFonts w:ascii="Times New Roman" w:hAnsi="Times New Roman" w:cs="Times New Roman"/>
          <w:sz w:val="24"/>
        </w:rPr>
        <w:t>.</w:t>
      </w:r>
      <w:r w:rsidR="00DE67C7">
        <w:rPr>
          <w:rFonts w:ascii="Times New Roman" w:hAnsi="Times New Roman" w:cs="Times New Roman"/>
          <w:sz w:val="24"/>
        </w:rPr>
        <w:t xml:space="preserve"> </w:t>
      </w:r>
      <w:r w:rsidR="006E7C67">
        <w:rPr>
          <w:rFonts w:ascii="Times New Roman" w:hAnsi="Times New Roman" w:cs="Times New Roman"/>
          <w:sz w:val="24"/>
        </w:rPr>
        <w:t>T</w:t>
      </w:r>
      <w:r w:rsidR="00DE67C7">
        <w:rPr>
          <w:rFonts w:ascii="Times New Roman" w:hAnsi="Times New Roman" w:cs="Times New Roman"/>
          <w:sz w:val="24"/>
        </w:rPr>
        <w:t>hey are all forms of machine learning</w:t>
      </w:r>
      <w:r w:rsidR="006E7C67">
        <w:rPr>
          <w:rFonts w:ascii="Times New Roman" w:hAnsi="Times New Roman" w:cs="Times New Roman"/>
          <w:sz w:val="24"/>
        </w:rPr>
        <w:t xml:space="preserve"> with each method having its own</w:t>
      </w:r>
      <w:r w:rsidR="00DE67C7">
        <w:rPr>
          <w:rFonts w:ascii="Times New Roman" w:hAnsi="Times New Roman" w:cs="Times New Roman"/>
          <w:sz w:val="24"/>
        </w:rPr>
        <w:t xml:space="preserve"> </w:t>
      </w:r>
      <w:r w:rsidR="006E7C67">
        <w:rPr>
          <w:rFonts w:ascii="Times New Roman" w:hAnsi="Times New Roman" w:cs="Times New Roman"/>
          <w:sz w:val="24"/>
        </w:rPr>
        <w:t xml:space="preserve">set of </w:t>
      </w:r>
      <w:r w:rsidR="00DE67C7">
        <w:rPr>
          <w:rFonts w:ascii="Times New Roman" w:hAnsi="Times New Roman" w:cs="Times New Roman"/>
          <w:sz w:val="24"/>
        </w:rPr>
        <w:t xml:space="preserve">strengths and weaknesses that we will briefly explore. </w:t>
      </w:r>
      <w:r w:rsidR="006E7C67">
        <w:rPr>
          <w:rFonts w:ascii="Times New Roman" w:hAnsi="Times New Roman" w:cs="Times New Roman"/>
          <w:sz w:val="24"/>
        </w:rPr>
        <w:t xml:space="preserve">BPNN can be </w:t>
      </w:r>
      <w:r w:rsidR="006E7C67" w:rsidRPr="006E7C67">
        <w:rPr>
          <w:rFonts w:ascii="Times New Roman" w:hAnsi="Times New Roman" w:cs="Times New Roman"/>
          <w:sz w:val="24"/>
        </w:rPr>
        <w:t>referred to as</w:t>
      </w:r>
      <w:r w:rsidR="006E7C67">
        <w:rPr>
          <w:rFonts w:ascii="Times New Roman" w:hAnsi="Times New Roman" w:cs="Times New Roman"/>
          <w:sz w:val="24"/>
        </w:rPr>
        <w:t xml:space="preserve"> the</w:t>
      </w:r>
      <w:r w:rsidR="006E7C67" w:rsidRPr="006E7C67">
        <w:rPr>
          <w:rFonts w:ascii="Times New Roman" w:hAnsi="Times New Roman" w:cs="Times New Roman"/>
          <w:sz w:val="24"/>
        </w:rPr>
        <w:t xml:space="preserve"> "ba</w:t>
      </w:r>
      <w:r w:rsidR="006E7C67">
        <w:rPr>
          <w:rFonts w:ascii="Times New Roman" w:hAnsi="Times New Roman" w:cs="Times New Roman"/>
          <w:sz w:val="24"/>
        </w:rPr>
        <w:t>ckward propagation of errors," and</w:t>
      </w:r>
      <w:r w:rsidR="006E7C67" w:rsidRPr="006E7C67">
        <w:rPr>
          <w:rFonts w:ascii="Times New Roman" w:hAnsi="Times New Roman" w:cs="Times New Roman"/>
          <w:sz w:val="24"/>
        </w:rPr>
        <w:t xml:space="preserve"> </w:t>
      </w:r>
      <w:r w:rsidR="006E7C67">
        <w:rPr>
          <w:rFonts w:ascii="Times New Roman" w:hAnsi="Times New Roman" w:cs="Times New Roman"/>
          <w:sz w:val="24"/>
        </w:rPr>
        <w:t>is</w:t>
      </w:r>
      <w:r w:rsidR="006E7C67" w:rsidRPr="006E7C67">
        <w:rPr>
          <w:rFonts w:ascii="Times New Roman" w:hAnsi="Times New Roman" w:cs="Times New Roman"/>
          <w:sz w:val="24"/>
        </w:rPr>
        <w:t xml:space="preserve"> widely utilized algorithm in the training of artificial neural networks</w:t>
      </w:r>
      <w:r w:rsidR="006E7C67">
        <w:rPr>
          <w:rFonts w:ascii="Times New Roman" w:hAnsi="Times New Roman" w:cs="Times New Roman"/>
          <w:sz w:val="24"/>
        </w:rPr>
        <w:t xml:space="preserve">. </w:t>
      </w:r>
      <w:r w:rsidR="006E7C67" w:rsidRPr="006E7C67">
        <w:rPr>
          <w:rFonts w:ascii="Times New Roman" w:hAnsi="Times New Roman" w:cs="Times New Roman"/>
          <w:sz w:val="24"/>
        </w:rPr>
        <w:t>It serves as a fundamental technique for modifying the network's weights and biases based on the disparity betwee</w:t>
      </w:r>
      <w:r w:rsidR="006E7C67">
        <w:rPr>
          <w:rFonts w:ascii="Times New Roman" w:hAnsi="Times New Roman" w:cs="Times New Roman"/>
          <w:sz w:val="24"/>
        </w:rPr>
        <w:t>n predicted and desired outputs (Dai</w:t>
      </w:r>
      <w:r w:rsidR="00751655">
        <w:rPr>
          <w:rFonts w:ascii="Times New Roman" w:hAnsi="Times New Roman" w:cs="Times New Roman"/>
          <w:sz w:val="24"/>
        </w:rPr>
        <w:t xml:space="preserve"> &amp; Macbeth</w:t>
      </w:r>
      <w:r w:rsidR="006E7C67">
        <w:rPr>
          <w:rFonts w:ascii="Times New Roman" w:hAnsi="Times New Roman" w:cs="Times New Roman"/>
          <w:sz w:val="24"/>
        </w:rPr>
        <w:t>, 1997).</w:t>
      </w:r>
      <w:r w:rsidR="006E7C67" w:rsidRPr="006E7C67">
        <w:t xml:space="preserve"> </w:t>
      </w:r>
      <w:r w:rsidR="006E7C67" w:rsidRPr="006E7C67">
        <w:rPr>
          <w:rFonts w:ascii="Times New Roman" w:hAnsi="Times New Roman" w:cs="Times New Roman"/>
          <w:sz w:val="24"/>
        </w:rPr>
        <w:t>By iteratively applying forward propagation, error calculation, and backward propagation,</w:t>
      </w:r>
      <w:r w:rsidR="006E7C67">
        <w:rPr>
          <w:rFonts w:ascii="Times New Roman" w:hAnsi="Times New Roman" w:cs="Times New Roman"/>
          <w:sz w:val="24"/>
        </w:rPr>
        <w:t xml:space="preserve"> </w:t>
      </w:r>
      <w:r w:rsidR="006E7C67" w:rsidRPr="006E7C67">
        <w:rPr>
          <w:rFonts w:ascii="Times New Roman" w:hAnsi="Times New Roman" w:cs="Times New Roman"/>
          <w:sz w:val="24"/>
        </w:rPr>
        <w:t xml:space="preserve">the neural network gradually learns to adjust its weights and biases to minimize the error between predicted and actual </w:t>
      </w:r>
      <w:r w:rsidR="006E7C67" w:rsidRPr="006E7C67">
        <w:rPr>
          <w:rFonts w:ascii="Times New Roman" w:hAnsi="Times New Roman" w:cs="Times New Roman"/>
          <w:sz w:val="24"/>
        </w:rPr>
        <w:lastRenderedPageBreak/>
        <w:t xml:space="preserve">outputs. This process allows the network to effectively learn from the training data and make more accurate predictions over time. </w:t>
      </w:r>
      <w:r w:rsidR="006E7C67">
        <w:rPr>
          <w:rFonts w:ascii="Times New Roman" w:hAnsi="Times New Roman" w:cs="Times New Roman"/>
          <w:sz w:val="24"/>
        </w:rPr>
        <w:t>In comparison to the proposed m</w:t>
      </w:r>
      <w:r w:rsidR="000E07EF">
        <w:rPr>
          <w:rFonts w:ascii="Times New Roman" w:hAnsi="Times New Roman" w:cs="Times New Roman"/>
          <w:sz w:val="24"/>
        </w:rPr>
        <w:t>ethods</w:t>
      </w:r>
      <w:r w:rsidR="006E7C67">
        <w:rPr>
          <w:rFonts w:ascii="Times New Roman" w:hAnsi="Times New Roman" w:cs="Times New Roman"/>
          <w:sz w:val="24"/>
        </w:rPr>
        <w:t xml:space="preserve"> of </w:t>
      </w:r>
      <w:r w:rsidR="000E07EF">
        <w:rPr>
          <w:rFonts w:ascii="Times New Roman" w:hAnsi="Times New Roman" w:cs="Times New Roman"/>
          <w:sz w:val="24"/>
        </w:rPr>
        <w:t>using d</w:t>
      </w:r>
      <w:r w:rsidR="006E7C67">
        <w:rPr>
          <w:rFonts w:ascii="Times New Roman" w:hAnsi="Times New Roman" w:cs="Times New Roman"/>
          <w:sz w:val="24"/>
        </w:rPr>
        <w:t>ecision tree</w:t>
      </w:r>
      <w:r w:rsidR="000E07EF">
        <w:rPr>
          <w:rFonts w:ascii="Times New Roman" w:hAnsi="Times New Roman" w:cs="Times New Roman"/>
          <w:sz w:val="24"/>
        </w:rPr>
        <w:t>s</w:t>
      </w:r>
      <w:r w:rsidR="006E7C67">
        <w:rPr>
          <w:rFonts w:ascii="Times New Roman" w:hAnsi="Times New Roman" w:cs="Times New Roman"/>
          <w:sz w:val="24"/>
        </w:rPr>
        <w:t xml:space="preserve"> and regression model</w:t>
      </w:r>
      <w:r w:rsidR="000E07EF">
        <w:rPr>
          <w:rFonts w:ascii="Times New Roman" w:hAnsi="Times New Roman" w:cs="Times New Roman"/>
          <w:sz w:val="24"/>
        </w:rPr>
        <w:t>s</w:t>
      </w:r>
      <w:r w:rsidR="006E7C67">
        <w:rPr>
          <w:rFonts w:ascii="Times New Roman" w:hAnsi="Times New Roman" w:cs="Times New Roman"/>
          <w:sz w:val="24"/>
        </w:rPr>
        <w:t xml:space="preserve">, the BPNN </w:t>
      </w:r>
      <w:r w:rsidR="006259C5">
        <w:rPr>
          <w:rFonts w:ascii="Times New Roman" w:hAnsi="Times New Roman" w:cs="Times New Roman"/>
          <w:sz w:val="24"/>
        </w:rPr>
        <w:t xml:space="preserve">creates several differences to take note of. </w:t>
      </w:r>
      <w:r w:rsidR="006E7C67">
        <w:rPr>
          <w:rFonts w:ascii="Times New Roman" w:hAnsi="Times New Roman" w:cs="Times New Roman"/>
          <w:sz w:val="24"/>
        </w:rPr>
        <w:t xml:space="preserve"> </w:t>
      </w:r>
      <w:r w:rsidR="006259C5">
        <w:rPr>
          <w:rFonts w:ascii="Times New Roman" w:hAnsi="Times New Roman" w:cs="Times New Roman"/>
          <w:sz w:val="24"/>
        </w:rPr>
        <w:t xml:space="preserve">BPNNs </w:t>
      </w:r>
      <w:r w:rsidR="006259C5" w:rsidRPr="006259C5">
        <w:rPr>
          <w:rFonts w:ascii="Times New Roman" w:hAnsi="Times New Roman" w:cs="Times New Roman"/>
          <w:sz w:val="24"/>
        </w:rPr>
        <w:t>excel at capturing intricate patterns and non-linear relationships between input features and output labels. In contrast,</w:t>
      </w:r>
      <w:r w:rsidR="006259C5">
        <w:rPr>
          <w:rFonts w:ascii="Times New Roman" w:hAnsi="Times New Roman" w:cs="Times New Roman"/>
          <w:sz w:val="24"/>
        </w:rPr>
        <w:t xml:space="preserve"> the</w:t>
      </w:r>
      <w:r w:rsidR="006259C5" w:rsidRPr="006259C5">
        <w:rPr>
          <w:rFonts w:ascii="Times New Roman" w:hAnsi="Times New Roman" w:cs="Times New Roman"/>
          <w:sz w:val="24"/>
        </w:rPr>
        <w:t xml:space="preserve"> other techniques, may struggle to capture non-linear relationships effectively, often relying on simpler approximations.</w:t>
      </w:r>
      <w:r w:rsidR="006259C5">
        <w:rPr>
          <w:rFonts w:ascii="Times New Roman" w:hAnsi="Times New Roman" w:cs="Times New Roman"/>
          <w:sz w:val="24"/>
        </w:rPr>
        <w:t xml:space="preserve"> Importantly for our target audience of the general public, d</w:t>
      </w:r>
      <w:r w:rsidR="006259C5" w:rsidRPr="006259C5">
        <w:rPr>
          <w:rFonts w:ascii="Times New Roman" w:hAnsi="Times New Roman" w:cs="Times New Roman"/>
          <w:sz w:val="24"/>
        </w:rPr>
        <w:t>ecision trees and regression models, offer interpretability</w:t>
      </w:r>
      <w:r w:rsidR="006259C5">
        <w:rPr>
          <w:rFonts w:ascii="Times New Roman" w:hAnsi="Times New Roman" w:cs="Times New Roman"/>
          <w:sz w:val="24"/>
        </w:rPr>
        <w:t xml:space="preserve"> when</w:t>
      </w:r>
      <w:r w:rsidR="006259C5" w:rsidRPr="006259C5">
        <w:rPr>
          <w:rFonts w:ascii="Times New Roman" w:hAnsi="Times New Roman" w:cs="Times New Roman"/>
          <w:sz w:val="24"/>
        </w:rPr>
        <w:t xml:space="preserve"> presenting decision rules or feature coefficients that can be easily understood. </w:t>
      </w:r>
      <w:r w:rsidR="006259C5">
        <w:rPr>
          <w:rFonts w:ascii="Times New Roman" w:hAnsi="Times New Roman" w:cs="Times New Roman"/>
          <w:sz w:val="24"/>
        </w:rPr>
        <w:t>Whereas</w:t>
      </w:r>
      <w:r w:rsidR="006259C5" w:rsidRPr="006259C5">
        <w:rPr>
          <w:rFonts w:ascii="Times New Roman" w:hAnsi="Times New Roman" w:cs="Times New Roman"/>
          <w:sz w:val="24"/>
        </w:rPr>
        <w:t xml:space="preserve"> neural netwo</w:t>
      </w:r>
      <w:r w:rsidR="006259C5">
        <w:rPr>
          <w:rFonts w:ascii="Times New Roman" w:hAnsi="Times New Roman" w:cs="Times New Roman"/>
          <w:sz w:val="24"/>
        </w:rPr>
        <w:t xml:space="preserve">rks, are considered more opaque </w:t>
      </w:r>
      <w:r w:rsidR="00442D81">
        <w:rPr>
          <w:rFonts w:ascii="Times New Roman" w:hAnsi="Times New Roman" w:cs="Times New Roman"/>
          <w:sz w:val="24"/>
        </w:rPr>
        <w:t xml:space="preserve">and </w:t>
      </w:r>
      <w:r w:rsidR="00442D81" w:rsidRPr="006259C5">
        <w:rPr>
          <w:rFonts w:ascii="Times New Roman" w:hAnsi="Times New Roman" w:cs="Times New Roman"/>
          <w:sz w:val="24"/>
        </w:rPr>
        <w:t>interpreting</w:t>
      </w:r>
      <w:r w:rsidR="006259C5" w:rsidRPr="006259C5">
        <w:rPr>
          <w:rFonts w:ascii="Times New Roman" w:hAnsi="Times New Roman" w:cs="Times New Roman"/>
          <w:sz w:val="24"/>
        </w:rPr>
        <w:t xml:space="preserve"> the relationships learned in hidden layers can be challenging.</w:t>
      </w:r>
      <w:r w:rsidR="006259C5">
        <w:rPr>
          <w:rFonts w:ascii="Times New Roman" w:hAnsi="Times New Roman" w:cs="Times New Roman"/>
          <w:sz w:val="24"/>
        </w:rPr>
        <w:t xml:space="preserve"> </w:t>
      </w:r>
      <w:r w:rsidR="007A7D1B">
        <w:rPr>
          <w:rFonts w:ascii="Times New Roman" w:hAnsi="Times New Roman" w:cs="Times New Roman"/>
          <w:sz w:val="24"/>
        </w:rPr>
        <w:t xml:space="preserve">An advantage that the simpler models possess is the offering of </w:t>
      </w:r>
      <w:r w:rsidR="007A7D1B" w:rsidRPr="007A7D1B">
        <w:rPr>
          <w:rFonts w:ascii="Times New Roman" w:hAnsi="Times New Roman" w:cs="Times New Roman"/>
          <w:sz w:val="24"/>
        </w:rPr>
        <w:t>explicit</w:t>
      </w:r>
      <w:r w:rsidR="007A7D1B">
        <w:rPr>
          <w:rFonts w:ascii="Times New Roman" w:hAnsi="Times New Roman" w:cs="Times New Roman"/>
          <w:sz w:val="24"/>
        </w:rPr>
        <w:t xml:space="preserve"> measures of feature importance. This</w:t>
      </w:r>
      <w:r w:rsidR="007A7D1B" w:rsidRPr="007A7D1B">
        <w:rPr>
          <w:rFonts w:ascii="Times New Roman" w:hAnsi="Times New Roman" w:cs="Times New Roman"/>
          <w:sz w:val="24"/>
        </w:rPr>
        <w:t xml:space="preserve"> reveal</w:t>
      </w:r>
      <w:r w:rsidR="007A7D1B">
        <w:rPr>
          <w:rFonts w:ascii="Times New Roman" w:hAnsi="Times New Roman" w:cs="Times New Roman"/>
          <w:sz w:val="24"/>
        </w:rPr>
        <w:t xml:space="preserve">s </w:t>
      </w:r>
      <w:r w:rsidR="007A7D1B" w:rsidRPr="007A7D1B">
        <w:rPr>
          <w:rFonts w:ascii="Times New Roman" w:hAnsi="Times New Roman" w:cs="Times New Roman"/>
          <w:sz w:val="24"/>
        </w:rPr>
        <w:t xml:space="preserve">influential features based on metrics such as information gain or coefficients. On the other hand, determining feature contributions in neural networks can be more complex and less </w:t>
      </w:r>
      <w:r w:rsidR="007A7D1B">
        <w:rPr>
          <w:rFonts w:ascii="Times New Roman" w:hAnsi="Times New Roman" w:cs="Times New Roman"/>
          <w:sz w:val="24"/>
        </w:rPr>
        <w:t>s</w:t>
      </w:r>
      <w:r w:rsidR="007A7D1B" w:rsidRPr="007A7D1B">
        <w:rPr>
          <w:rFonts w:ascii="Times New Roman" w:hAnsi="Times New Roman" w:cs="Times New Roman"/>
          <w:sz w:val="24"/>
        </w:rPr>
        <w:t>traightforward.</w:t>
      </w:r>
      <w:r w:rsidR="007A7D1B">
        <w:rPr>
          <w:rFonts w:ascii="Times New Roman" w:hAnsi="Times New Roman" w:cs="Times New Roman"/>
          <w:sz w:val="24"/>
        </w:rPr>
        <w:t xml:space="preserve"> </w:t>
      </w:r>
      <w:r w:rsidR="007A7D1B" w:rsidRPr="007A7D1B">
        <w:rPr>
          <w:rFonts w:ascii="Times New Roman" w:hAnsi="Times New Roman" w:cs="Times New Roman"/>
          <w:sz w:val="24"/>
        </w:rPr>
        <w:t>Selecting the appropriate model depends on specific problem requirements, available data, interpretability needs, computational resources, and performance objectives. It is beneficial to experiment with different approaches, assess their performance using appropriate evaluation metrics, and choose the most suitable model for a given task.</w:t>
      </w:r>
      <w:r w:rsidR="00844D13">
        <w:rPr>
          <w:rFonts w:ascii="Times New Roman" w:hAnsi="Times New Roman" w:cs="Times New Roman"/>
          <w:sz w:val="24"/>
        </w:rPr>
        <w:t xml:space="preserve"> </w:t>
      </w:r>
    </w:p>
    <w:p w:rsidR="00844D13" w:rsidRPr="00315B62" w:rsidRDefault="00844D13" w:rsidP="00844D13">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resulting conclusion derived from the Alkronz et al. paper finds that gill size is the most relatively important feature that determines toxicity </w:t>
      </w:r>
      <w:r w:rsidR="00DE3757">
        <w:rPr>
          <w:rFonts w:ascii="Times New Roman" w:hAnsi="Times New Roman" w:cs="Times New Roman"/>
          <w:sz w:val="24"/>
        </w:rPr>
        <w:t xml:space="preserve">in </w:t>
      </w:r>
      <w:r>
        <w:rPr>
          <w:rFonts w:ascii="Times New Roman" w:hAnsi="Times New Roman" w:cs="Times New Roman"/>
          <w:sz w:val="24"/>
        </w:rPr>
        <w:t xml:space="preserve">mushrooms. Additionally, mushroom population density, the feature absent from our </w:t>
      </w:r>
      <w:smartTag w:uri="urn:schemas-microsoft-com:office:smarttags" w:element="stockticker">
        <w:r>
          <w:rPr>
            <w:rFonts w:ascii="Times New Roman" w:hAnsi="Times New Roman" w:cs="Times New Roman"/>
            <w:sz w:val="24"/>
          </w:rPr>
          <w:t>UCI</w:t>
        </w:r>
      </w:smartTag>
      <w:r>
        <w:rPr>
          <w:rFonts w:ascii="Times New Roman" w:hAnsi="Times New Roman" w:cs="Times New Roman"/>
          <w:sz w:val="24"/>
        </w:rPr>
        <w:t xml:space="preserve"> dataset, scored relatively high over the 75</w:t>
      </w:r>
      <w:r w:rsidRPr="00315B62">
        <w:rPr>
          <w:rFonts w:ascii="Times New Roman" w:hAnsi="Times New Roman" w:cs="Times New Roman"/>
          <w:sz w:val="24"/>
          <w:vertAlign w:val="superscript"/>
        </w:rPr>
        <w:t>th</w:t>
      </w:r>
      <w:r>
        <w:rPr>
          <w:rFonts w:ascii="Times New Roman" w:hAnsi="Times New Roman" w:cs="Times New Roman"/>
          <w:sz w:val="24"/>
        </w:rPr>
        <w:t xml:space="preserve"> percentile on most important features. Odour however, did not perform nearly as well sitting at the bottom 33</w:t>
      </w:r>
      <w:r w:rsidRPr="00882031">
        <w:rPr>
          <w:rFonts w:ascii="Times New Roman" w:hAnsi="Times New Roman" w:cs="Times New Roman"/>
          <w:sz w:val="24"/>
          <w:vertAlign w:val="superscript"/>
        </w:rPr>
        <w:t>rd</w:t>
      </w:r>
      <w:r>
        <w:rPr>
          <w:rFonts w:ascii="Times New Roman" w:hAnsi="Times New Roman" w:cs="Times New Roman"/>
          <w:sz w:val="24"/>
        </w:rPr>
        <w:t xml:space="preserve"> percentile. This will be interesting to note as we will place some </w:t>
      </w:r>
      <w:r>
        <w:rPr>
          <w:rFonts w:ascii="Times New Roman" w:hAnsi="Times New Roman" w:cs="Times New Roman"/>
          <w:sz w:val="24"/>
        </w:rPr>
        <w:lastRenderedPageBreak/>
        <w:t>level of importance on how the season attribute will perform</w:t>
      </w:r>
      <w:r w:rsidR="00DE3757">
        <w:rPr>
          <w:rFonts w:ascii="Times New Roman" w:hAnsi="Times New Roman" w:cs="Times New Roman"/>
          <w:sz w:val="24"/>
        </w:rPr>
        <w:t xml:space="preserve"> in consideration to these missing attributes</w:t>
      </w:r>
      <w:r>
        <w:rPr>
          <w:rFonts w:ascii="Times New Roman" w:hAnsi="Times New Roman" w:cs="Times New Roman"/>
          <w:sz w:val="24"/>
        </w:rPr>
        <w:t>.</w:t>
      </w:r>
    </w:p>
    <w:p w:rsidR="00844D13" w:rsidRDefault="00FA1906" w:rsidP="004F1F27">
      <w:pPr>
        <w:spacing w:after="0" w:line="480" w:lineRule="auto"/>
        <w:ind w:firstLine="720"/>
        <w:rPr>
          <w:rFonts w:ascii="Times New Roman" w:hAnsi="Times New Roman" w:cs="Times New Roman"/>
          <w:sz w:val="24"/>
        </w:rPr>
      </w:pPr>
      <w:r>
        <w:rPr>
          <w:rFonts w:ascii="Times New Roman" w:hAnsi="Times New Roman" w:cs="Times New Roman"/>
          <w:sz w:val="24"/>
        </w:rPr>
        <w:t xml:space="preserve">Another existing piece of research can be found in the International Journal of Advanced Trends in Computer Science and Engineering titled “Classification of Mushroom Fungi Using Machine Learning Techniques,” Ottom et al., (2019). This work covers the effectiveness of using a variety of machine learning algorithms in order to classify if a mushroom is edible or poisonous. </w:t>
      </w:r>
      <w:r w:rsidR="00011952">
        <w:rPr>
          <w:rFonts w:ascii="Times New Roman" w:hAnsi="Times New Roman" w:cs="Times New Roman"/>
          <w:sz w:val="24"/>
        </w:rPr>
        <w:t>Utilizing a dataset differing from the proposed, attributes cover features such as family, location, dimensions and edibility. E</w:t>
      </w:r>
      <w:r>
        <w:rPr>
          <w:rFonts w:ascii="Times New Roman" w:hAnsi="Times New Roman" w:cs="Times New Roman"/>
          <w:sz w:val="24"/>
        </w:rPr>
        <w:t xml:space="preserve">valuation </w:t>
      </w:r>
      <w:r w:rsidR="00011952">
        <w:rPr>
          <w:rFonts w:ascii="Times New Roman" w:hAnsi="Times New Roman" w:cs="Times New Roman"/>
          <w:sz w:val="24"/>
        </w:rPr>
        <w:t>of each model is then scrutinized with accuracy, precision, recall and F1-score. In this instance, support vector machines (</w:t>
      </w:r>
      <w:smartTag w:uri="urn:schemas-microsoft-com:office:smarttags" w:element="stockticker">
        <w:r w:rsidR="00011952">
          <w:rPr>
            <w:rFonts w:ascii="Times New Roman" w:hAnsi="Times New Roman" w:cs="Times New Roman"/>
            <w:sz w:val="24"/>
          </w:rPr>
          <w:t>SVM</w:t>
        </w:r>
      </w:smartTag>
      <w:r w:rsidR="00011952">
        <w:rPr>
          <w:rFonts w:ascii="Times New Roman" w:hAnsi="Times New Roman" w:cs="Times New Roman"/>
          <w:sz w:val="24"/>
        </w:rPr>
        <w:t xml:space="preserve">) achieve the highest accuracy followed closely by the random forest method. </w:t>
      </w:r>
      <w:r w:rsidR="00011952" w:rsidRPr="00011952">
        <w:rPr>
          <w:rFonts w:ascii="Times New Roman" w:hAnsi="Times New Roman" w:cs="Times New Roman"/>
          <w:sz w:val="24"/>
        </w:rPr>
        <w:t xml:space="preserve">Based on the findings presented in the paper, it is determined that certain machine learning approaches, including </w:t>
      </w:r>
      <w:smartTag w:uri="urn:schemas-microsoft-com:office:smarttags" w:element="stockticker">
        <w:r w:rsidR="00011952" w:rsidRPr="00011952">
          <w:rPr>
            <w:rFonts w:ascii="Times New Roman" w:hAnsi="Times New Roman" w:cs="Times New Roman"/>
            <w:sz w:val="24"/>
          </w:rPr>
          <w:t>SVM</w:t>
        </w:r>
      </w:smartTag>
      <w:r w:rsidR="00011952" w:rsidRPr="00011952">
        <w:rPr>
          <w:rFonts w:ascii="Times New Roman" w:hAnsi="Times New Roman" w:cs="Times New Roman"/>
          <w:sz w:val="24"/>
        </w:rPr>
        <w:t xml:space="preserve"> and random forests, exhibit effectiveness in precisely categorizing mushroom fungi as either safe or harmful using their distinctive characteristics. These techniques possess the capability to support mushroom identification and facilitate the differentiation between non-toxic and poisonous varieties.</w:t>
      </w:r>
      <w:r w:rsidR="00011952">
        <w:rPr>
          <w:rFonts w:ascii="Times New Roman" w:hAnsi="Times New Roman" w:cs="Times New Roman"/>
          <w:sz w:val="24"/>
        </w:rPr>
        <w:t xml:space="preserve"> </w:t>
      </w:r>
    </w:p>
    <w:p w:rsidR="00844D13" w:rsidRDefault="00844D13" w:rsidP="00844D13">
      <w:pPr>
        <w:spacing w:after="0" w:line="480" w:lineRule="auto"/>
        <w:ind w:firstLine="720"/>
        <w:rPr>
          <w:rFonts w:ascii="Times New Roman" w:hAnsi="Times New Roman" w:cs="Times New Roman"/>
          <w:sz w:val="24"/>
        </w:rPr>
      </w:pPr>
      <w:r w:rsidRPr="00844D13">
        <w:rPr>
          <w:rFonts w:ascii="Times New Roman" w:hAnsi="Times New Roman" w:cs="Times New Roman"/>
          <w:sz w:val="24"/>
        </w:rPr>
        <w:t>A Support Vector Machine (SVM) is a popular machine learning algorithm used for classification and regression tasks</w:t>
      </w:r>
      <w:r>
        <w:rPr>
          <w:rFonts w:ascii="Times New Roman" w:hAnsi="Times New Roman" w:cs="Times New Roman"/>
          <w:sz w:val="24"/>
        </w:rPr>
        <w:t xml:space="preserve"> (Noble, 2006)</w:t>
      </w:r>
      <w:r w:rsidRPr="00844D13">
        <w:rPr>
          <w:rFonts w:ascii="Times New Roman" w:hAnsi="Times New Roman" w:cs="Times New Roman"/>
          <w:sz w:val="24"/>
        </w:rPr>
        <w:t>. It excels in solving binary classification problems, where data points are divided into two distinct groups.</w:t>
      </w:r>
      <w:r>
        <w:rPr>
          <w:rFonts w:ascii="Times New Roman" w:hAnsi="Times New Roman" w:cs="Times New Roman"/>
          <w:sz w:val="24"/>
        </w:rPr>
        <w:t xml:space="preserve"> </w:t>
      </w:r>
      <w:r w:rsidRPr="00844D13">
        <w:rPr>
          <w:rFonts w:ascii="Times New Roman" w:hAnsi="Times New Roman" w:cs="Times New Roman"/>
          <w:sz w:val="24"/>
        </w:rPr>
        <w:t xml:space="preserve">The main concept behind SVM is to find an optimal separation boundary, known as a </w:t>
      </w:r>
      <w:r>
        <w:rPr>
          <w:rFonts w:ascii="Times New Roman" w:hAnsi="Times New Roman" w:cs="Times New Roman"/>
          <w:sz w:val="24"/>
        </w:rPr>
        <w:t>hyper</w:t>
      </w:r>
      <w:r w:rsidRPr="00844D13">
        <w:rPr>
          <w:rFonts w:ascii="Times New Roman" w:hAnsi="Times New Roman" w:cs="Times New Roman"/>
          <w:sz w:val="24"/>
        </w:rPr>
        <w:t xml:space="preserve">plane, in a high-dimensional space. This boundary effectively separates the data points of different classes. Support vectors, which are the nearest data points to the separation boundary, are crucial in defining this optimal </w:t>
      </w:r>
      <w:r>
        <w:rPr>
          <w:rFonts w:ascii="Times New Roman" w:hAnsi="Times New Roman" w:cs="Times New Roman"/>
          <w:sz w:val="24"/>
        </w:rPr>
        <w:t>hyper</w:t>
      </w:r>
      <w:r w:rsidRPr="00844D13">
        <w:rPr>
          <w:rFonts w:ascii="Times New Roman" w:hAnsi="Times New Roman" w:cs="Times New Roman"/>
          <w:sz w:val="24"/>
        </w:rPr>
        <w:t>plane. The goal of SVM is to maximize the margin, the distance between the separation boundary and the closest support vectors, for optimal class separation.</w:t>
      </w:r>
      <w:r>
        <w:rPr>
          <w:rFonts w:ascii="Times New Roman" w:hAnsi="Times New Roman" w:cs="Times New Roman"/>
          <w:sz w:val="24"/>
        </w:rPr>
        <w:t xml:space="preserve"> </w:t>
      </w:r>
      <w:r w:rsidRPr="00844D13">
        <w:rPr>
          <w:rFonts w:ascii="Times New Roman" w:hAnsi="Times New Roman" w:cs="Times New Roman"/>
          <w:sz w:val="24"/>
        </w:rPr>
        <w:t xml:space="preserve">When a linear separation </w:t>
      </w:r>
      <w:r w:rsidRPr="00844D13">
        <w:rPr>
          <w:rFonts w:ascii="Times New Roman" w:hAnsi="Times New Roman" w:cs="Times New Roman"/>
          <w:sz w:val="24"/>
        </w:rPr>
        <w:lastRenderedPageBreak/>
        <w:t>boundary is insufficient, SVM employs the kernel trick. This technique projects the data into a higher-dimensional space, enabling a linear boundary to separate the classes effectively. Common kernel functions, like linear, polynomial, radial basis function (RBF), and sigmoid, are employed for this purpose.</w:t>
      </w:r>
      <w:r>
        <w:rPr>
          <w:rFonts w:ascii="Times New Roman" w:hAnsi="Times New Roman" w:cs="Times New Roman"/>
          <w:sz w:val="24"/>
        </w:rPr>
        <w:t xml:space="preserve"> </w:t>
      </w:r>
      <w:r w:rsidRPr="00844D13">
        <w:rPr>
          <w:rFonts w:ascii="Times New Roman" w:hAnsi="Times New Roman" w:cs="Times New Roman"/>
          <w:sz w:val="24"/>
        </w:rPr>
        <w:t>SVM offers advantages, such as handling high-dimensional data, being resistant to over fitting, and capturing non-linear relationships through the kernel trick. It finds applications in diverse domains, including image classification, text categorization, and bioinformatics.</w:t>
      </w:r>
    </w:p>
    <w:p w:rsidR="00844D13" w:rsidRDefault="00844D13" w:rsidP="00844D13">
      <w:pPr>
        <w:spacing w:after="0" w:line="480" w:lineRule="auto"/>
        <w:ind w:firstLine="720"/>
        <w:rPr>
          <w:rFonts w:ascii="Times New Roman" w:hAnsi="Times New Roman" w:cs="Times New Roman"/>
          <w:sz w:val="24"/>
        </w:rPr>
      </w:pPr>
      <w:r>
        <w:rPr>
          <w:rFonts w:ascii="Times New Roman" w:hAnsi="Times New Roman" w:cs="Times New Roman"/>
          <w:sz w:val="24"/>
        </w:rPr>
        <w:t>The findings from the Ottom et al. paper conclude</w:t>
      </w:r>
      <w:r w:rsidR="003D6680">
        <w:rPr>
          <w:rFonts w:ascii="Times New Roman" w:hAnsi="Times New Roman" w:cs="Times New Roman"/>
          <w:sz w:val="24"/>
        </w:rPr>
        <w:t xml:space="preserve"> </w:t>
      </w:r>
      <w:r w:rsidR="006F4EAC" w:rsidRPr="006F4EAC">
        <w:rPr>
          <w:rFonts w:ascii="Times New Roman" w:hAnsi="Times New Roman" w:cs="Times New Roman"/>
          <w:sz w:val="24"/>
        </w:rPr>
        <w:t>that SVM and random forest algorithms exhibit notable accuracy in distinguishing between the two categories of mushrooms. This research underscores the potential of machine learning techniques in mushroom classification and offers valuable insigh</w:t>
      </w:r>
      <w:r w:rsidR="006F4EAC">
        <w:rPr>
          <w:rFonts w:ascii="Times New Roman" w:hAnsi="Times New Roman" w:cs="Times New Roman"/>
          <w:sz w:val="24"/>
        </w:rPr>
        <w:t>ts into algorithmic performance of this specific task.</w:t>
      </w:r>
    </w:p>
    <w:p w:rsidR="00620D66" w:rsidRDefault="00844D13" w:rsidP="00844D13">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venture of this paper will </w:t>
      </w:r>
      <w:r w:rsidR="006F4EAC">
        <w:rPr>
          <w:rFonts w:ascii="Times New Roman" w:hAnsi="Times New Roman" w:cs="Times New Roman"/>
          <w:sz w:val="24"/>
        </w:rPr>
        <w:t xml:space="preserve">attempt to replicate the effectiveness of BPNN and SVM algorithms using </w:t>
      </w:r>
      <w:r>
        <w:rPr>
          <w:rFonts w:ascii="Times New Roman" w:hAnsi="Times New Roman" w:cs="Times New Roman"/>
          <w:sz w:val="24"/>
        </w:rPr>
        <w:t xml:space="preserve">logistic regression </w:t>
      </w:r>
      <w:r w:rsidR="006F4EAC">
        <w:rPr>
          <w:rFonts w:ascii="Times New Roman" w:hAnsi="Times New Roman" w:cs="Times New Roman"/>
          <w:sz w:val="24"/>
        </w:rPr>
        <w:t>and decision tree models.</w:t>
      </w:r>
      <w:r>
        <w:rPr>
          <w:rFonts w:ascii="Times New Roman" w:hAnsi="Times New Roman" w:cs="Times New Roman"/>
          <w:sz w:val="24"/>
        </w:rPr>
        <w:t xml:space="preserve"> </w:t>
      </w:r>
      <w:r w:rsidR="006F4EAC" w:rsidRPr="006F4EAC">
        <w:rPr>
          <w:rFonts w:ascii="Times New Roman" w:hAnsi="Times New Roman" w:cs="Times New Roman"/>
          <w:sz w:val="24"/>
        </w:rPr>
        <w:t xml:space="preserve">By analyzing the suitability of logistic regression models, this research seeks to unveil their potential in precisely classifying mushrooms as either edible or poisonous based on their distinctive characteristics. Moreover, the study </w:t>
      </w:r>
      <w:r w:rsidR="006F4EAC">
        <w:rPr>
          <w:rFonts w:ascii="Times New Roman" w:hAnsi="Times New Roman" w:cs="Times New Roman"/>
          <w:sz w:val="24"/>
        </w:rPr>
        <w:t xml:space="preserve">will </w:t>
      </w:r>
      <w:r w:rsidR="006F4EAC" w:rsidRPr="006F4EAC">
        <w:rPr>
          <w:rFonts w:ascii="Times New Roman" w:hAnsi="Times New Roman" w:cs="Times New Roman"/>
          <w:sz w:val="24"/>
        </w:rPr>
        <w:t xml:space="preserve">delve into the role of decision trees </w:t>
      </w:r>
      <w:r w:rsidR="006F4EAC">
        <w:rPr>
          <w:rFonts w:ascii="Times New Roman" w:hAnsi="Times New Roman" w:cs="Times New Roman"/>
          <w:sz w:val="24"/>
        </w:rPr>
        <w:t>and consider</w:t>
      </w:r>
      <w:r w:rsidR="006F4EAC" w:rsidRPr="006F4EAC">
        <w:rPr>
          <w:rFonts w:ascii="Times New Roman" w:hAnsi="Times New Roman" w:cs="Times New Roman"/>
          <w:sz w:val="24"/>
        </w:rPr>
        <w:t xml:space="preserve"> their capacity to effectively capture complex relationships and handle categorical attributes.</w:t>
      </w:r>
      <w:r w:rsidR="006F4EAC">
        <w:rPr>
          <w:rFonts w:ascii="Times New Roman" w:hAnsi="Times New Roman" w:cs="Times New Roman"/>
          <w:sz w:val="24"/>
        </w:rPr>
        <w:t xml:space="preserve"> Due to the use of secondary data and differing analysis models, this paper will supplement the aforementioned works and seeks to add to the </w:t>
      </w:r>
      <w:r w:rsidR="00DE3757">
        <w:rPr>
          <w:rFonts w:ascii="Times New Roman" w:hAnsi="Times New Roman" w:cs="Times New Roman"/>
          <w:sz w:val="24"/>
        </w:rPr>
        <w:t>ongoing conversation</w:t>
      </w:r>
      <w:r w:rsidR="006F4EAC">
        <w:rPr>
          <w:rFonts w:ascii="Times New Roman" w:hAnsi="Times New Roman" w:cs="Times New Roman"/>
          <w:sz w:val="24"/>
        </w:rPr>
        <w:t>.</w:t>
      </w:r>
      <w:r w:rsidR="00C32E4E">
        <w:rPr>
          <w:rFonts w:ascii="Times New Roman" w:hAnsi="Times New Roman" w:cs="Times New Roman"/>
          <w:sz w:val="24"/>
        </w:rPr>
        <w:t xml:space="preserve"> </w:t>
      </w:r>
      <w:r w:rsidR="006F4EAC" w:rsidRPr="006F4EAC">
        <w:rPr>
          <w:rFonts w:ascii="Times New Roman" w:hAnsi="Times New Roman" w:cs="Times New Roman"/>
          <w:sz w:val="24"/>
        </w:rPr>
        <w:t xml:space="preserve">Through a comprehensive comparison of the performance of logistic regression models alongside other approaches, this research intends to reveal any unique strengths or limitations of this particular methodology. The results obtained will contribute valuable insights into identifying the most appropriate machine learning techniques for </w:t>
      </w:r>
      <w:r w:rsidR="006F4EAC" w:rsidRPr="006F4EAC">
        <w:rPr>
          <w:rFonts w:ascii="Times New Roman" w:hAnsi="Times New Roman" w:cs="Times New Roman"/>
          <w:sz w:val="24"/>
        </w:rPr>
        <w:lastRenderedPageBreak/>
        <w:t>mushroom classification and shed light on the practicality of leveraging logistic regression models and decision trees in this specific domain.</w:t>
      </w:r>
    </w:p>
    <w:p w:rsidR="00045E83" w:rsidRPr="00781384" w:rsidRDefault="0073153E" w:rsidP="000730D3">
      <w:pPr>
        <w:pStyle w:val="Heading2"/>
        <w:spacing w:after="200"/>
        <w:rPr>
          <w:rFonts w:ascii="Times New Roman" w:hAnsi="Times New Roman" w:cs="Times New Roman"/>
        </w:rPr>
      </w:pPr>
      <w:bookmarkStart w:id="6" w:name="_Toc136827217"/>
      <w:r w:rsidRPr="00781384">
        <w:rPr>
          <w:rFonts w:ascii="Times New Roman" w:hAnsi="Times New Roman" w:cs="Times New Roman"/>
        </w:rPr>
        <w:t xml:space="preserve">Description of </w:t>
      </w:r>
      <w:r w:rsidR="001340E6">
        <w:rPr>
          <w:rFonts w:ascii="Times New Roman" w:hAnsi="Times New Roman" w:cs="Times New Roman"/>
        </w:rPr>
        <w:t xml:space="preserve">the </w:t>
      </w:r>
      <w:r w:rsidRPr="00781384">
        <w:rPr>
          <w:rFonts w:ascii="Times New Roman" w:hAnsi="Times New Roman" w:cs="Times New Roman"/>
        </w:rPr>
        <w:t>Dataset</w:t>
      </w:r>
      <w:bookmarkEnd w:id="6"/>
    </w:p>
    <w:p w:rsidR="001E1607" w:rsidRDefault="00C32E4E" w:rsidP="001E1607">
      <w:pPr>
        <w:spacing w:after="0" w:line="480" w:lineRule="auto"/>
        <w:ind w:firstLine="720"/>
        <w:rPr>
          <w:rFonts w:ascii="Times New Roman" w:hAnsi="Times New Roman" w:cs="Times New Roman"/>
          <w:sz w:val="24"/>
        </w:rPr>
      </w:pPr>
      <w:r w:rsidRPr="00C32E4E">
        <w:rPr>
          <w:rFonts w:ascii="Times New Roman" w:hAnsi="Times New Roman" w:cs="Times New Roman"/>
          <w:sz w:val="24"/>
        </w:rPr>
        <w:t xml:space="preserve">The dataset, accessible </w:t>
      </w:r>
      <w:r w:rsidR="001E1607">
        <w:rPr>
          <w:rFonts w:ascii="Times New Roman" w:hAnsi="Times New Roman" w:cs="Times New Roman"/>
          <w:sz w:val="24"/>
        </w:rPr>
        <w:t>through the provided link,</w:t>
      </w:r>
      <w:r w:rsidRPr="00C32E4E">
        <w:rPr>
          <w:rFonts w:ascii="Times New Roman" w:hAnsi="Times New Roman" w:cs="Times New Roman"/>
          <w:sz w:val="24"/>
        </w:rPr>
        <w:t xml:space="preserve"> </w:t>
      </w:r>
      <w:hyperlink r:id="rId12" w:history="1">
        <w:r w:rsidRPr="00C32E4E">
          <w:rPr>
            <w:rStyle w:val="Hyperlink"/>
            <w:rFonts w:ascii="Times New Roman" w:hAnsi="Times New Roman" w:cs="Times New Roman"/>
            <w:sz w:val="24"/>
          </w:rPr>
          <w:t>http://archive.ics.uci.edu/ml/datasets/Secondary+Mushroom+Dataset</w:t>
        </w:r>
      </w:hyperlink>
      <w:r w:rsidRPr="00C32E4E">
        <w:rPr>
          <w:rFonts w:ascii="Times New Roman" w:hAnsi="Times New Roman" w:cs="Times New Roman"/>
          <w:sz w:val="24"/>
        </w:rPr>
        <w:t>, offers an expanded collection of information and attributes pertaining to mushroom fungi. It serves as a complementary resource to the primary mushroom dataset, aiming to augment the comprehension and exploration of mushroom characteristics.</w:t>
      </w:r>
      <w:r w:rsidR="000E1569">
        <w:rPr>
          <w:rFonts w:ascii="Times New Roman" w:hAnsi="Times New Roman" w:cs="Times New Roman"/>
          <w:sz w:val="24"/>
        </w:rPr>
        <w:t xml:space="preserve"> </w:t>
      </w:r>
      <w:r w:rsidRPr="00C32E4E">
        <w:rPr>
          <w:rFonts w:ascii="Times New Roman" w:hAnsi="Times New Roman" w:cs="Times New Roman"/>
          <w:sz w:val="24"/>
        </w:rPr>
        <w:t xml:space="preserve">Within this secondary dataset, a range of features is included, encompassing diverse aspects such as </w:t>
      </w:r>
      <w:r w:rsidR="000E1569">
        <w:rPr>
          <w:rFonts w:ascii="Times New Roman" w:hAnsi="Times New Roman" w:cs="Times New Roman"/>
          <w:sz w:val="24"/>
        </w:rPr>
        <w:t xml:space="preserve">cap diameter, cap </w:t>
      </w:r>
      <w:r w:rsidR="000E1569" w:rsidRPr="000E1569">
        <w:rPr>
          <w:rFonts w:ascii="Times New Roman" w:hAnsi="Times New Roman" w:cs="Times New Roman"/>
          <w:sz w:val="24"/>
        </w:rPr>
        <w:t>shape</w:t>
      </w:r>
      <w:r w:rsidR="000E1569">
        <w:rPr>
          <w:rFonts w:ascii="Times New Roman" w:hAnsi="Times New Roman" w:cs="Times New Roman"/>
          <w:sz w:val="24"/>
        </w:rPr>
        <w:t>, cap surface, cap color,</w:t>
      </w:r>
      <w:r w:rsidR="000E1569" w:rsidRPr="000E1569">
        <w:rPr>
          <w:rFonts w:ascii="Times New Roman" w:hAnsi="Times New Roman" w:cs="Times New Roman"/>
          <w:sz w:val="24"/>
        </w:rPr>
        <w:t xml:space="preserve"> bruise</w:t>
      </w:r>
      <w:r w:rsidR="000E1569">
        <w:rPr>
          <w:rFonts w:ascii="Times New Roman" w:hAnsi="Times New Roman" w:cs="Times New Roman"/>
          <w:sz w:val="24"/>
        </w:rPr>
        <w:t>/</w:t>
      </w:r>
      <w:r w:rsidR="000E1569" w:rsidRPr="000E1569">
        <w:rPr>
          <w:rFonts w:ascii="Times New Roman" w:hAnsi="Times New Roman" w:cs="Times New Roman"/>
          <w:sz w:val="24"/>
        </w:rPr>
        <w:t>bleed</w:t>
      </w:r>
      <w:r w:rsidR="000E1569">
        <w:rPr>
          <w:rFonts w:ascii="Times New Roman" w:hAnsi="Times New Roman" w:cs="Times New Roman"/>
          <w:sz w:val="24"/>
        </w:rPr>
        <w:t xml:space="preserve"> characteristics, gill </w:t>
      </w:r>
      <w:r w:rsidR="000E1569" w:rsidRPr="000E1569">
        <w:rPr>
          <w:rFonts w:ascii="Times New Roman" w:hAnsi="Times New Roman" w:cs="Times New Roman"/>
          <w:sz w:val="24"/>
        </w:rPr>
        <w:t>attachment</w:t>
      </w:r>
      <w:r w:rsidR="000E1569">
        <w:rPr>
          <w:rFonts w:ascii="Times New Roman" w:hAnsi="Times New Roman" w:cs="Times New Roman"/>
          <w:sz w:val="24"/>
        </w:rPr>
        <w:t>, gill spacing, gill color, stem height, stem width, stem root, stem surface, stem colour, veil type, veil colour, ring presence, ring type, spore colour, habitat and finally, the season of observation/harvest</w:t>
      </w:r>
      <w:r w:rsidRPr="00C32E4E">
        <w:rPr>
          <w:rFonts w:ascii="Times New Roman" w:hAnsi="Times New Roman" w:cs="Times New Roman"/>
          <w:sz w:val="24"/>
        </w:rPr>
        <w:t xml:space="preserve">. </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By delving into the nuanced intricacies of cap diameter, shape, and surface, researchers can unravel distinctive traits that set apart individual mushroom species. The incorporation of features like gill attachment, spacing, and color lends further discernment into the structural and visual attributes of mushrooms. Moreover, the inclusion of stem height, width, and root details enriches our comprehension of the overall morphology exhibited by diverse mushroom species.</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 xml:space="preserve">The dataset also encompasses attributes encompassing the veil, ring, and spore color, which play a pivotal role in precise identification and classification endeavours. By delving into these features, researchers can delve into the presence or absence of veils, the diverse types of rings encircling the stems, and the unique hues exhibited by spores, all of which contribute significantly to species differentiation. Furthermore, the dataset captures valuable insights into </w:t>
      </w:r>
      <w:r w:rsidRPr="001E1607">
        <w:rPr>
          <w:rFonts w:ascii="Times New Roman" w:hAnsi="Times New Roman" w:cs="Times New Roman"/>
          <w:sz w:val="24"/>
        </w:rPr>
        <w:lastRenderedPageBreak/>
        <w:t xml:space="preserve">the habitats </w:t>
      </w:r>
      <w:proofErr w:type="spellStart"/>
      <w:r w:rsidRPr="001E1607">
        <w:rPr>
          <w:rFonts w:ascii="Times New Roman" w:hAnsi="Times New Roman" w:cs="Times New Roman"/>
          <w:sz w:val="24"/>
        </w:rPr>
        <w:t>favored</w:t>
      </w:r>
      <w:proofErr w:type="spellEnd"/>
      <w:r w:rsidRPr="001E1607">
        <w:rPr>
          <w:rFonts w:ascii="Times New Roman" w:hAnsi="Times New Roman" w:cs="Times New Roman"/>
          <w:sz w:val="24"/>
        </w:rPr>
        <w:t xml:space="preserve"> by specific mushroom species, unravelling their preferences for thriving in distinct environments, be it lush forests, verdant grasslands, or even bustling urban areas.</w:t>
      </w:r>
    </w:p>
    <w:p w:rsidR="001E1607" w:rsidRDefault="001E1607" w:rsidP="001E1607">
      <w:pPr>
        <w:spacing w:after="0" w:line="480" w:lineRule="auto"/>
        <w:ind w:firstLine="720"/>
        <w:rPr>
          <w:rFonts w:ascii="Times New Roman" w:hAnsi="Times New Roman" w:cs="Times New Roman"/>
          <w:sz w:val="24"/>
        </w:rPr>
      </w:pP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To enhance the depth of analysis, the dataset incorporates the recorded season of observation or harvest, offering researchers a valuable lens to explore potential patterns in mushroom growth and availability across different times of the year. This temporal dimension empowers the investigation of how environmental factors and climatic conditions interplay with the development and distribution of diverse mushroom species throughout the annual cycle. By considering the seasonal aspect, researchers can unravel the intricate relationships between nature's rhythms and the fascinating world of mushrooms, uncovering hidden insights into their lifecycle and ecological dynamics.</w:t>
      </w:r>
    </w:p>
    <w:p w:rsidR="000730D3" w:rsidRPr="006D51BB" w:rsidRDefault="00C32E4E" w:rsidP="001E1607">
      <w:pPr>
        <w:spacing w:after="0" w:line="480" w:lineRule="auto"/>
        <w:ind w:firstLine="720"/>
        <w:rPr>
          <w:rFonts w:ascii="Times New Roman" w:hAnsi="Times New Roman" w:cs="Times New Roman"/>
          <w:sz w:val="24"/>
        </w:rPr>
      </w:pPr>
      <w:r w:rsidRPr="00C32E4E">
        <w:rPr>
          <w:rFonts w:ascii="Times New Roman" w:hAnsi="Times New Roman" w:cs="Times New Roman"/>
          <w:sz w:val="24"/>
        </w:rPr>
        <w:t xml:space="preserve">Each </w:t>
      </w:r>
      <w:r w:rsidR="001E1607">
        <w:rPr>
          <w:rFonts w:ascii="Times New Roman" w:hAnsi="Times New Roman" w:cs="Times New Roman"/>
          <w:sz w:val="24"/>
        </w:rPr>
        <w:t xml:space="preserve">of these </w:t>
      </w:r>
      <w:r w:rsidRPr="00C32E4E">
        <w:rPr>
          <w:rFonts w:ascii="Times New Roman" w:hAnsi="Times New Roman" w:cs="Times New Roman"/>
          <w:sz w:val="24"/>
        </w:rPr>
        <w:t>feature</w:t>
      </w:r>
      <w:r w:rsidR="001E1607">
        <w:rPr>
          <w:rFonts w:ascii="Times New Roman" w:hAnsi="Times New Roman" w:cs="Times New Roman"/>
          <w:sz w:val="24"/>
        </w:rPr>
        <w:t>s</w:t>
      </w:r>
      <w:r w:rsidRPr="00C32E4E">
        <w:rPr>
          <w:rFonts w:ascii="Times New Roman" w:hAnsi="Times New Roman" w:cs="Times New Roman"/>
          <w:sz w:val="24"/>
        </w:rPr>
        <w:t xml:space="preserve"> </w:t>
      </w:r>
      <w:r w:rsidR="001E1607" w:rsidRPr="00C32E4E">
        <w:rPr>
          <w:rFonts w:ascii="Times New Roman" w:hAnsi="Times New Roman" w:cs="Times New Roman"/>
          <w:sz w:val="24"/>
        </w:rPr>
        <w:t>contributes</w:t>
      </w:r>
      <w:r w:rsidRPr="00C32E4E">
        <w:rPr>
          <w:rFonts w:ascii="Times New Roman" w:hAnsi="Times New Roman" w:cs="Times New Roman"/>
          <w:sz w:val="24"/>
        </w:rPr>
        <w:t xml:space="preserve"> valuable insights into the various attributes of mushroom species, thereby facilitating further analysis and classification </w:t>
      </w:r>
      <w:r w:rsidR="000E1569" w:rsidRPr="00C32E4E">
        <w:rPr>
          <w:rFonts w:ascii="Times New Roman" w:hAnsi="Times New Roman" w:cs="Times New Roman"/>
          <w:sz w:val="24"/>
        </w:rPr>
        <w:t>endeavours</w:t>
      </w:r>
      <w:r w:rsidRPr="00C32E4E">
        <w:rPr>
          <w:rFonts w:ascii="Times New Roman" w:hAnsi="Times New Roman" w:cs="Times New Roman"/>
          <w:sz w:val="24"/>
        </w:rPr>
        <w:t>.</w:t>
      </w:r>
      <w:r w:rsidR="000E1569">
        <w:rPr>
          <w:rFonts w:ascii="Times New Roman" w:hAnsi="Times New Roman" w:cs="Times New Roman"/>
          <w:sz w:val="24"/>
        </w:rPr>
        <w:t xml:space="preserve"> </w:t>
      </w:r>
      <w:r w:rsidRPr="00C32E4E">
        <w:rPr>
          <w:rFonts w:ascii="Times New Roman" w:hAnsi="Times New Roman" w:cs="Times New Roman"/>
          <w:sz w:val="24"/>
        </w:rPr>
        <w:t>The primary purpose of this dataset is to support researchers and practitioners in their investigations and studies concerning the manifold attributes and properties of mushroom fungi. By incorporating this supplementary dataset into their analyses, researchers can unlock enhanced insights into the intricate characteristics and classification of mushroom fungi, thereby fostering advancements in this domain.</w:t>
      </w:r>
      <w:r w:rsidR="00440B47" w:rsidRPr="00440B47">
        <w:rPr>
          <w:rFonts w:ascii="Times New Roman" w:hAnsi="Times New Roman" w:cs="Times New Roman"/>
          <w:sz w:val="24"/>
        </w:rPr>
        <w:t xml:space="preserve"> </w:t>
      </w:r>
    </w:p>
    <w:p w:rsidR="0073153E" w:rsidRPr="00781384" w:rsidRDefault="0073153E" w:rsidP="00781384">
      <w:pPr>
        <w:pStyle w:val="Heading2"/>
        <w:rPr>
          <w:rFonts w:ascii="Times New Roman" w:hAnsi="Times New Roman" w:cs="Times New Roman"/>
        </w:rPr>
      </w:pPr>
      <w:bookmarkStart w:id="7" w:name="_Toc136827218"/>
      <w:r w:rsidRPr="00781384">
        <w:rPr>
          <w:rFonts w:ascii="Times New Roman" w:hAnsi="Times New Roman" w:cs="Times New Roman"/>
        </w:rPr>
        <w:t>GitHub Repository Link</w:t>
      </w:r>
      <w:bookmarkEnd w:id="7"/>
    </w:p>
    <w:p w:rsidR="0073153E" w:rsidRPr="006D51BB" w:rsidRDefault="00C914CB" w:rsidP="0073153E">
      <w:pPr>
        <w:spacing w:line="480" w:lineRule="auto"/>
        <w:rPr>
          <w:rFonts w:ascii="Times New Roman" w:hAnsi="Times New Roman" w:cs="Times New Roman"/>
          <w:sz w:val="24"/>
        </w:rPr>
      </w:pPr>
      <w:hyperlink r:id="rId13" w:history="1">
        <w:r w:rsidR="0073153E" w:rsidRPr="006D51BB">
          <w:rPr>
            <w:rStyle w:val="Hyperlink"/>
            <w:rFonts w:ascii="Times New Roman" w:hAnsi="Times New Roman" w:cs="Times New Roman"/>
            <w:sz w:val="24"/>
          </w:rPr>
          <w:t>https://github.com/k1cheng/CIND820-Big-Data-Analytics-Project-2023</w:t>
        </w:r>
      </w:hyperlink>
    </w:p>
    <w:p w:rsidR="0073153E" w:rsidRPr="00781384" w:rsidRDefault="0073153E" w:rsidP="00781384">
      <w:pPr>
        <w:pStyle w:val="Heading2"/>
        <w:rPr>
          <w:rFonts w:ascii="Times New Roman" w:hAnsi="Times New Roman" w:cs="Times New Roman"/>
        </w:rPr>
      </w:pPr>
      <w:bookmarkStart w:id="8" w:name="_Toc136827219"/>
      <w:r w:rsidRPr="00781384">
        <w:rPr>
          <w:rFonts w:ascii="Times New Roman" w:hAnsi="Times New Roman" w:cs="Times New Roman"/>
        </w:rPr>
        <w:t>Methodology</w:t>
      </w:r>
      <w:bookmarkEnd w:id="8"/>
    </w:p>
    <w:p w:rsidR="003D6680" w:rsidRDefault="003D6680" w:rsidP="003D6680">
      <w:pPr>
        <w:spacing w:after="0" w:line="480" w:lineRule="auto"/>
        <w:rPr>
          <w:rFonts w:ascii="Times New Roman" w:hAnsi="Times New Roman" w:cs="Times New Roman"/>
          <w:sz w:val="24"/>
        </w:rPr>
      </w:pPr>
      <w:r>
        <w:rPr>
          <w:rFonts w:ascii="Times New Roman" w:hAnsi="Times New Roman" w:cs="Times New Roman"/>
          <w:sz w:val="24"/>
        </w:rPr>
        <w:t>The following steps and graph details the methodology this report will follow</w:t>
      </w:r>
      <w:r w:rsidR="00BD7F25">
        <w:rPr>
          <w:rFonts w:ascii="Times New Roman" w:hAnsi="Times New Roman" w:cs="Times New Roman"/>
          <w:sz w:val="24"/>
        </w:rPr>
        <w:t>:</w:t>
      </w:r>
    </w:p>
    <w:p w:rsidR="003D6680" w:rsidRDefault="00BD7F25"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lastRenderedPageBreak/>
        <w:t>T</w:t>
      </w:r>
      <w:r w:rsidR="003D6680">
        <w:rPr>
          <w:rFonts w:ascii="Times New Roman" w:hAnsi="Times New Roman" w:cs="Times New Roman"/>
          <w:sz w:val="24"/>
        </w:rPr>
        <w:t xml:space="preserve">he </w:t>
      </w:r>
      <w:r w:rsidR="003D6680" w:rsidRPr="003D6680">
        <w:rPr>
          <w:rFonts w:ascii="Times New Roman" w:hAnsi="Times New Roman" w:cs="Times New Roman"/>
          <w:sz w:val="24"/>
        </w:rPr>
        <w:t>Secondary Mushroom Dataset Data Set</w:t>
      </w:r>
      <w:r>
        <w:rPr>
          <w:rFonts w:ascii="Times New Roman" w:hAnsi="Times New Roman" w:cs="Times New Roman"/>
          <w:sz w:val="24"/>
        </w:rPr>
        <w:t xml:space="preserve"> is downloaded</w:t>
      </w:r>
      <w:r w:rsidR="003D6680">
        <w:rPr>
          <w:rFonts w:ascii="Times New Roman" w:hAnsi="Times New Roman" w:cs="Times New Roman"/>
          <w:sz w:val="24"/>
        </w:rPr>
        <w:t xml:space="preserve"> from </w:t>
      </w:r>
      <w:r>
        <w:rPr>
          <w:rFonts w:ascii="Times New Roman" w:hAnsi="Times New Roman" w:cs="Times New Roman"/>
          <w:sz w:val="24"/>
        </w:rPr>
        <w:t xml:space="preserve">the </w:t>
      </w:r>
      <w:r w:rsidR="003D6680">
        <w:rPr>
          <w:rFonts w:ascii="Times New Roman" w:hAnsi="Times New Roman" w:cs="Times New Roman"/>
          <w:sz w:val="24"/>
        </w:rPr>
        <w:t>UCI Repository</w:t>
      </w:r>
    </w:p>
    <w:p w:rsidR="003D6680"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 xml:space="preserve">The data set is cleaned and appropriate pre-processing methods </w:t>
      </w:r>
      <w:r w:rsidR="00BD7F25">
        <w:rPr>
          <w:rFonts w:ascii="Times New Roman" w:hAnsi="Times New Roman" w:cs="Times New Roman"/>
          <w:sz w:val="24"/>
        </w:rPr>
        <w:t>are</w:t>
      </w:r>
      <w:r>
        <w:rPr>
          <w:rFonts w:ascii="Times New Roman" w:hAnsi="Times New Roman" w:cs="Times New Roman"/>
          <w:sz w:val="24"/>
        </w:rPr>
        <w:t xml:space="preserve"> applied</w:t>
      </w:r>
    </w:p>
    <w:p w:rsidR="003D6680"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 xml:space="preserve">The data will </w:t>
      </w:r>
      <w:r w:rsidR="00BD7F25">
        <w:rPr>
          <w:rFonts w:ascii="Times New Roman" w:hAnsi="Times New Roman" w:cs="Times New Roman"/>
          <w:sz w:val="24"/>
        </w:rPr>
        <w:t>is</w:t>
      </w:r>
      <w:r>
        <w:rPr>
          <w:rFonts w:ascii="Times New Roman" w:hAnsi="Times New Roman" w:cs="Times New Roman"/>
          <w:sz w:val="24"/>
        </w:rPr>
        <w:t xml:space="preserve"> visualized and exploratory analysis created</w:t>
      </w:r>
    </w:p>
    <w:p w:rsidR="00BD7F25" w:rsidRPr="00BD7F25" w:rsidRDefault="003D6680" w:rsidP="00BD7F25">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Application of the data to the models</w:t>
      </w:r>
      <w:r w:rsidR="00BD7F25">
        <w:rPr>
          <w:rFonts w:ascii="Times New Roman" w:hAnsi="Times New Roman" w:cs="Times New Roman"/>
          <w:sz w:val="24"/>
        </w:rPr>
        <w:t xml:space="preserve"> and validating the accuracies</w:t>
      </w:r>
    </w:p>
    <w:p w:rsidR="00BD7F25"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Predictions and recommendations made</w:t>
      </w:r>
      <w:r w:rsidR="00BD7F25">
        <w:rPr>
          <w:rFonts w:ascii="Times New Roman" w:hAnsi="Times New Roman" w:cs="Times New Roman"/>
          <w:sz w:val="24"/>
        </w:rPr>
        <w:t xml:space="preserve"> based off results</w:t>
      </w:r>
    </w:p>
    <w:p w:rsidR="003D6680" w:rsidRPr="00BD7F25" w:rsidRDefault="00BD7F25" w:rsidP="00BD7F25">
      <w:pPr>
        <w:spacing w:after="0" w:line="480" w:lineRule="auto"/>
        <w:ind w:left="360"/>
        <w:rPr>
          <w:rFonts w:ascii="Times New Roman" w:hAnsi="Times New Roman" w:cs="Times New Roman"/>
          <w:sz w:val="24"/>
        </w:rPr>
      </w:pPr>
      <w:r>
        <w:rPr>
          <w:noProof/>
          <w:lang w:val="en-US"/>
        </w:rPr>
        <w:drawing>
          <wp:inline distT="0" distB="0" distL="0" distR="0" wp14:anchorId="266DE7E2" wp14:editId="61659B99">
            <wp:extent cx="5486400" cy="2800350"/>
            <wp:effectExtent l="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50660" w:rsidRDefault="00050660" w:rsidP="00050660">
      <w:pPr>
        <w:pStyle w:val="Heading1"/>
        <w:rPr>
          <w:rFonts w:ascii="Times New Roman" w:hAnsi="Times New Roman" w:cs="Times New Roman"/>
        </w:rPr>
      </w:pPr>
      <w:bookmarkStart w:id="9" w:name="_Toc136647059"/>
      <w:bookmarkStart w:id="10" w:name="_Toc136827220"/>
      <w:r w:rsidRPr="00050660">
        <w:rPr>
          <w:rFonts w:ascii="Times New Roman" w:hAnsi="Times New Roman" w:cs="Times New Roman"/>
        </w:rPr>
        <w:t>References</w:t>
      </w:r>
      <w:bookmarkEnd w:id="9"/>
      <w:bookmarkEnd w:id="10"/>
    </w:p>
    <w:p w:rsidR="00751655" w:rsidRDefault="00751655" w:rsidP="00751655">
      <w:pPr>
        <w:pStyle w:val="BodyText"/>
        <w:spacing w:after="0" w:line="480" w:lineRule="auto"/>
        <w:rPr>
          <w:rFonts w:ascii="Times New Roman" w:hAnsi="Times New Roman" w:cs="Times New Roman"/>
          <w:sz w:val="24"/>
        </w:rPr>
      </w:pPr>
      <w:r w:rsidRPr="00751655">
        <w:rPr>
          <w:rFonts w:ascii="Times New Roman" w:hAnsi="Times New Roman" w:cs="Times New Roman"/>
          <w:sz w:val="24"/>
        </w:rPr>
        <w:t xml:space="preserve">Alkronz, E. S., </w:t>
      </w:r>
      <w:proofErr w:type="spellStart"/>
      <w:r w:rsidRPr="00751655">
        <w:rPr>
          <w:rFonts w:ascii="Times New Roman" w:hAnsi="Times New Roman" w:cs="Times New Roman"/>
          <w:sz w:val="24"/>
        </w:rPr>
        <w:t>Moghayer</w:t>
      </w:r>
      <w:proofErr w:type="spellEnd"/>
      <w:r w:rsidRPr="00751655">
        <w:rPr>
          <w:rFonts w:ascii="Times New Roman" w:hAnsi="Times New Roman" w:cs="Times New Roman"/>
          <w:sz w:val="24"/>
        </w:rPr>
        <w:t xml:space="preserve">, K. A., </w:t>
      </w:r>
      <w:proofErr w:type="spellStart"/>
      <w:r w:rsidRPr="00751655">
        <w:rPr>
          <w:rFonts w:ascii="Times New Roman" w:hAnsi="Times New Roman" w:cs="Times New Roman"/>
          <w:sz w:val="24"/>
        </w:rPr>
        <w:t>Meimeh</w:t>
      </w:r>
      <w:proofErr w:type="spellEnd"/>
      <w:r w:rsidRPr="00751655">
        <w:rPr>
          <w:rFonts w:ascii="Times New Roman" w:hAnsi="Times New Roman" w:cs="Times New Roman"/>
          <w:sz w:val="24"/>
        </w:rPr>
        <w:t xml:space="preserve">, M., </w:t>
      </w:r>
      <w:proofErr w:type="spellStart"/>
      <w:r w:rsidRPr="00751655">
        <w:rPr>
          <w:rFonts w:ascii="Times New Roman" w:hAnsi="Times New Roman" w:cs="Times New Roman"/>
          <w:sz w:val="24"/>
        </w:rPr>
        <w:t>G</w:t>
      </w:r>
      <w:r>
        <w:rPr>
          <w:rFonts w:ascii="Times New Roman" w:hAnsi="Times New Roman" w:cs="Times New Roman"/>
          <w:sz w:val="24"/>
        </w:rPr>
        <w:t>azzaz</w:t>
      </w:r>
      <w:proofErr w:type="spellEnd"/>
      <w:r>
        <w:rPr>
          <w:rFonts w:ascii="Times New Roman" w:hAnsi="Times New Roman" w:cs="Times New Roman"/>
          <w:sz w:val="24"/>
        </w:rPr>
        <w:t>, M., Abu-Nasser, B. S., &amp; Abu-Nasser, S.</w:t>
      </w:r>
    </w:p>
    <w:p w:rsidR="00751655" w:rsidRDefault="00751655" w:rsidP="00751655">
      <w:pPr>
        <w:pStyle w:val="BodyText"/>
        <w:spacing w:after="0" w:line="480" w:lineRule="auto"/>
        <w:ind w:left="720"/>
        <w:rPr>
          <w:rFonts w:ascii="Times New Roman" w:hAnsi="Times New Roman" w:cs="Times New Roman"/>
          <w:sz w:val="24"/>
        </w:rPr>
      </w:pPr>
      <w:proofErr w:type="gramStart"/>
      <w:r w:rsidRPr="00751655">
        <w:rPr>
          <w:rFonts w:ascii="Times New Roman" w:hAnsi="Times New Roman" w:cs="Times New Roman"/>
          <w:sz w:val="24"/>
        </w:rPr>
        <w:t>S. (2019, February).</w:t>
      </w:r>
      <w:proofErr w:type="gramEnd"/>
      <w:r w:rsidRPr="00751655">
        <w:rPr>
          <w:rFonts w:ascii="Times New Roman" w:hAnsi="Times New Roman" w:cs="Times New Roman"/>
          <w:sz w:val="24"/>
        </w:rPr>
        <w:t xml:space="preserve"> </w:t>
      </w:r>
      <w:r w:rsidRPr="00751655">
        <w:rPr>
          <w:rFonts w:ascii="Times New Roman" w:hAnsi="Times New Roman" w:cs="Times New Roman"/>
          <w:i/>
          <w:sz w:val="24"/>
        </w:rPr>
        <w:t>Prediction of whether mushroom is edible or poisonous using back-propagation Neural Network</w:t>
      </w:r>
      <w:r w:rsidRPr="00751655">
        <w:rPr>
          <w:rFonts w:ascii="Times New Roman" w:hAnsi="Times New Roman" w:cs="Times New Roman"/>
          <w:sz w:val="24"/>
        </w:rPr>
        <w:t xml:space="preserve">. </w:t>
      </w:r>
      <w:proofErr w:type="gramStart"/>
      <w:r w:rsidRPr="00751655">
        <w:rPr>
          <w:rFonts w:ascii="Times New Roman" w:hAnsi="Times New Roman" w:cs="Times New Roman"/>
          <w:sz w:val="24"/>
        </w:rPr>
        <w:t>International Journal of Academic and Applied Research.</w:t>
      </w:r>
      <w:proofErr w:type="gramEnd"/>
      <w:r w:rsidRPr="00751655">
        <w:rPr>
          <w:rFonts w:ascii="Times New Roman" w:hAnsi="Times New Roman" w:cs="Times New Roman"/>
          <w:sz w:val="24"/>
        </w:rPr>
        <w:t xml:space="preserve"> </w:t>
      </w:r>
      <w:r w:rsidRPr="00751655">
        <w:rPr>
          <w:rFonts w:ascii="Times New Roman" w:hAnsi="Times New Roman" w:cs="Times New Roman"/>
          <w:sz w:val="24"/>
        </w:rPr>
        <w:t>http://dstore.alazhar.edu.ps/xmlui/bitstream/handle/123456789/126/ALKPOWv1.pdf?sequence=1</w:t>
      </w:r>
    </w:p>
    <w:p w:rsidR="00751655" w:rsidRDefault="00751655" w:rsidP="00751655">
      <w:pPr>
        <w:pStyle w:val="BodyText"/>
        <w:spacing w:after="0" w:line="480" w:lineRule="auto"/>
        <w:rPr>
          <w:rFonts w:ascii="Times New Roman" w:hAnsi="Times New Roman" w:cs="Times New Roman"/>
          <w:i/>
          <w:sz w:val="24"/>
        </w:rPr>
      </w:pPr>
      <w:r w:rsidRPr="00751655">
        <w:rPr>
          <w:rFonts w:ascii="Times New Roman" w:hAnsi="Times New Roman" w:cs="Times New Roman"/>
          <w:sz w:val="24"/>
        </w:rPr>
        <w:t xml:space="preserve">Dai, H., &amp; Macbeth, C. (1998, August 18). </w:t>
      </w:r>
      <w:r w:rsidRPr="00751655">
        <w:rPr>
          <w:rFonts w:ascii="Times New Roman" w:hAnsi="Times New Roman" w:cs="Times New Roman"/>
          <w:i/>
          <w:sz w:val="24"/>
        </w:rPr>
        <w:t>Effects of learning p</w:t>
      </w:r>
      <w:r>
        <w:rPr>
          <w:rFonts w:ascii="Times New Roman" w:hAnsi="Times New Roman" w:cs="Times New Roman"/>
          <w:i/>
          <w:sz w:val="24"/>
        </w:rPr>
        <w:t>arameters on learning procedure</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and</w:t>
      </w:r>
      <w:proofErr w:type="gramEnd"/>
      <w:r w:rsidRPr="00751655">
        <w:rPr>
          <w:rFonts w:ascii="Times New Roman" w:hAnsi="Times New Roman" w:cs="Times New Roman"/>
          <w:i/>
          <w:sz w:val="24"/>
        </w:rPr>
        <w:t xml:space="preserve"> performance of a BPNN</w:t>
      </w:r>
      <w:r w:rsidRPr="00751655">
        <w:rPr>
          <w:rFonts w:ascii="Times New Roman" w:hAnsi="Times New Roman" w:cs="Times New Roman"/>
          <w:sz w:val="24"/>
        </w:rPr>
        <w:t xml:space="preserve">. </w:t>
      </w:r>
      <w:proofErr w:type="gramStart"/>
      <w:r w:rsidRPr="00751655">
        <w:rPr>
          <w:rFonts w:ascii="Times New Roman" w:hAnsi="Times New Roman" w:cs="Times New Roman"/>
          <w:sz w:val="24"/>
        </w:rPr>
        <w:t>Neural Networks.</w:t>
      </w:r>
      <w:proofErr w:type="gramEnd"/>
      <w:r>
        <w:rPr>
          <w:rFonts w:ascii="Times New Roman" w:hAnsi="Times New Roman" w:cs="Times New Roman"/>
          <w:sz w:val="24"/>
        </w:rPr>
        <w:t xml:space="preserve"> </w:t>
      </w:r>
      <w:r w:rsidRPr="00C70A78">
        <w:rPr>
          <w:rFonts w:ascii="Times New Roman" w:hAnsi="Times New Roman" w:cs="Times New Roman"/>
          <w:sz w:val="24"/>
        </w:rPr>
        <w:t>https://www.sciencedirect.com/science/</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sz w:val="24"/>
        </w:rPr>
        <w:t>article/abs/</w:t>
      </w:r>
      <w:proofErr w:type="spellStart"/>
      <w:r w:rsidRPr="00751655">
        <w:rPr>
          <w:rFonts w:ascii="Times New Roman" w:hAnsi="Times New Roman" w:cs="Times New Roman"/>
          <w:sz w:val="24"/>
        </w:rPr>
        <w:t>pii</w:t>
      </w:r>
      <w:proofErr w:type="spellEnd"/>
      <w:r w:rsidRPr="00751655">
        <w:rPr>
          <w:rFonts w:ascii="Times New Roman" w:hAnsi="Times New Roman" w:cs="Times New Roman"/>
          <w:sz w:val="24"/>
        </w:rPr>
        <w:t>/S0893608097000142</w:t>
      </w:r>
      <w:proofErr w:type="gramEnd"/>
    </w:p>
    <w:p w:rsidR="00751655" w:rsidRDefault="00751655" w:rsidP="00751655">
      <w:pPr>
        <w:pStyle w:val="BodyText"/>
        <w:spacing w:after="0" w:line="480" w:lineRule="auto"/>
        <w:rPr>
          <w:rFonts w:ascii="Times New Roman" w:hAnsi="Times New Roman" w:cs="Times New Roman"/>
          <w:sz w:val="24"/>
        </w:rPr>
      </w:pPr>
      <w:proofErr w:type="gramStart"/>
      <w:r w:rsidRPr="001833E3">
        <w:rPr>
          <w:rFonts w:ascii="Times New Roman" w:hAnsi="Times New Roman" w:cs="Times New Roman"/>
          <w:sz w:val="24"/>
        </w:rPr>
        <w:lastRenderedPageBreak/>
        <w:t>Hawksworth, D. L. (2001).</w:t>
      </w:r>
      <w:proofErr w:type="gramEnd"/>
      <w:r w:rsidRPr="001833E3">
        <w:rPr>
          <w:rFonts w:ascii="Times New Roman" w:hAnsi="Times New Roman" w:cs="Times New Roman"/>
          <w:sz w:val="24"/>
        </w:rPr>
        <w:t xml:space="preserve"> </w:t>
      </w:r>
      <w:r w:rsidRPr="00751655">
        <w:rPr>
          <w:rFonts w:ascii="Times New Roman" w:hAnsi="Times New Roman" w:cs="Times New Roman"/>
          <w:i/>
          <w:sz w:val="24"/>
        </w:rPr>
        <w:t>Mushrooms: The extent of the unexplored potential</w:t>
      </w:r>
      <w:r>
        <w:rPr>
          <w:rFonts w:ascii="Times New Roman" w:hAnsi="Times New Roman" w:cs="Times New Roman"/>
          <w:sz w:val="24"/>
        </w:rPr>
        <w:t>. International</w:t>
      </w:r>
    </w:p>
    <w:p w:rsidR="00751655" w:rsidRDefault="00751655" w:rsidP="00751655">
      <w:pPr>
        <w:pStyle w:val="BodyText"/>
        <w:spacing w:after="0" w:line="480" w:lineRule="auto"/>
        <w:ind w:firstLine="720"/>
        <w:rPr>
          <w:rFonts w:ascii="Times New Roman" w:hAnsi="Times New Roman" w:cs="Times New Roman"/>
          <w:sz w:val="24"/>
        </w:rPr>
      </w:pPr>
      <w:proofErr w:type="gramStart"/>
      <w:r>
        <w:rPr>
          <w:rFonts w:ascii="Times New Roman" w:hAnsi="Times New Roman" w:cs="Times New Roman"/>
          <w:sz w:val="24"/>
        </w:rPr>
        <w:t>Journal of Medicinal Mushrooms.</w:t>
      </w:r>
      <w:proofErr w:type="gramEnd"/>
      <w:r>
        <w:rPr>
          <w:rFonts w:ascii="Times New Roman" w:hAnsi="Times New Roman" w:cs="Times New Roman"/>
          <w:sz w:val="24"/>
        </w:rPr>
        <w:t xml:space="preserve"> </w:t>
      </w:r>
      <w:r w:rsidRPr="001833E3">
        <w:rPr>
          <w:rFonts w:ascii="Times New Roman" w:hAnsi="Times New Roman" w:cs="Times New Roman"/>
          <w:sz w:val="24"/>
        </w:rPr>
        <w:t>https://www.dl.begellhouse.com/journals/708ae68d6</w:t>
      </w:r>
    </w:p>
    <w:p w:rsidR="00751655" w:rsidRDefault="00751655" w:rsidP="00751655">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4b17c52</w:t>
      </w:r>
      <w:proofErr w:type="gramStart"/>
      <w:r w:rsidRPr="001833E3">
        <w:rPr>
          <w:rFonts w:ascii="Times New Roman" w:hAnsi="Times New Roman" w:cs="Times New Roman"/>
          <w:sz w:val="24"/>
        </w:rPr>
        <w:t>,4cf0547d63409c36,503a72d82b669af6.html</w:t>
      </w:r>
      <w:proofErr w:type="gramEnd"/>
    </w:p>
    <w:p w:rsidR="0040353D" w:rsidRDefault="0040353D" w:rsidP="00751655">
      <w:pPr>
        <w:pStyle w:val="BodyText"/>
        <w:spacing w:after="0" w:line="480" w:lineRule="auto"/>
        <w:rPr>
          <w:rFonts w:ascii="Times New Roman" w:hAnsi="Times New Roman" w:cs="Times New Roman"/>
          <w:sz w:val="24"/>
        </w:rPr>
      </w:pPr>
      <w:r w:rsidRPr="0040353D">
        <w:rPr>
          <w:rFonts w:ascii="Times New Roman" w:hAnsi="Times New Roman" w:cs="Times New Roman"/>
          <w:sz w:val="24"/>
        </w:rPr>
        <w:t xml:space="preserve">Noble, W. S. (2006, December 1). </w:t>
      </w:r>
      <w:r w:rsidRPr="0040353D">
        <w:rPr>
          <w:rFonts w:ascii="Times New Roman" w:hAnsi="Times New Roman" w:cs="Times New Roman"/>
          <w:i/>
          <w:sz w:val="24"/>
        </w:rPr>
        <w:t>What is a support vector machine</w:t>
      </w:r>
      <w:proofErr w:type="gramStart"/>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Nature News.</w:t>
      </w:r>
      <w:proofErr w:type="gramEnd"/>
    </w:p>
    <w:p w:rsidR="0040353D" w:rsidRDefault="0040353D" w:rsidP="0040353D">
      <w:pPr>
        <w:pStyle w:val="BodyText"/>
        <w:spacing w:after="0" w:line="480" w:lineRule="auto"/>
        <w:ind w:firstLine="720"/>
        <w:rPr>
          <w:rFonts w:ascii="Times New Roman" w:hAnsi="Times New Roman" w:cs="Times New Roman"/>
          <w:sz w:val="24"/>
        </w:rPr>
      </w:pPr>
      <w:r w:rsidRPr="0040353D">
        <w:rPr>
          <w:rFonts w:ascii="Times New Roman" w:hAnsi="Times New Roman" w:cs="Times New Roman"/>
          <w:sz w:val="24"/>
        </w:rPr>
        <w:t>https://www.nature.com/articles/nbt1206-1565</w:t>
      </w:r>
    </w:p>
    <w:p w:rsidR="00751655" w:rsidRDefault="00751655" w:rsidP="00751655">
      <w:pPr>
        <w:pStyle w:val="BodyText"/>
        <w:spacing w:after="0" w:line="480" w:lineRule="auto"/>
        <w:rPr>
          <w:rFonts w:ascii="Times New Roman" w:hAnsi="Times New Roman" w:cs="Times New Roman"/>
          <w:i/>
          <w:sz w:val="24"/>
        </w:rPr>
      </w:pPr>
      <w:proofErr w:type="gramStart"/>
      <w:r w:rsidRPr="00751655">
        <w:rPr>
          <w:rFonts w:ascii="Times New Roman" w:hAnsi="Times New Roman" w:cs="Times New Roman"/>
          <w:sz w:val="24"/>
        </w:rPr>
        <w:t>Ottom, M. A.</w:t>
      </w:r>
      <w:r w:rsidR="005C6C4D">
        <w:rPr>
          <w:rFonts w:ascii="Times New Roman" w:hAnsi="Times New Roman" w:cs="Times New Roman"/>
          <w:sz w:val="24"/>
        </w:rPr>
        <w:t xml:space="preserve">, </w:t>
      </w:r>
      <w:proofErr w:type="spellStart"/>
      <w:r w:rsidR="005C6C4D">
        <w:rPr>
          <w:rFonts w:ascii="Times New Roman" w:hAnsi="Times New Roman" w:cs="Times New Roman"/>
          <w:sz w:val="24"/>
        </w:rPr>
        <w:t>Alawad</w:t>
      </w:r>
      <w:proofErr w:type="spellEnd"/>
      <w:r w:rsidR="005C6C4D">
        <w:rPr>
          <w:rFonts w:ascii="Times New Roman" w:hAnsi="Times New Roman" w:cs="Times New Roman"/>
          <w:sz w:val="24"/>
        </w:rPr>
        <w:t>, N. A., &amp;</w:t>
      </w:r>
      <w:r w:rsidRPr="00751655">
        <w:rPr>
          <w:rFonts w:ascii="Times New Roman" w:hAnsi="Times New Roman" w:cs="Times New Roman"/>
          <w:sz w:val="24"/>
        </w:rPr>
        <w:t xml:space="preserve"> </w:t>
      </w:r>
      <w:proofErr w:type="spellStart"/>
      <w:r w:rsidRPr="00751655">
        <w:rPr>
          <w:rFonts w:ascii="Times New Roman" w:hAnsi="Times New Roman" w:cs="Times New Roman"/>
          <w:sz w:val="24"/>
        </w:rPr>
        <w:t>Nahar</w:t>
      </w:r>
      <w:proofErr w:type="spellEnd"/>
      <w:r w:rsidRPr="00751655">
        <w:rPr>
          <w:rFonts w:ascii="Times New Roman" w:hAnsi="Times New Roman" w:cs="Times New Roman"/>
          <w:sz w:val="24"/>
        </w:rPr>
        <w:t>, K. M. O. (2019).</w:t>
      </w:r>
      <w:proofErr w:type="gramEnd"/>
      <w:r w:rsidRPr="00751655">
        <w:rPr>
          <w:rFonts w:ascii="Times New Roman" w:hAnsi="Times New Roman" w:cs="Times New Roman"/>
          <w:sz w:val="24"/>
        </w:rPr>
        <w:t xml:space="preserve"> </w:t>
      </w:r>
      <w:r w:rsidRPr="00751655">
        <w:rPr>
          <w:rFonts w:ascii="Times New Roman" w:hAnsi="Times New Roman" w:cs="Times New Roman"/>
          <w:i/>
          <w:sz w:val="24"/>
        </w:rPr>
        <w:t>C</w:t>
      </w:r>
      <w:r>
        <w:rPr>
          <w:rFonts w:ascii="Times New Roman" w:hAnsi="Times New Roman" w:cs="Times New Roman"/>
          <w:i/>
          <w:sz w:val="24"/>
        </w:rPr>
        <w:t>lassification of mushroom fungi</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using</w:t>
      </w:r>
      <w:proofErr w:type="gramEnd"/>
      <w:r w:rsidRPr="00751655">
        <w:rPr>
          <w:rFonts w:ascii="Times New Roman" w:hAnsi="Times New Roman" w:cs="Times New Roman"/>
          <w:i/>
          <w:sz w:val="24"/>
        </w:rPr>
        <w:t xml:space="preserve"> machine learning techniques</w:t>
      </w:r>
      <w:r w:rsidRPr="00751655">
        <w:rPr>
          <w:rFonts w:ascii="Times New Roman" w:hAnsi="Times New Roman" w:cs="Times New Roman"/>
          <w:sz w:val="24"/>
        </w:rPr>
        <w:t>. Internationa</w:t>
      </w:r>
      <w:r>
        <w:rPr>
          <w:rFonts w:ascii="Times New Roman" w:hAnsi="Times New Roman" w:cs="Times New Roman"/>
          <w:sz w:val="24"/>
        </w:rPr>
        <w:t>l Journal of Advanced Trends in</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sz w:val="24"/>
        </w:rPr>
        <w:t>Computer Science and Engineering.</w:t>
      </w:r>
      <w:proofErr w:type="gramEnd"/>
      <w:r w:rsidRPr="00751655">
        <w:rPr>
          <w:rFonts w:ascii="Times New Roman" w:hAnsi="Times New Roman" w:cs="Times New Roman"/>
          <w:sz w:val="24"/>
        </w:rPr>
        <w:t xml:space="preserve"> https://www.warse.org/IJATCSE/static/pdf/file/ijatc</w:t>
      </w:r>
    </w:p>
    <w:p w:rsidR="00751655" w:rsidRDefault="00751655" w:rsidP="00751655">
      <w:pPr>
        <w:pStyle w:val="BodyText"/>
        <w:spacing w:after="0" w:line="480" w:lineRule="auto"/>
        <w:ind w:firstLine="720"/>
        <w:rPr>
          <w:rFonts w:ascii="Times New Roman" w:hAnsi="Times New Roman" w:cs="Times New Roman"/>
          <w:sz w:val="24"/>
        </w:rPr>
      </w:pPr>
      <w:r w:rsidRPr="00751655">
        <w:rPr>
          <w:rFonts w:ascii="Times New Roman" w:hAnsi="Times New Roman" w:cs="Times New Roman"/>
          <w:sz w:val="24"/>
        </w:rPr>
        <w:t>se78852019.pdf</w:t>
      </w:r>
    </w:p>
    <w:p w:rsidR="00751655" w:rsidRPr="00751655" w:rsidRDefault="00751655" w:rsidP="00751655">
      <w:pPr>
        <w:pStyle w:val="BodyText"/>
        <w:spacing w:after="0" w:line="480" w:lineRule="auto"/>
        <w:rPr>
          <w:rFonts w:ascii="Times New Roman" w:hAnsi="Times New Roman" w:cs="Times New Roman"/>
          <w:i/>
          <w:sz w:val="24"/>
        </w:rPr>
      </w:pPr>
      <w:r w:rsidRPr="00C914CB">
        <w:rPr>
          <w:rFonts w:ascii="Times New Roman" w:hAnsi="Times New Roman" w:cs="Times New Roman"/>
          <w:sz w:val="24"/>
        </w:rPr>
        <w:t>Ron</w:t>
      </w:r>
      <w:r>
        <w:rPr>
          <w:rFonts w:ascii="Times New Roman" w:hAnsi="Times New Roman" w:cs="Times New Roman"/>
          <w:sz w:val="24"/>
        </w:rPr>
        <w:t>cero-Ramos, I., &amp;</w:t>
      </w:r>
      <w:r w:rsidRPr="00C914CB">
        <w:rPr>
          <w:rFonts w:ascii="Times New Roman" w:hAnsi="Times New Roman" w:cs="Times New Roman"/>
          <w:sz w:val="24"/>
        </w:rPr>
        <w:t xml:space="preserve"> Delgado-Andrade, C. (2017, May 1)</w:t>
      </w:r>
      <w:r>
        <w:rPr>
          <w:rFonts w:ascii="Times New Roman" w:hAnsi="Times New Roman" w:cs="Times New Roman"/>
          <w:sz w:val="24"/>
        </w:rPr>
        <w:t xml:space="preserve">. </w:t>
      </w:r>
      <w:r w:rsidRPr="00751655">
        <w:rPr>
          <w:rFonts w:ascii="Times New Roman" w:hAnsi="Times New Roman" w:cs="Times New Roman"/>
          <w:i/>
          <w:sz w:val="24"/>
        </w:rPr>
        <w:t>The beneficial role of edible</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mushrooms</w:t>
      </w:r>
      <w:proofErr w:type="gramEnd"/>
      <w:r w:rsidRPr="00751655">
        <w:rPr>
          <w:rFonts w:ascii="Times New Roman" w:hAnsi="Times New Roman" w:cs="Times New Roman"/>
          <w:i/>
          <w:sz w:val="24"/>
        </w:rPr>
        <w:t xml:space="preserve"> in human health</w:t>
      </w:r>
      <w:r w:rsidRPr="00C914CB">
        <w:rPr>
          <w:rFonts w:ascii="Times New Roman" w:hAnsi="Times New Roman" w:cs="Times New Roman"/>
          <w:sz w:val="24"/>
        </w:rPr>
        <w:t xml:space="preserve">. </w:t>
      </w:r>
      <w:proofErr w:type="gramStart"/>
      <w:r w:rsidRPr="00C914CB">
        <w:rPr>
          <w:rFonts w:ascii="Times New Roman" w:hAnsi="Times New Roman" w:cs="Times New Roman"/>
          <w:sz w:val="24"/>
        </w:rPr>
        <w:t>Current Opinion in Food Science.</w:t>
      </w:r>
      <w:proofErr w:type="gramEnd"/>
      <w:r>
        <w:rPr>
          <w:rFonts w:ascii="Times New Roman" w:hAnsi="Times New Roman" w:cs="Times New Roman"/>
          <w:sz w:val="24"/>
        </w:rPr>
        <w:t xml:space="preserve"> </w:t>
      </w:r>
      <w:r w:rsidRPr="00C914CB">
        <w:rPr>
          <w:rFonts w:ascii="Times New Roman" w:hAnsi="Times New Roman" w:cs="Times New Roman"/>
          <w:sz w:val="24"/>
        </w:rPr>
        <w:t>https://www.science</w:t>
      </w:r>
    </w:p>
    <w:p w:rsidR="00751655" w:rsidRDefault="00751655" w:rsidP="00751655">
      <w:pPr>
        <w:pStyle w:val="BodyText"/>
        <w:spacing w:after="0" w:line="480" w:lineRule="auto"/>
        <w:ind w:firstLine="720"/>
        <w:rPr>
          <w:rFonts w:ascii="Times New Roman" w:hAnsi="Times New Roman" w:cs="Times New Roman"/>
          <w:sz w:val="24"/>
        </w:rPr>
      </w:pPr>
      <w:r w:rsidRPr="00C914CB">
        <w:rPr>
          <w:rFonts w:ascii="Times New Roman" w:hAnsi="Times New Roman" w:cs="Times New Roman"/>
          <w:sz w:val="24"/>
        </w:rPr>
        <w:t>direct.com/science/article/abs/</w:t>
      </w:r>
      <w:proofErr w:type="spellStart"/>
      <w:r w:rsidRPr="00C914CB">
        <w:rPr>
          <w:rFonts w:ascii="Times New Roman" w:hAnsi="Times New Roman" w:cs="Times New Roman"/>
          <w:sz w:val="24"/>
        </w:rPr>
        <w:t>pii</w:t>
      </w:r>
      <w:proofErr w:type="spellEnd"/>
      <w:r w:rsidRPr="00C914CB">
        <w:rPr>
          <w:rFonts w:ascii="Times New Roman" w:hAnsi="Times New Roman" w:cs="Times New Roman"/>
          <w:sz w:val="24"/>
        </w:rPr>
        <w:t>/S2214799317300632</w:t>
      </w:r>
    </w:p>
    <w:p w:rsidR="001833E3" w:rsidRDefault="001833E3" w:rsidP="001833E3">
      <w:pPr>
        <w:pStyle w:val="BodyText"/>
        <w:spacing w:after="0" w:line="480" w:lineRule="auto"/>
        <w:rPr>
          <w:rFonts w:ascii="Times New Roman" w:hAnsi="Times New Roman" w:cs="Times New Roman"/>
          <w:sz w:val="24"/>
        </w:rPr>
      </w:pPr>
      <w:r w:rsidRPr="001833E3">
        <w:rPr>
          <w:rFonts w:ascii="Times New Roman" w:hAnsi="Times New Roman" w:cs="Times New Roman"/>
          <w:sz w:val="24"/>
        </w:rPr>
        <w:t xml:space="preserve">Rozin, P. (1990, February). </w:t>
      </w:r>
      <w:proofErr w:type="gramStart"/>
      <w:r w:rsidR="004E144F" w:rsidRPr="00751655">
        <w:rPr>
          <w:rFonts w:ascii="Times New Roman" w:hAnsi="Times New Roman" w:cs="Times New Roman"/>
          <w:i/>
          <w:sz w:val="24"/>
        </w:rPr>
        <w:t>Acquisition</w:t>
      </w:r>
      <w:bookmarkStart w:id="11" w:name="_GoBack"/>
      <w:bookmarkEnd w:id="11"/>
      <w:r w:rsidRPr="00751655">
        <w:rPr>
          <w:rFonts w:ascii="Times New Roman" w:hAnsi="Times New Roman" w:cs="Times New Roman"/>
          <w:i/>
          <w:sz w:val="24"/>
        </w:rPr>
        <w:t xml:space="preserve"> of Stable Food Prefer</w:t>
      </w:r>
      <w:r>
        <w:rPr>
          <w:rFonts w:ascii="Times New Roman" w:hAnsi="Times New Roman" w:cs="Times New Roman"/>
          <w:sz w:val="24"/>
        </w:rPr>
        <w:t>ences.</w:t>
      </w:r>
      <w:proofErr w:type="gramEnd"/>
      <w:r>
        <w:rPr>
          <w:rFonts w:ascii="Times New Roman" w:hAnsi="Times New Roman" w:cs="Times New Roman"/>
          <w:sz w:val="24"/>
        </w:rPr>
        <w:t xml:space="preserve"> Nutrition Reviews.</w:t>
      </w:r>
    </w:p>
    <w:p w:rsidR="001833E3" w:rsidRDefault="001833E3" w:rsidP="001833E3">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https://bpb-us-</w:t>
      </w:r>
      <w:r>
        <w:rPr>
          <w:rFonts w:ascii="Times New Roman" w:hAnsi="Times New Roman" w:cs="Times New Roman"/>
          <w:sz w:val="24"/>
        </w:rPr>
        <w:t>w</w:t>
      </w:r>
      <w:r w:rsidRPr="001833E3">
        <w:rPr>
          <w:rFonts w:ascii="Times New Roman" w:hAnsi="Times New Roman" w:cs="Times New Roman"/>
          <w:sz w:val="24"/>
        </w:rPr>
        <w:t>2.wpmucdn.com/web.sas.upenn.edu/dist/7/206/files/2016/09/117</w:t>
      </w:r>
    </w:p>
    <w:p w:rsidR="001833E3" w:rsidRDefault="001833E3" w:rsidP="001833E3">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AcqStablePrefsNR90-1qr3veq.pdf</w:t>
      </w:r>
    </w:p>
    <w:p w:rsidR="00751655" w:rsidRDefault="00751655" w:rsidP="00751655">
      <w:pPr>
        <w:pStyle w:val="BodyText"/>
        <w:spacing w:after="0" w:line="480" w:lineRule="auto"/>
        <w:rPr>
          <w:rFonts w:ascii="Times New Roman" w:hAnsi="Times New Roman" w:cs="Times New Roman"/>
          <w:sz w:val="24"/>
        </w:rPr>
      </w:pPr>
      <w:r w:rsidRPr="001833E3">
        <w:rPr>
          <w:rFonts w:ascii="Times New Roman" w:hAnsi="Times New Roman" w:cs="Times New Roman"/>
          <w:sz w:val="24"/>
        </w:rPr>
        <w:t xml:space="preserve">Wennig, R., </w:t>
      </w:r>
      <w:proofErr w:type="spellStart"/>
      <w:r w:rsidRPr="001833E3">
        <w:rPr>
          <w:rFonts w:ascii="Times New Roman" w:hAnsi="Times New Roman" w:cs="Times New Roman"/>
          <w:sz w:val="24"/>
        </w:rPr>
        <w:t>Eyer</w:t>
      </w:r>
      <w:proofErr w:type="spellEnd"/>
      <w:r w:rsidRPr="001833E3">
        <w:rPr>
          <w:rFonts w:ascii="Times New Roman" w:hAnsi="Times New Roman" w:cs="Times New Roman"/>
          <w:sz w:val="24"/>
        </w:rPr>
        <w:t xml:space="preserve">, F., </w:t>
      </w:r>
      <w:proofErr w:type="spellStart"/>
      <w:r w:rsidRPr="001833E3">
        <w:rPr>
          <w:rFonts w:ascii="Times New Roman" w:hAnsi="Times New Roman" w:cs="Times New Roman"/>
          <w:sz w:val="24"/>
        </w:rPr>
        <w:t>Schaper</w:t>
      </w:r>
      <w:proofErr w:type="spellEnd"/>
      <w:r w:rsidRPr="001833E3">
        <w:rPr>
          <w:rFonts w:ascii="Times New Roman" w:hAnsi="Times New Roman" w:cs="Times New Roman"/>
          <w:sz w:val="24"/>
        </w:rPr>
        <w:t xml:space="preserve">, A., </w:t>
      </w:r>
      <w:proofErr w:type="spellStart"/>
      <w:r w:rsidRPr="001833E3">
        <w:rPr>
          <w:rFonts w:ascii="Times New Roman" w:hAnsi="Times New Roman" w:cs="Times New Roman"/>
          <w:sz w:val="24"/>
        </w:rPr>
        <w:t>Zilker</w:t>
      </w:r>
      <w:proofErr w:type="spellEnd"/>
      <w:r w:rsidRPr="001833E3">
        <w:rPr>
          <w:rFonts w:ascii="Times New Roman" w:hAnsi="Times New Roman" w:cs="Times New Roman"/>
          <w:sz w:val="24"/>
        </w:rPr>
        <w:t>, T., &amp; Andresen-</w:t>
      </w:r>
      <w:proofErr w:type="spellStart"/>
      <w:r w:rsidRPr="001833E3">
        <w:rPr>
          <w:rFonts w:ascii="Times New Roman" w:hAnsi="Times New Roman" w:cs="Times New Roman"/>
          <w:sz w:val="24"/>
        </w:rPr>
        <w:t>Str</w:t>
      </w:r>
      <w:r>
        <w:rPr>
          <w:rFonts w:ascii="Times New Roman" w:hAnsi="Times New Roman" w:cs="Times New Roman"/>
          <w:sz w:val="24"/>
        </w:rPr>
        <w:t>eichert</w:t>
      </w:r>
      <w:proofErr w:type="spellEnd"/>
      <w:r>
        <w:rPr>
          <w:rFonts w:ascii="Times New Roman" w:hAnsi="Times New Roman" w:cs="Times New Roman"/>
          <w:sz w:val="24"/>
        </w:rPr>
        <w:t>, H. (2020, October 16).</w:t>
      </w:r>
    </w:p>
    <w:p w:rsidR="00751655" w:rsidRDefault="00751655" w:rsidP="00751655">
      <w:pPr>
        <w:pStyle w:val="BodyText"/>
        <w:spacing w:after="0" w:line="480" w:lineRule="auto"/>
        <w:ind w:left="720"/>
        <w:rPr>
          <w:rFonts w:ascii="Times New Roman" w:hAnsi="Times New Roman" w:cs="Times New Roman"/>
          <w:sz w:val="24"/>
        </w:rPr>
      </w:pPr>
      <w:proofErr w:type="gramStart"/>
      <w:r w:rsidRPr="00751655">
        <w:rPr>
          <w:rFonts w:ascii="Times New Roman" w:hAnsi="Times New Roman" w:cs="Times New Roman"/>
          <w:i/>
          <w:sz w:val="24"/>
        </w:rPr>
        <w:t>Mushroom poisoning</w:t>
      </w:r>
      <w:r w:rsidRPr="001833E3">
        <w:rPr>
          <w:rFonts w:ascii="Times New Roman" w:hAnsi="Times New Roman" w:cs="Times New Roman"/>
          <w:sz w:val="24"/>
        </w:rPr>
        <w:t>.</w:t>
      </w:r>
      <w:proofErr w:type="gramEnd"/>
      <w:r w:rsidRPr="001833E3">
        <w:rPr>
          <w:rFonts w:ascii="Times New Roman" w:hAnsi="Times New Roman" w:cs="Times New Roman"/>
          <w:sz w:val="24"/>
        </w:rPr>
        <w:t xml:space="preserve"> </w:t>
      </w:r>
      <w:proofErr w:type="gramStart"/>
      <w:r>
        <w:rPr>
          <w:rFonts w:ascii="Times New Roman" w:hAnsi="Times New Roman" w:cs="Times New Roman"/>
          <w:sz w:val="24"/>
        </w:rPr>
        <w:t>National Library of Medicine.</w:t>
      </w:r>
      <w:proofErr w:type="gramEnd"/>
      <w:r>
        <w:rPr>
          <w:rFonts w:ascii="Times New Roman" w:hAnsi="Times New Roman" w:cs="Times New Roman"/>
          <w:sz w:val="24"/>
        </w:rPr>
        <w:t xml:space="preserve"> </w:t>
      </w:r>
      <w:r w:rsidRPr="00751655">
        <w:rPr>
          <w:rFonts w:ascii="Times New Roman" w:hAnsi="Times New Roman" w:cs="Times New Roman"/>
          <w:sz w:val="24"/>
        </w:rPr>
        <w:t>https://www.ncbi.nlm.nih.gov/pmc/</w:t>
      </w:r>
    </w:p>
    <w:p w:rsidR="00751655" w:rsidRPr="001833E3" w:rsidRDefault="00751655" w:rsidP="00751655">
      <w:pPr>
        <w:pStyle w:val="BodyText"/>
        <w:spacing w:after="0" w:line="480" w:lineRule="auto"/>
        <w:ind w:left="720"/>
        <w:rPr>
          <w:rFonts w:ascii="Times New Roman" w:hAnsi="Times New Roman" w:cs="Times New Roman"/>
          <w:sz w:val="24"/>
        </w:rPr>
      </w:pPr>
      <w:proofErr w:type="gramStart"/>
      <w:r w:rsidRPr="001833E3">
        <w:rPr>
          <w:rFonts w:ascii="Times New Roman" w:hAnsi="Times New Roman" w:cs="Times New Roman"/>
          <w:sz w:val="24"/>
        </w:rPr>
        <w:t>articles/PMC7868946</w:t>
      </w:r>
      <w:proofErr w:type="gramEnd"/>
      <w:r w:rsidRPr="001833E3">
        <w:rPr>
          <w:rFonts w:ascii="Times New Roman" w:hAnsi="Times New Roman" w:cs="Times New Roman"/>
          <w:sz w:val="24"/>
        </w:rPr>
        <w:t>/</w:t>
      </w:r>
    </w:p>
    <w:p w:rsidR="00C914CB" w:rsidRDefault="00C914CB" w:rsidP="001833E3">
      <w:pPr>
        <w:pStyle w:val="BodyText"/>
        <w:spacing w:after="0" w:line="480" w:lineRule="auto"/>
        <w:rPr>
          <w:rFonts w:ascii="Times New Roman" w:hAnsi="Times New Roman" w:cs="Times New Roman"/>
          <w:sz w:val="24"/>
        </w:rPr>
      </w:pPr>
    </w:p>
    <w:p w:rsidR="00011952" w:rsidRPr="000730D3" w:rsidRDefault="00011952" w:rsidP="000730D3">
      <w:pPr>
        <w:pStyle w:val="BodyText"/>
        <w:rPr>
          <w:rFonts w:ascii="Times New Roman" w:hAnsi="Times New Roman" w:cs="Times New Roman"/>
        </w:rPr>
      </w:pPr>
    </w:p>
    <w:sectPr w:rsidR="00011952" w:rsidRPr="000730D3" w:rsidSect="00297C4C">
      <w:footerReference w:type="default" r:id="rId19"/>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5B9" w:rsidRDefault="002265B9" w:rsidP="00B52108">
      <w:r>
        <w:separator/>
      </w:r>
    </w:p>
    <w:p w:rsidR="002265B9" w:rsidRDefault="002265B9"/>
  </w:endnote>
  <w:endnote w:type="continuationSeparator" w:id="0">
    <w:p w:rsidR="002265B9" w:rsidRDefault="002265B9" w:rsidP="00B52108">
      <w:r>
        <w:continuationSeparator/>
      </w:r>
    </w:p>
    <w:p w:rsidR="002265B9" w:rsidRDefault="00226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39065"/>
      <w:docPartObj>
        <w:docPartGallery w:val="Page Numbers (Top of Page)"/>
        <w:docPartUnique/>
      </w:docPartObj>
    </w:sdtPr>
    <w:sdtContent>
      <w:p w:rsidR="00C914CB" w:rsidRPr="00297C4C" w:rsidRDefault="00C914CB"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sidR="004E144F">
          <w:rPr>
            <w:rFonts w:cs="Arial"/>
            <w:b/>
            <w:bCs/>
            <w:noProof/>
            <w:sz w:val="20"/>
            <w:szCs w:val="20"/>
          </w:rPr>
          <w:t>12</w:t>
        </w:r>
        <w:r>
          <w:rPr>
            <w:rFonts w:cs="Arial"/>
            <w:b/>
            <w:bCs/>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5B9" w:rsidRDefault="002265B9" w:rsidP="00B52108">
      <w:r>
        <w:separator/>
      </w:r>
    </w:p>
    <w:p w:rsidR="002265B9" w:rsidRDefault="002265B9"/>
  </w:footnote>
  <w:footnote w:type="continuationSeparator" w:id="0">
    <w:p w:rsidR="002265B9" w:rsidRDefault="002265B9" w:rsidP="00B52108">
      <w:r>
        <w:continuationSeparator/>
      </w:r>
    </w:p>
    <w:p w:rsidR="002265B9" w:rsidRDefault="002265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4CB" w:rsidRDefault="00C914CB" w:rsidP="00BB2847">
    <w:pPr>
      <w:spacing w:after="0"/>
      <w:jc w:val="right"/>
      <w:rPr>
        <w:rFonts w:cs="Arial"/>
        <w:b/>
        <w:sz w:val="20"/>
        <w:szCs w:val="20"/>
      </w:rPr>
    </w:pPr>
  </w:p>
  <w:p w:rsidR="00C914CB" w:rsidRDefault="00C914CB" w:rsidP="00403063">
    <w:pPr>
      <w:spacing w:after="0"/>
      <w:jc w:val="right"/>
      <w:rPr>
        <w:rFonts w:cs="Arial"/>
        <w:b/>
        <w:sz w:val="20"/>
        <w:szCs w:val="20"/>
      </w:rPr>
    </w:pPr>
  </w:p>
  <w:p w:rsidR="00C914CB" w:rsidRDefault="00C914CB" w:rsidP="00403063">
    <w:pPr>
      <w:spacing w:after="0"/>
      <w:jc w:val="right"/>
      <w:rPr>
        <w:rFonts w:cs="Arial"/>
        <w:b/>
        <w:sz w:val="20"/>
        <w:szCs w:val="20"/>
      </w:rPr>
    </w:pPr>
  </w:p>
  <w:p w:rsidR="00C914CB" w:rsidRPr="00BB2847" w:rsidRDefault="00C914CB" w:rsidP="00403063">
    <w:pPr>
      <w:spacing w:after="0"/>
      <w:jc w:val="right"/>
      <w:rPr>
        <w:rFonts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40EB6"/>
    <w:lvl w:ilvl="0">
      <w:start w:val="1"/>
      <w:numFmt w:val="decimal"/>
      <w:lvlText w:val="%1."/>
      <w:lvlJc w:val="left"/>
      <w:pPr>
        <w:tabs>
          <w:tab w:val="num" w:pos="1492"/>
        </w:tabs>
        <w:ind w:left="1492" w:hanging="360"/>
      </w:pPr>
    </w:lvl>
  </w:abstractNum>
  <w:abstractNum w:abstractNumId="2">
    <w:nsid w:val="FFFFFF7D"/>
    <w:multiLevelType w:val="singleLevel"/>
    <w:tmpl w:val="CB2CDC40"/>
    <w:lvl w:ilvl="0">
      <w:start w:val="1"/>
      <w:numFmt w:val="decimal"/>
      <w:lvlText w:val="%1."/>
      <w:lvlJc w:val="left"/>
      <w:pPr>
        <w:tabs>
          <w:tab w:val="num" w:pos="1209"/>
        </w:tabs>
        <w:ind w:left="1209" w:hanging="360"/>
      </w:pPr>
    </w:lvl>
  </w:abstractNum>
  <w:abstractNum w:abstractNumId="3">
    <w:nsid w:val="FFFFFF7E"/>
    <w:multiLevelType w:val="singleLevel"/>
    <w:tmpl w:val="223EF5C4"/>
    <w:lvl w:ilvl="0">
      <w:start w:val="1"/>
      <w:numFmt w:val="decimal"/>
      <w:lvlText w:val="%1."/>
      <w:lvlJc w:val="left"/>
      <w:pPr>
        <w:tabs>
          <w:tab w:val="num" w:pos="926"/>
        </w:tabs>
        <w:ind w:left="926" w:hanging="360"/>
      </w:pPr>
    </w:lvl>
  </w:abstractNum>
  <w:abstractNum w:abstractNumId="4">
    <w:nsid w:val="FFFFFF7F"/>
    <w:multiLevelType w:val="singleLevel"/>
    <w:tmpl w:val="A740E32E"/>
    <w:lvl w:ilvl="0">
      <w:start w:val="1"/>
      <w:numFmt w:val="decimal"/>
      <w:lvlText w:val="%1."/>
      <w:lvlJc w:val="left"/>
      <w:pPr>
        <w:tabs>
          <w:tab w:val="num" w:pos="643"/>
        </w:tabs>
        <w:ind w:left="643" w:hanging="360"/>
      </w:pPr>
    </w:lvl>
  </w:abstractNum>
  <w:abstractNum w:abstractNumId="5">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E4158"/>
    <w:lvl w:ilvl="0">
      <w:start w:val="1"/>
      <w:numFmt w:val="decimal"/>
      <w:lvlText w:val="%1."/>
      <w:lvlJc w:val="left"/>
      <w:pPr>
        <w:tabs>
          <w:tab w:val="num" w:pos="360"/>
        </w:tabs>
        <w:ind w:left="360" w:hanging="360"/>
      </w:pPr>
    </w:lvl>
  </w:abstractNum>
  <w:abstractNum w:abstractNumId="1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nsid w:val="206A28E2"/>
    <w:multiLevelType w:val="hybridMultilevel"/>
    <w:tmpl w:val="0AFE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BB0FB9"/>
    <w:multiLevelType w:val="hybridMultilevel"/>
    <w:tmpl w:val="50425088"/>
    <w:lvl w:ilvl="0" w:tplc="46EE792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48F"/>
    <w:rsid w:val="00011952"/>
    <w:rsid w:val="0001381A"/>
    <w:rsid w:val="00045E83"/>
    <w:rsid w:val="00050660"/>
    <w:rsid w:val="000730D3"/>
    <w:rsid w:val="000964D7"/>
    <w:rsid w:val="000B6ECA"/>
    <w:rsid w:val="000C6039"/>
    <w:rsid w:val="000C6E1F"/>
    <w:rsid w:val="000E07EF"/>
    <w:rsid w:val="000E1569"/>
    <w:rsid w:val="000F2E32"/>
    <w:rsid w:val="000F4FFC"/>
    <w:rsid w:val="000F6CF3"/>
    <w:rsid w:val="0010617A"/>
    <w:rsid w:val="00112493"/>
    <w:rsid w:val="001340E6"/>
    <w:rsid w:val="00151336"/>
    <w:rsid w:val="001833E3"/>
    <w:rsid w:val="00195753"/>
    <w:rsid w:val="001D3D92"/>
    <w:rsid w:val="001E1607"/>
    <w:rsid w:val="0020419D"/>
    <w:rsid w:val="00211D4A"/>
    <w:rsid w:val="002265B9"/>
    <w:rsid w:val="00236CE7"/>
    <w:rsid w:val="00290E72"/>
    <w:rsid w:val="00297AE9"/>
    <w:rsid w:val="00297C4C"/>
    <w:rsid w:val="002C635D"/>
    <w:rsid w:val="00302DF9"/>
    <w:rsid w:val="003041DF"/>
    <w:rsid w:val="00315B62"/>
    <w:rsid w:val="0033721A"/>
    <w:rsid w:val="00337368"/>
    <w:rsid w:val="003469EC"/>
    <w:rsid w:val="00352714"/>
    <w:rsid w:val="00367ED5"/>
    <w:rsid w:val="003723E4"/>
    <w:rsid w:val="003731F8"/>
    <w:rsid w:val="003B7188"/>
    <w:rsid w:val="003C1FDE"/>
    <w:rsid w:val="003D039F"/>
    <w:rsid w:val="003D6680"/>
    <w:rsid w:val="003E3C44"/>
    <w:rsid w:val="003E4578"/>
    <w:rsid w:val="003E63BD"/>
    <w:rsid w:val="00403063"/>
    <w:rsid w:val="0040353D"/>
    <w:rsid w:val="00414BC8"/>
    <w:rsid w:val="00424F66"/>
    <w:rsid w:val="00430467"/>
    <w:rsid w:val="00440B47"/>
    <w:rsid w:val="00441EDF"/>
    <w:rsid w:val="00442D81"/>
    <w:rsid w:val="004501F6"/>
    <w:rsid w:val="00450B85"/>
    <w:rsid w:val="00465D02"/>
    <w:rsid w:val="00471612"/>
    <w:rsid w:val="00480781"/>
    <w:rsid w:val="00483462"/>
    <w:rsid w:val="004D3B0F"/>
    <w:rsid w:val="004E144F"/>
    <w:rsid w:val="004F1AC6"/>
    <w:rsid w:val="004F1F27"/>
    <w:rsid w:val="00501D60"/>
    <w:rsid w:val="00530AFF"/>
    <w:rsid w:val="005329EA"/>
    <w:rsid w:val="005421D0"/>
    <w:rsid w:val="005452C5"/>
    <w:rsid w:val="00551EDA"/>
    <w:rsid w:val="00552D7A"/>
    <w:rsid w:val="0055472C"/>
    <w:rsid w:val="00575A7C"/>
    <w:rsid w:val="005811C6"/>
    <w:rsid w:val="00595F22"/>
    <w:rsid w:val="005A7051"/>
    <w:rsid w:val="005B4652"/>
    <w:rsid w:val="005C45AE"/>
    <w:rsid w:val="005C4DD1"/>
    <w:rsid w:val="005C6C4D"/>
    <w:rsid w:val="005E5C44"/>
    <w:rsid w:val="005E7822"/>
    <w:rsid w:val="005F36FE"/>
    <w:rsid w:val="00616BFC"/>
    <w:rsid w:val="00620D66"/>
    <w:rsid w:val="0062303C"/>
    <w:rsid w:val="006259C5"/>
    <w:rsid w:val="00643C68"/>
    <w:rsid w:val="00651B88"/>
    <w:rsid w:val="00654E36"/>
    <w:rsid w:val="006900BD"/>
    <w:rsid w:val="006A12A4"/>
    <w:rsid w:val="006A2BFD"/>
    <w:rsid w:val="006B0608"/>
    <w:rsid w:val="006B090D"/>
    <w:rsid w:val="006C0012"/>
    <w:rsid w:val="006C2040"/>
    <w:rsid w:val="006C7065"/>
    <w:rsid w:val="006D51BB"/>
    <w:rsid w:val="006E7C67"/>
    <w:rsid w:val="006F0EA6"/>
    <w:rsid w:val="006F4EAC"/>
    <w:rsid w:val="006F5EB4"/>
    <w:rsid w:val="00704BCF"/>
    <w:rsid w:val="0073153E"/>
    <w:rsid w:val="00747BDE"/>
    <w:rsid w:val="00751655"/>
    <w:rsid w:val="00751BA9"/>
    <w:rsid w:val="00781384"/>
    <w:rsid w:val="00781B1A"/>
    <w:rsid w:val="007A4BB3"/>
    <w:rsid w:val="007A7D1B"/>
    <w:rsid w:val="007B680C"/>
    <w:rsid w:val="007D430C"/>
    <w:rsid w:val="007F091D"/>
    <w:rsid w:val="007F1B9E"/>
    <w:rsid w:val="00811FE5"/>
    <w:rsid w:val="008354C2"/>
    <w:rsid w:val="00844D13"/>
    <w:rsid w:val="0084659C"/>
    <w:rsid w:val="00882031"/>
    <w:rsid w:val="008925C4"/>
    <w:rsid w:val="008A27CB"/>
    <w:rsid w:val="008B2B49"/>
    <w:rsid w:val="008E7B03"/>
    <w:rsid w:val="008F3CE6"/>
    <w:rsid w:val="00904869"/>
    <w:rsid w:val="00911728"/>
    <w:rsid w:val="0091438A"/>
    <w:rsid w:val="00924FD0"/>
    <w:rsid w:val="0092749A"/>
    <w:rsid w:val="009404DE"/>
    <w:rsid w:val="00990245"/>
    <w:rsid w:val="009B7998"/>
    <w:rsid w:val="009F0A23"/>
    <w:rsid w:val="009F1E14"/>
    <w:rsid w:val="00A11CB1"/>
    <w:rsid w:val="00A26ADF"/>
    <w:rsid w:val="00A27576"/>
    <w:rsid w:val="00A42A04"/>
    <w:rsid w:val="00A473F8"/>
    <w:rsid w:val="00A47477"/>
    <w:rsid w:val="00A565DD"/>
    <w:rsid w:val="00A86CBC"/>
    <w:rsid w:val="00A87C3B"/>
    <w:rsid w:val="00A91614"/>
    <w:rsid w:val="00AA5EB3"/>
    <w:rsid w:val="00AB4117"/>
    <w:rsid w:val="00B1555D"/>
    <w:rsid w:val="00B218A5"/>
    <w:rsid w:val="00B259D8"/>
    <w:rsid w:val="00B359AC"/>
    <w:rsid w:val="00B35AE4"/>
    <w:rsid w:val="00B52108"/>
    <w:rsid w:val="00B76DFA"/>
    <w:rsid w:val="00B9366B"/>
    <w:rsid w:val="00B95F46"/>
    <w:rsid w:val="00BA12BF"/>
    <w:rsid w:val="00BA448F"/>
    <w:rsid w:val="00BB11FE"/>
    <w:rsid w:val="00BB2847"/>
    <w:rsid w:val="00BB3FC8"/>
    <w:rsid w:val="00BB59E2"/>
    <w:rsid w:val="00BC2CDC"/>
    <w:rsid w:val="00BD7F25"/>
    <w:rsid w:val="00BE64AB"/>
    <w:rsid w:val="00BE7F7F"/>
    <w:rsid w:val="00BF3576"/>
    <w:rsid w:val="00C02626"/>
    <w:rsid w:val="00C027D5"/>
    <w:rsid w:val="00C1605F"/>
    <w:rsid w:val="00C32E4E"/>
    <w:rsid w:val="00C35FE7"/>
    <w:rsid w:val="00C46A33"/>
    <w:rsid w:val="00C70A78"/>
    <w:rsid w:val="00C84396"/>
    <w:rsid w:val="00C86BF2"/>
    <w:rsid w:val="00C914CB"/>
    <w:rsid w:val="00CA552A"/>
    <w:rsid w:val="00CD7B35"/>
    <w:rsid w:val="00D065B3"/>
    <w:rsid w:val="00D50231"/>
    <w:rsid w:val="00D555A6"/>
    <w:rsid w:val="00D70AA0"/>
    <w:rsid w:val="00D91FFE"/>
    <w:rsid w:val="00DC17D3"/>
    <w:rsid w:val="00DC51E3"/>
    <w:rsid w:val="00DC5583"/>
    <w:rsid w:val="00DC79E6"/>
    <w:rsid w:val="00DE3757"/>
    <w:rsid w:val="00DE67C7"/>
    <w:rsid w:val="00DF4832"/>
    <w:rsid w:val="00E0503B"/>
    <w:rsid w:val="00E12539"/>
    <w:rsid w:val="00E4406A"/>
    <w:rsid w:val="00E44CC4"/>
    <w:rsid w:val="00E54E80"/>
    <w:rsid w:val="00E57830"/>
    <w:rsid w:val="00E62D23"/>
    <w:rsid w:val="00E7161F"/>
    <w:rsid w:val="00E76FE3"/>
    <w:rsid w:val="00E943C4"/>
    <w:rsid w:val="00EA6E89"/>
    <w:rsid w:val="00EB41C0"/>
    <w:rsid w:val="00EC75BE"/>
    <w:rsid w:val="00EE4683"/>
    <w:rsid w:val="00EF409F"/>
    <w:rsid w:val="00EF7F46"/>
    <w:rsid w:val="00F047A9"/>
    <w:rsid w:val="00F12059"/>
    <w:rsid w:val="00F2016C"/>
    <w:rsid w:val="00F226C7"/>
    <w:rsid w:val="00F26146"/>
    <w:rsid w:val="00F427B1"/>
    <w:rsid w:val="00F43300"/>
    <w:rsid w:val="00F5534A"/>
    <w:rsid w:val="00F57D07"/>
    <w:rsid w:val="00F57E7B"/>
    <w:rsid w:val="00F62212"/>
    <w:rsid w:val="00FA1906"/>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112493"/>
    <w:pPr>
      <w:ind w:left="720"/>
      <w:contextualSpacing/>
    </w:pPr>
  </w:style>
  <w:style w:type="character" w:styleId="FollowedHyperlink">
    <w:name w:val="FollowedHyperlink"/>
    <w:basedOn w:val="DefaultParagraphFont"/>
    <w:uiPriority w:val="99"/>
    <w:semiHidden/>
    <w:unhideWhenUsed/>
    <w:rsid w:val="00C32E4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112493"/>
    <w:pPr>
      <w:ind w:left="720"/>
      <w:contextualSpacing/>
    </w:pPr>
  </w:style>
  <w:style w:type="character" w:styleId="FollowedHyperlink">
    <w:name w:val="FollowedHyperlink"/>
    <w:basedOn w:val="DefaultParagraphFont"/>
    <w:uiPriority w:val="99"/>
    <w:semiHidden/>
    <w:unhideWhenUsed/>
    <w:rsid w:val="00C32E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20571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k1cheng/CIND820-Big-Data-Analytics-Project-2023"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rchive.ics.uci.edu/ml/datasets/Secondary+Mushroom+Dataset"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chive.ics.uci.edu/ml/datasets/Secondary+Mushroom+Dataset" TargetMode="Externa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5C5125-56D9-43A0-80E0-9823BF8DD1E2}" type="doc">
      <dgm:prSet loTypeId="urn:microsoft.com/office/officeart/2005/8/layout/process5" loCatId="process" qsTypeId="urn:microsoft.com/office/officeart/2005/8/quickstyle/simple1" qsCatId="simple" csTypeId="urn:microsoft.com/office/officeart/2005/8/colors/accent3_3" csCatId="accent3" phldr="1"/>
      <dgm:spPr/>
      <dgm:t>
        <a:bodyPr/>
        <a:lstStyle/>
        <a:p>
          <a:endParaRPr lang="en-US"/>
        </a:p>
      </dgm:t>
    </dgm:pt>
    <dgm:pt modelId="{4784B154-543A-4900-9A0C-BFFF606A8DA0}">
      <dgm:prSet phldrT="[Text]"/>
      <dgm:spPr/>
      <dgm:t>
        <a:bodyPr/>
        <a:lstStyle/>
        <a:p>
          <a:r>
            <a:rPr lang="en-US"/>
            <a:t>Data Gathering</a:t>
          </a:r>
        </a:p>
      </dgm:t>
    </dgm:pt>
    <dgm:pt modelId="{5964EABF-9FE5-4F75-AABF-222100F42623}" type="parTrans" cxnId="{7DB80313-C369-4433-A452-264C76033D0E}">
      <dgm:prSet/>
      <dgm:spPr/>
      <dgm:t>
        <a:bodyPr/>
        <a:lstStyle/>
        <a:p>
          <a:endParaRPr lang="en-US"/>
        </a:p>
      </dgm:t>
    </dgm:pt>
    <dgm:pt modelId="{1AF4A34E-D63E-4F50-81D7-A4AA446F0F02}" type="sibTrans" cxnId="{7DB80313-C369-4433-A452-264C76033D0E}">
      <dgm:prSet/>
      <dgm:spPr/>
      <dgm:t>
        <a:bodyPr/>
        <a:lstStyle/>
        <a:p>
          <a:endParaRPr lang="en-US"/>
        </a:p>
      </dgm:t>
    </dgm:pt>
    <dgm:pt modelId="{1926FD23-FAC8-45D1-8CF7-8020E6A60D9F}">
      <dgm:prSet phldrT="[Text]"/>
      <dgm:spPr/>
      <dgm:t>
        <a:bodyPr/>
        <a:lstStyle/>
        <a:p>
          <a:r>
            <a:rPr lang="en-US"/>
            <a:t>Data Preparation and Cleaning </a:t>
          </a:r>
          <a:endParaRPr lang="en-US"/>
        </a:p>
      </dgm:t>
    </dgm:pt>
    <dgm:pt modelId="{1C51E74B-1147-4A2B-9723-B53A6CC97D19}" type="parTrans" cxnId="{518F2429-EE11-4EB0-8DBB-8314D8C66AEF}">
      <dgm:prSet/>
      <dgm:spPr/>
      <dgm:t>
        <a:bodyPr/>
        <a:lstStyle/>
        <a:p>
          <a:endParaRPr lang="en-US"/>
        </a:p>
      </dgm:t>
    </dgm:pt>
    <dgm:pt modelId="{AE025EA9-904D-44A6-B2D2-8CE48AF9FE74}" type="sibTrans" cxnId="{518F2429-EE11-4EB0-8DBB-8314D8C66AEF}">
      <dgm:prSet/>
      <dgm:spPr/>
      <dgm:t>
        <a:bodyPr/>
        <a:lstStyle/>
        <a:p>
          <a:endParaRPr lang="en-US"/>
        </a:p>
      </dgm:t>
    </dgm:pt>
    <dgm:pt modelId="{25F5C39A-158C-4A62-B4F8-4EF2879ADCE7}">
      <dgm:prSet phldrT="[Text]"/>
      <dgm:spPr/>
      <dgm:t>
        <a:bodyPr/>
        <a:lstStyle/>
        <a:p>
          <a:r>
            <a:rPr lang="en-US"/>
            <a:t>Exploratory Analysis and Data Visualzation</a:t>
          </a:r>
          <a:endParaRPr lang="en-US"/>
        </a:p>
      </dgm:t>
    </dgm:pt>
    <dgm:pt modelId="{E97E65B0-7C6D-4A96-A1D3-DE45DCEDF967}" type="parTrans" cxnId="{E3E52153-712B-4BA7-B5D9-2C087D7CBE09}">
      <dgm:prSet/>
      <dgm:spPr/>
      <dgm:t>
        <a:bodyPr/>
        <a:lstStyle/>
        <a:p>
          <a:endParaRPr lang="en-US"/>
        </a:p>
      </dgm:t>
    </dgm:pt>
    <dgm:pt modelId="{5B4CF794-E016-4A3A-A46C-A4236E17A6AD}" type="sibTrans" cxnId="{E3E52153-712B-4BA7-B5D9-2C087D7CBE09}">
      <dgm:prSet/>
      <dgm:spPr/>
      <dgm:t>
        <a:bodyPr/>
        <a:lstStyle/>
        <a:p>
          <a:endParaRPr lang="en-US"/>
        </a:p>
      </dgm:t>
    </dgm:pt>
    <dgm:pt modelId="{FCD902E5-9F34-4083-A669-54DA0C32B5CE}">
      <dgm:prSet phldrT="[Text]"/>
      <dgm:spPr/>
      <dgm:t>
        <a:bodyPr/>
        <a:lstStyle/>
        <a:p>
          <a:r>
            <a:rPr lang="en-US"/>
            <a:t>Modeling and Validation Processes</a:t>
          </a:r>
        </a:p>
      </dgm:t>
    </dgm:pt>
    <dgm:pt modelId="{C06DFBA6-268A-4238-8D76-57F8607913C9}" type="parTrans" cxnId="{203C1E34-861A-4E98-BBFD-C2FC6D200E07}">
      <dgm:prSet/>
      <dgm:spPr/>
      <dgm:t>
        <a:bodyPr/>
        <a:lstStyle/>
        <a:p>
          <a:endParaRPr lang="en-US"/>
        </a:p>
      </dgm:t>
    </dgm:pt>
    <dgm:pt modelId="{5DA1C44E-AA23-4704-84E5-54C9750356BE}" type="sibTrans" cxnId="{203C1E34-861A-4E98-BBFD-C2FC6D200E07}">
      <dgm:prSet/>
      <dgm:spPr/>
      <dgm:t>
        <a:bodyPr/>
        <a:lstStyle/>
        <a:p>
          <a:endParaRPr lang="en-US"/>
        </a:p>
      </dgm:t>
    </dgm:pt>
    <dgm:pt modelId="{EF0D7904-D4F4-4A2B-BDEE-DF5ADD784ABC}">
      <dgm:prSet phldrT="[Text]"/>
      <dgm:spPr/>
      <dgm:t>
        <a:bodyPr/>
        <a:lstStyle/>
        <a:p>
          <a:r>
            <a:rPr lang="en-US"/>
            <a:t>Communication of Results</a:t>
          </a:r>
        </a:p>
      </dgm:t>
    </dgm:pt>
    <dgm:pt modelId="{8EB9368C-DC92-467C-A6E2-A79FE011DA27}" type="parTrans" cxnId="{5F32C3B1-5FFC-4296-A2CF-F962099A470F}">
      <dgm:prSet/>
      <dgm:spPr/>
      <dgm:t>
        <a:bodyPr/>
        <a:lstStyle/>
        <a:p>
          <a:endParaRPr lang="en-US"/>
        </a:p>
      </dgm:t>
    </dgm:pt>
    <dgm:pt modelId="{4261CD45-0D9C-4039-8230-5AF3B22CE12A}" type="sibTrans" cxnId="{5F32C3B1-5FFC-4296-A2CF-F962099A470F}">
      <dgm:prSet/>
      <dgm:spPr/>
      <dgm:t>
        <a:bodyPr/>
        <a:lstStyle/>
        <a:p>
          <a:endParaRPr lang="en-US"/>
        </a:p>
      </dgm:t>
    </dgm:pt>
    <dgm:pt modelId="{006A3212-7EEB-4657-99E2-AA035ACEC294}" type="pres">
      <dgm:prSet presAssocID="{D85C5125-56D9-43A0-80E0-9823BF8DD1E2}" presName="diagram" presStyleCnt="0">
        <dgm:presLayoutVars>
          <dgm:dir/>
          <dgm:resizeHandles val="exact"/>
        </dgm:presLayoutVars>
      </dgm:prSet>
      <dgm:spPr/>
    </dgm:pt>
    <dgm:pt modelId="{65987497-B4AA-47D0-B026-053ECAAC54D5}" type="pres">
      <dgm:prSet presAssocID="{4784B154-543A-4900-9A0C-BFFF606A8DA0}" presName="node" presStyleLbl="node1" presStyleIdx="0" presStyleCnt="5">
        <dgm:presLayoutVars>
          <dgm:bulletEnabled val="1"/>
        </dgm:presLayoutVars>
      </dgm:prSet>
      <dgm:spPr/>
      <dgm:t>
        <a:bodyPr/>
        <a:lstStyle/>
        <a:p>
          <a:endParaRPr lang="en-US"/>
        </a:p>
      </dgm:t>
    </dgm:pt>
    <dgm:pt modelId="{944C99FC-E8CA-4E93-A8F0-105F704411BA}" type="pres">
      <dgm:prSet presAssocID="{1AF4A34E-D63E-4F50-81D7-A4AA446F0F02}" presName="sibTrans" presStyleLbl="sibTrans2D1" presStyleIdx="0" presStyleCnt="4"/>
      <dgm:spPr/>
    </dgm:pt>
    <dgm:pt modelId="{5D05F0C8-F649-4470-B5CF-1A60868541AF}" type="pres">
      <dgm:prSet presAssocID="{1AF4A34E-D63E-4F50-81D7-A4AA446F0F02}" presName="connectorText" presStyleLbl="sibTrans2D1" presStyleIdx="0" presStyleCnt="4"/>
      <dgm:spPr/>
    </dgm:pt>
    <dgm:pt modelId="{4F98F94D-B19A-472B-9599-C0F44188BC29}" type="pres">
      <dgm:prSet presAssocID="{1926FD23-FAC8-45D1-8CF7-8020E6A60D9F}" presName="node" presStyleLbl="node1" presStyleIdx="1" presStyleCnt="5">
        <dgm:presLayoutVars>
          <dgm:bulletEnabled val="1"/>
        </dgm:presLayoutVars>
      </dgm:prSet>
      <dgm:spPr/>
      <dgm:t>
        <a:bodyPr/>
        <a:lstStyle/>
        <a:p>
          <a:endParaRPr lang="en-US"/>
        </a:p>
      </dgm:t>
    </dgm:pt>
    <dgm:pt modelId="{98ABAC4C-A25C-4F4F-AC90-C8CD4E7B3DA0}" type="pres">
      <dgm:prSet presAssocID="{AE025EA9-904D-44A6-B2D2-8CE48AF9FE74}" presName="sibTrans" presStyleLbl="sibTrans2D1" presStyleIdx="1" presStyleCnt="4"/>
      <dgm:spPr/>
    </dgm:pt>
    <dgm:pt modelId="{BC4D8576-E6CF-43D7-A0C8-A854A6434193}" type="pres">
      <dgm:prSet presAssocID="{AE025EA9-904D-44A6-B2D2-8CE48AF9FE74}" presName="connectorText" presStyleLbl="sibTrans2D1" presStyleIdx="1" presStyleCnt="4"/>
      <dgm:spPr/>
    </dgm:pt>
    <dgm:pt modelId="{A2D55BC2-7092-4F9D-8DBB-A2877FD2C9A6}" type="pres">
      <dgm:prSet presAssocID="{25F5C39A-158C-4A62-B4F8-4EF2879ADCE7}" presName="node" presStyleLbl="node1" presStyleIdx="2" presStyleCnt="5">
        <dgm:presLayoutVars>
          <dgm:bulletEnabled val="1"/>
        </dgm:presLayoutVars>
      </dgm:prSet>
      <dgm:spPr/>
      <dgm:t>
        <a:bodyPr/>
        <a:lstStyle/>
        <a:p>
          <a:endParaRPr lang="en-US"/>
        </a:p>
      </dgm:t>
    </dgm:pt>
    <dgm:pt modelId="{4B18A508-5DC0-4744-9AED-B278EBF5E21B}" type="pres">
      <dgm:prSet presAssocID="{5B4CF794-E016-4A3A-A46C-A4236E17A6AD}" presName="sibTrans" presStyleLbl="sibTrans2D1" presStyleIdx="2" presStyleCnt="4"/>
      <dgm:spPr/>
    </dgm:pt>
    <dgm:pt modelId="{920DEA6D-B032-4E29-A03A-452DD6A59E94}" type="pres">
      <dgm:prSet presAssocID="{5B4CF794-E016-4A3A-A46C-A4236E17A6AD}" presName="connectorText" presStyleLbl="sibTrans2D1" presStyleIdx="2" presStyleCnt="4"/>
      <dgm:spPr/>
    </dgm:pt>
    <dgm:pt modelId="{FBCB021A-20DE-4818-A9B0-1E04AF0DB1D4}" type="pres">
      <dgm:prSet presAssocID="{FCD902E5-9F34-4083-A669-54DA0C32B5CE}" presName="node" presStyleLbl="node1" presStyleIdx="3" presStyleCnt="5">
        <dgm:presLayoutVars>
          <dgm:bulletEnabled val="1"/>
        </dgm:presLayoutVars>
      </dgm:prSet>
      <dgm:spPr/>
      <dgm:t>
        <a:bodyPr/>
        <a:lstStyle/>
        <a:p>
          <a:endParaRPr lang="en-US"/>
        </a:p>
      </dgm:t>
    </dgm:pt>
    <dgm:pt modelId="{FF2BF739-04D4-459F-89AF-04639CE87761}" type="pres">
      <dgm:prSet presAssocID="{5DA1C44E-AA23-4704-84E5-54C9750356BE}" presName="sibTrans" presStyleLbl="sibTrans2D1" presStyleIdx="3" presStyleCnt="4"/>
      <dgm:spPr/>
    </dgm:pt>
    <dgm:pt modelId="{CDC41111-035C-423D-BFA5-8DA3DAB62C9B}" type="pres">
      <dgm:prSet presAssocID="{5DA1C44E-AA23-4704-84E5-54C9750356BE}" presName="connectorText" presStyleLbl="sibTrans2D1" presStyleIdx="3" presStyleCnt="4"/>
      <dgm:spPr/>
    </dgm:pt>
    <dgm:pt modelId="{1913C3EB-6BB8-475B-AE8C-B578F70D4642}" type="pres">
      <dgm:prSet presAssocID="{EF0D7904-D4F4-4A2B-BDEE-DF5ADD784ABC}" presName="node" presStyleLbl="node1" presStyleIdx="4" presStyleCnt="5">
        <dgm:presLayoutVars>
          <dgm:bulletEnabled val="1"/>
        </dgm:presLayoutVars>
      </dgm:prSet>
      <dgm:spPr/>
      <dgm:t>
        <a:bodyPr/>
        <a:lstStyle/>
        <a:p>
          <a:endParaRPr lang="en-US"/>
        </a:p>
      </dgm:t>
    </dgm:pt>
  </dgm:ptLst>
  <dgm:cxnLst>
    <dgm:cxn modelId="{5F32C3B1-5FFC-4296-A2CF-F962099A470F}" srcId="{D85C5125-56D9-43A0-80E0-9823BF8DD1E2}" destId="{EF0D7904-D4F4-4A2B-BDEE-DF5ADD784ABC}" srcOrd="4" destOrd="0" parTransId="{8EB9368C-DC92-467C-A6E2-A79FE011DA27}" sibTransId="{4261CD45-0D9C-4039-8230-5AF3B22CE12A}"/>
    <dgm:cxn modelId="{99AF09F3-1CBD-4813-97F7-831CF2B63099}" type="presOf" srcId="{AE025EA9-904D-44A6-B2D2-8CE48AF9FE74}" destId="{98ABAC4C-A25C-4F4F-AC90-C8CD4E7B3DA0}" srcOrd="0" destOrd="0" presId="urn:microsoft.com/office/officeart/2005/8/layout/process5"/>
    <dgm:cxn modelId="{2CDC213B-77FB-418A-B82D-5A9681F7BF4D}" type="presOf" srcId="{5B4CF794-E016-4A3A-A46C-A4236E17A6AD}" destId="{4B18A508-5DC0-4744-9AED-B278EBF5E21B}" srcOrd="0" destOrd="0" presId="urn:microsoft.com/office/officeart/2005/8/layout/process5"/>
    <dgm:cxn modelId="{7DB80313-C369-4433-A452-264C76033D0E}" srcId="{D85C5125-56D9-43A0-80E0-9823BF8DD1E2}" destId="{4784B154-543A-4900-9A0C-BFFF606A8DA0}" srcOrd="0" destOrd="0" parTransId="{5964EABF-9FE5-4F75-AABF-222100F42623}" sibTransId="{1AF4A34E-D63E-4F50-81D7-A4AA446F0F02}"/>
    <dgm:cxn modelId="{83F27E31-B3B7-4B85-8DB1-964B4DE5D924}" type="presOf" srcId="{FCD902E5-9F34-4083-A669-54DA0C32B5CE}" destId="{FBCB021A-20DE-4818-A9B0-1E04AF0DB1D4}" srcOrd="0" destOrd="0" presId="urn:microsoft.com/office/officeart/2005/8/layout/process5"/>
    <dgm:cxn modelId="{203C1E34-861A-4E98-BBFD-C2FC6D200E07}" srcId="{D85C5125-56D9-43A0-80E0-9823BF8DD1E2}" destId="{FCD902E5-9F34-4083-A669-54DA0C32B5CE}" srcOrd="3" destOrd="0" parTransId="{C06DFBA6-268A-4238-8D76-57F8607913C9}" sibTransId="{5DA1C44E-AA23-4704-84E5-54C9750356BE}"/>
    <dgm:cxn modelId="{E3E52153-712B-4BA7-B5D9-2C087D7CBE09}" srcId="{D85C5125-56D9-43A0-80E0-9823BF8DD1E2}" destId="{25F5C39A-158C-4A62-B4F8-4EF2879ADCE7}" srcOrd="2" destOrd="0" parTransId="{E97E65B0-7C6D-4A96-A1D3-DE45DCEDF967}" sibTransId="{5B4CF794-E016-4A3A-A46C-A4236E17A6AD}"/>
    <dgm:cxn modelId="{E7FAA34C-201D-413D-81BA-8ECB78032714}" type="presOf" srcId="{AE025EA9-904D-44A6-B2D2-8CE48AF9FE74}" destId="{BC4D8576-E6CF-43D7-A0C8-A854A6434193}" srcOrd="1" destOrd="0" presId="urn:microsoft.com/office/officeart/2005/8/layout/process5"/>
    <dgm:cxn modelId="{518F2429-EE11-4EB0-8DBB-8314D8C66AEF}" srcId="{D85C5125-56D9-43A0-80E0-9823BF8DD1E2}" destId="{1926FD23-FAC8-45D1-8CF7-8020E6A60D9F}" srcOrd="1" destOrd="0" parTransId="{1C51E74B-1147-4A2B-9723-B53A6CC97D19}" sibTransId="{AE025EA9-904D-44A6-B2D2-8CE48AF9FE74}"/>
    <dgm:cxn modelId="{18B1E865-2A4B-4163-B0C5-D02604F72006}" type="presOf" srcId="{5B4CF794-E016-4A3A-A46C-A4236E17A6AD}" destId="{920DEA6D-B032-4E29-A03A-452DD6A59E94}" srcOrd="1" destOrd="0" presId="urn:microsoft.com/office/officeart/2005/8/layout/process5"/>
    <dgm:cxn modelId="{B8E26163-A7A4-4DE3-BB22-D15BC4B7E675}" type="presOf" srcId="{1AF4A34E-D63E-4F50-81D7-A4AA446F0F02}" destId="{944C99FC-E8CA-4E93-A8F0-105F704411BA}" srcOrd="0" destOrd="0" presId="urn:microsoft.com/office/officeart/2005/8/layout/process5"/>
    <dgm:cxn modelId="{FABD4956-9C6F-488F-BDAB-5C1DBFF0E9CC}" type="presOf" srcId="{5DA1C44E-AA23-4704-84E5-54C9750356BE}" destId="{CDC41111-035C-423D-BFA5-8DA3DAB62C9B}" srcOrd="1" destOrd="0" presId="urn:microsoft.com/office/officeart/2005/8/layout/process5"/>
    <dgm:cxn modelId="{9168FFFC-EAAC-457D-B334-0BEE6B5669B8}" type="presOf" srcId="{EF0D7904-D4F4-4A2B-BDEE-DF5ADD784ABC}" destId="{1913C3EB-6BB8-475B-AE8C-B578F70D4642}" srcOrd="0" destOrd="0" presId="urn:microsoft.com/office/officeart/2005/8/layout/process5"/>
    <dgm:cxn modelId="{A9D9EE83-F9F5-400A-8634-99B859DADAA7}" type="presOf" srcId="{1926FD23-FAC8-45D1-8CF7-8020E6A60D9F}" destId="{4F98F94D-B19A-472B-9599-C0F44188BC29}" srcOrd="0" destOrd="0" presId="urn:microsoft.com/office/officeart/2005/8/layout/process5"/>
    <dgm:cxn modelId="{7FF67F43-83C5-4DDA-A8DE-A5D3D21342C8}" type="presOf" srcId="{25F5C39A-158C-4A62-B4F8-4EF2879ADCE7}" destId="{A2D55BC2-7092-4F9D-8DBB-A2877FD2C9A6}" srcOrd="0" destOrd="0" presId="urn:microsoft.com/office/officeart/2005/8/layout/process5"/>
    <dgm:cxn modelId="{70A1276F-3387-4DC5-AA1A-68DBBC9C6BCA}" type="presOf" srcId="{D85C5125-56D9-43A0-80E0-9823BF8DD1E2}" destId="{006A3212-7EEB-4657-99E2-AA035ACEC294}" srcOrd="0" destOrd="0" presId="urn:microsoft.com/office/officeart/2005/8/layout/process5"/>
    <dgm:cxn modelId="{83F0C735-4F1A-41CE-93C8-D67BAD9D1A3E}" type="presOf" srcId="{1AF4A34E-D63E-4F50-81D7-A4AA446F0F02}" destId="{5D05F0C8-F649-4470-B5CF-1A60868541AF}" srcOrd="1" destOrd="0" presId="urn:microsoft.com/office/officeart/2005/8/layout/process5"/>
    <dgm:cxn modelId="{CEB9073B-9664-46BA-A2E0-A8E71BABB1F1}" type="presOf" srcId="{4784B154-543A-4900-9A0C-BFFF606A8DA0}" destId="{65987497-B4AA-47D0-B026-053ECAAC54D5}" srcOrd="0" destOrd="0" presId="urn:microsoft.com/office/officeart/2005/8/layout/process5"/>
    <dgm:cxn modelId="{AE9D78E4-75CC-4E95-A310-41EB89A09579}" type="presOf" srcId="{5DA1C44E-AA23-4704-84E5-54C9750356BE}" destId="{FF2BF739-04D4-459F-89AF-04639CE87761}" srcOrd="0" destOrd="0" presId="urn:microsoft.com/office/officeart/2005/8/layout/process5"/>
    <dgm:cxn modelId="{2F2974B1-B9C3-4C42-A241-F528ECD8A703}" type="presParOf" srcId="{006A3212-7EEB-4657-99E2-AA035ACEC294}" destId="{65987497-B4AA-47D0-B026-053ECAAC54D5}" srcOrd="0" destOrd="0" presId="urn:microsoft.com/office/officeart/2005/8/layout/process5"/>
    <dgm:cxn modelId="{C2246D76-ABDD-486E-BF8A-B7D378F16F72}" type="presParOf" srcId="{006A3212-7EEB-4657-99E2-AA035ACEC294}" destId="{944C99FC-E8CA-4E93-A8F0-105F704411BA}" srcOrd="1" destOrd="0" presId="urn:microsoft.com/office/officeart/2005/8/layout/process5"/>
    <dgm:cxn modelId="{E3CBD2ED-C87E-42F1-9646-595C9BD32192}" type="presParOf" srcId="{944C99FC-E8CA-4E93-A8F0-105F704411BA}" destId="{5D05F0C8-F649-4470-B5CF-1A60868541AF}" srcOrd="0" destOrd="0" presId="urn:microsoft.com/office/officeart/2005/8/layout/process5"/>
    <dgm:cxn modelId="{185B0144-1FD9-4D73-B656-C2AF9645B56D}" type="presParOf" srcId="{006A3212-7EEB-4657-99E2-AA035ACEC294}" destId="{4F98F94D-B19A-472B-9599-C0F44188BC29}" srcOrd="2" destOrd="0" presId="urn:microsoft.com/office/officeart/2005/8/layout/process5"/>
    <dgm:cxn modelId="{A0FC5144-48B3-42AC-842F-377391488B25}" type="presParOf" srcId="{006A3212-7EEB-4657-99E2-AA035ACEC294}" destId="{98ABAC4C-A25C-4F4F-AC90-C8CD4E7B3DA0}" srcOrd="3" destOrd="0" presId="urn:microsoft.com/office/officeart/2005/8/layout/process5"/>
    <dgm:cxn modelId="{CCD08C0B-60A3-4D08-B67E-5DEB88785836}" type="presParOf" srcId="{98ABAC4C-A25C-4F4F-AC90-C8CD4E7B3DA0}" destId="{BC4D8576-E6CF-43D7-A0C8-A854A6434193}" srcOrd="0" destOrd="0" presId="urn:microsoft.com/office/officeart/2005/8/layout/process5"/>
    <dgm:cxn modelId="{68E8E679-6655-4A95-A413-7357BCD629ED}" type="presParOf" srcId="{006A3212-7EEB-4657-99E2-AA035ACEC294}" destId="{A2D55BC2-7092-4F9D-8DBB-A2877FD2C9A6}" srcOrd="4" destOrd="0" presId="urn:microsoft.com/office/officeart/2005/8/layout/process5"/>
    <dgm:cxn modelId="{E5D16889-849D-44D1-B874-4BC4068EACF5}" type="presParOf" srcId="{006A3212-7EEB-4657-99E2-AA035ACEC294}" destId="{4B18A508-5DC0-4744-9AED-B278EBF5E21B}" srcOrd="5" destOrd="0" presId="urn:microsoft.com/office/officeart/2005/8/layout/process5"/>
    <dgm:cxn modelId="{891E3C05-2A25-4236-A121-117601F9FC24}" type="presParOf" srcId="{4B18A508-5DC0-4744-9AED-B278EBF5E21B}" destId="{920DEA6D-B032-4E29-A03A-452DD6A59E94}" srcOrd="0" destOrd="0" presId="urn:microsoft.com/office/officeart/2005/8/layout/process5"/>
    <dgm:cxn modelId="{D3FDE093-B767-4CBA-A894-545AFDD947BB}" type="presParOf" srcId="{006A3212-7EEB-4657-99E2-AA035ACEC294}" destId="{FBCB021A-20DE-4818-A9B0-1E04AF0DB1D4}" srcOrd="6" destOrd="0" presId="urn:microsoft.com/office/officeart/2005/8/layout/process5"/>
    <dgm:cxn modelId="{06A21F3E-3EFE-4A49-87EC-1EE28C84DEB0}" type="presParOf" srcId="{006A3212-7EEB-4657-99E2-AA035ACEC294}" destId="{FF2BF739-04D4-459F-89AF-04639CE87761}" srcOrd="7" destOrd="0" presId="urn:microsoft.com/office/officeart/2005/8/layout/process5"/>
    <dgm:cxn modelId="{A8A4F597-4E03-45BA-A2A3-20D96DDB6EA6}" type="presParOf" srcId="{FF2BF739-04D4-459F-89AF-04639CE87761}" destId="{CDC41111-035C-423D-BFA5-8DA3DAB62C9B}" srcOrd="0" destOrd="0" presId="urn:microsoft.com/office/officeart/2005/8/layout/process5"/>
    <dgm:cxn modelId="{D56DF649-2562-4345-A6C0-88E4380855BA}" type="presParOf" srcId="{006A3212-7EEB-4657-99E2-AA035ACEC294}" destId="{1913C3EB-6BB8-475B-AE8C-B578F70D4642}" srcOrd="8"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987497-B4AA-47D0-B026-053ECAAC54D5}">
      <dsp:nvSpPr>
        <dsp:cNvPr id="0" name=""/>
        <dsp:cNvSpPr/>
      </dsp:nvSpPr>
      <dsp:spPr>
        <a:xfrm>
          <a:off x="4822" y="247173"/>
          <a:ext cx="1441251" cy="864750"/>
        </a:xfrm>
        <a:prstGeom prst="roundRect">
          <a:avLst>
            <a:gd name="adj" fmla="val 10000"/>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Data Gathering</a:t>
          </a:r>
        </a:p>
      </dsp:txBody>
      <dsp:txXfrm>
        <a:off x="30150" y="272501"/>
        <a:ext cx="1390595" cy="814094"/>
      </dsp:txXfrm>
    </dsp:sp>
    <dsp:sp modelId="{944C99FC-E8CA-4E93-A8F0-105F704411BA}">
      <dsp:nvSpPr>
        <dsp:cNvPr id="0" name=""/>
        <dsp:cNvSpPr/>
      </dsp:nvSpPr>
      <dsp:spPr>
        <a:xfrm>
          <a:off x="1572903" y="500834"/>
          <a:ext cx="305545" cy="357430"/>
        </a:xfrm>
        <a:prstGeom prst="rightArrow">
          <a:avLst>
            <a:gd name="adj1" fmla="val 60000"/>
            <a:gd name="adj2" fmla="val 50000"/>
          </a:avLst>
        </a:prstGeom>
        <a:solidFill>
          <a:schemeClr val="accent3">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72903" y="572320"/>
        <a:ext cx="213882" cy="214458"/>
      </dsp:txXfrm>
    </dsp:sp>
    <dsp:sp modelId="{4F98F94D-B19A-472B-9599-C0F44188BC29}">
      <dsp:nvSpPr>
        <dsp:cNvPr id="0" name=""/>
        <dsp:cNvSpPr/>
      </dsp:nvSpPr>
      <dsp:spPr>
        <a:xfrm>
          <a:off x="2022574" y="247173"/>
          <a:ext cx="1441251" cy="864750"/>
        </a:xfrm>
        <a:prstGeom prst="roundRect">
          <a:avLst>
            <a:gd name="adj" fmla="val 10000"/>
          </a:avLst>
        </a:prstGeom>
        <a:solidFill>
          <a:schemeClr val="accent3">
            <a:shade val="80000"/>
            <a:hueOff val="59873"/>
            <a:satOff val="4297"/>
            <a:lumOff val="53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Data Preparation and Cleaning </a:t>
          </a:r>
          <a:endParaRPr lang="en-US" sz="1300" kern="1200"/>
        </a:p>
      </dsp:txBody>
      <dsp:txXfrm>
        <a:off x="2047902" y="272501"/>
        <a:ext cx="1390595" cy="814094"/>
      </dsp:txXfrm>
    </dsp:sp>
    <dsp:sp modelId="{98ABAC4C-A25C-4F4F-AC90-C8CD4E7B3DA0}">
      <dsp:nvSpPr>
        <dsp:cNvPr id="0" name=""/>
        <dsp:cNvSpPr/>
      </dsp:nvSpPr>
      <dsp:spPr>
        <a:xfrm>
          <a:off x="3590655" y="500834"/>
          <a:ext cx="305545" cy="357430"/>
        </a:xfrm>
        <a:prstGeom prst="rightArrow">
          <a:avLst>
            <a:gd name="adj1" fmla="val 60000"/>
            <a:gd name="adj2" fmla="val 50000"/>
          </a:avLst>
        </a:prstGeom>
        <a:solidFill>
          <a:schemeClr val="accent3">
            <a:shade val="90000"/>
            <a:hueOff val="79842"/>
            <a:satOff val="2545"/>
            <a:lumOff val="603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90655" y="572320"/>
        <a:ext cx="213882" cy="214458"/>
      </dsp:txXfrm>
    </dsp:sp>
    <dsp:sp modelId="{A2D55BC2-7092-4F9D-8DBB-A2877FD2C9A6}">
      <dsp:nvSpPr>
        <dsp:cNvPr id="0" name=""/>
        <dsp:cNvSpPr/>
      </dsp:nvSpPr>
      <dsp:spPr>
        <a:xfrm>
          <a:off x="4040326" y="247173"/>
          <a:ext cx="1441251" cy="864750"/>
        </a:xfrm>
        <a:prstGeom prst="roundRect">
          <a:avLst>
            <a:gd name="adj" fmla="val 10000"/>
          </a:avLst>
        </a:prstGeom>
        <a:solidFill>
          <a:schemeClr val="accent3">
            <a:shade val="80000"/>
            <a:hueOff val="119746"/>
            <a:satOff val="8593"/>
            <a:lumOff val="10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Exploratory Analysis and Data Visualzation</a:t>
          </a:r>
          <a:endParaRPr lang="en-US" sz="1300" kern="1200"/>
        </a:p>
      </dsp:txBody>
      <dsp:txXfrm>
        <a:off x="4065654" y="272501"/>
        <a:ext cx="1390595" cy="814094"/>
      </dsp:txXfrm>
    </dsp:sp>
    <dsp:sp modelId="{4B18A508-5DC0-4744-9AED-B278EBF5E21B}">
      <dsp:nvSpPr>
        <dsp:cNvPr id="0" name=""/>
        <dsp:cNvSpPr/>
      </dsp:nvSpPr>
      <dsp:spPr>
        <a:xfrm rot="5400000">
          <a:off x="4608179" y="1212812"/>
          <a:ext cx="305545" cy="357430"/>
        </a:xfrm>
        <a:prstGeom prst="rightArrow">
          <a:avLst>
            <a:gd name="adj1" fmla="val 60000"/>
            <a:gd name="adj2" fmla="val 50000"/>
          </a:avLst>
        </a:prstGeom>
        <a:solidFill>
          <a:schemeClr val="accent3">
            <a:shade val="90000"/>
            <a:hueOff val="159684"/>
            <a:satOff val="5089"/>
            <a:lumOff val="120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4653723" y="1238755"/>
        <a:ext cx="214458" cy="213882"/>
      </dsp:txXfrm>
    </dsp:sp>
    <dsp:sp modelId="{FBCB021A-20DE-4818-A9B0-1E04AF0DB1D4}">
      <dsp:nvSpPr>
        <dsp:cNvPr id="0" name=""/>
        <dsp:cNvSpPr/>
      </dsp:nvSpPr>
      <dsp:spPr>
        <a:xfrm>
          <a:off x="4040326" y="1688425"/>
          <a:ext cx="1441251" cy="864750"/>
        </a:xfrm>
        <a:prstGeom prst="roundRect">
          <a:avLst>
            <a:gd name="adj" fmla="val 10000"/>
          </a:avLst>
        </a:prstGeom>
        <a:solidFill>
          <a:schemeClr val="accent3">
            <a:shade val="80000"/>
            <a:hueOff val="179619"/>
            <a:satOff val="12890"/>
            <a:lumOff val="160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Modeling and Validation Processes</a:t>
          </a:r>
        </a:p>
      </dsp:txBody>
      <dsp:txXfrm>
        <a:off x="4065654" y="1713753"/>
        <a:ext cx="1390595" cy="814094"/>
      </dsp:txXfrm>
    </dsp:sp>
    <dsp:sp modelId="{FF2BF739-04D4-459F-89AF-04639CE87761}">
      <dsp:nvSpPr>
        <dsp:cNvPr id="0" name=""/>
        <dsp:cNvSpPr/>
      </dsp:nvSpPr>
      <dsp:spPr>
        <a:xfrm rot="10800000">
          <a:off x="3607950" y="1942085"/>
          <a:ext cx="305545" cy="357430"/>
        </a:xfrm>
        <a:prstGeom prst="rightArrow">
          <a:avLst>
            <a:gd name="adj1" fmla="val 60000"/>
            <a:gd name="adj2" fmla="val 50000"/>
          </a:avLst>
        </a:prstGeom>
        <a:solidFill>
          <a:schemeClr val="accent3">
            <a:shade val="90000"/>
            <a:hueOff val="239526"/>
            <a:satOff val="7634"/>
            <a:lumOff val="181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699613" y="2013571"/>
        <a:ext cx="213882" cy="214458"/>
      </dsp:txXfrm>
    </dsp:sp>
    <dsp:sp modelId="{1913C3EB-6BB8-475B-AE8C-B578F70D4642}">
      <dsp:nvSpPr>
        <dsp:cNvPr id="0" name=""/>
        <dsp:cNvSpPr/>
      </dsp:nvSpPr>
      <dsp:spPr>
        <a:xfrm>
          <a:off x="2022574" y="1688425"/>
          <a:ext cx="1441251" cy="864750"/>
        </a:xfrm>
        <a:prstGeom prst="roundRect">
          <a:avLst>
            <a:gd name="adj" fmla="val 10000"/>
          </a:avLst>
        </a:prstGeom>
        <a:solidFill>
          <a:schemeClr val="accent3">
            <a:shade val="80000"/>
            <a:hueOff val="239492"/>
            <a:satOff val="17187"/>
            <a:lumOff val="213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Communication of Results</a:t>
          </a:r>
        </a:p>
      </dsp:txBody>
      <dsp:txXfrm>
        <a:off x="2047902" y="1713753"/>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3C066-1520-4BF0-B3BF-3B3F33FD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1801</TotalTime>
  <Pages>14</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21822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Yuketo</cp:lastModifiedBy>
  <cp:revision>44</cp:revision>
  <cp:lastPrinted>2016-05-18T13:48:00Z</cp:lastPrinted>
  <dcterms:created xsi:type="dcterms:W3CDTF">2021-07-20T21:05:00Z</dcterms:created>
  <dcterms:modified xsi:type="dcterms:W3CDTF">2023-06-05T07:54:00Z</dcterms:modified>
</cp:coreProperties>
</file>