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F98" w:rsidRDefault="00942F98" w:rsidP="00942F98">
      <w:pPr>
        <w:rPr>
          <w:rFonts w:ascii="Arial Narrow" w:hAnsi="Arial Narrow" w:cs="Arial"/>
          <w:b/>
        </w:rPr>
      </w:pPr>
      <w:r>
        <w:rPr>
          <w:noProof/>
          <w:lang w:val="es-BO" w:eastAsia="es-BO"/>
        </w:rPr>
        <w:drawing>
          <wp:anchor distT="0" distB="0" distL="114300" distR="114300" simplePos="0" relativeHeight="251657216" behindDoc="1" locked="0" layoutInCell="1" allowOverlap="1">
            <wp:simplePos x="0" y="0"/>
            <wp:positionH relativeFrom="column">
              <wp:posOffset>1216025</wp:posOffset>
            </wp:positionH>
            <wp:positionV relativeFrom="paragraph">
              <wp:posOffset>-318135</wp:posOffset>
            </wp:positionV>
            <wp:extent cx="3056890" cy="1788795"/>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6890" cy="1788795"/>
                    </a:xfrm>
                    <a:prstGeom prst="rect">
                      <a:avLst/>
                    </a:prstGeom>
                    <a:noFill/>
                  </pic:spPr>
                </pic:pic>
              </a:graphicData>
            </a:graphic>
            <wp14:sizeRelH relativeFrom="page">
              <wp14:pctWidth>0</wp14:pctWidth>
            </wp14:sizeRelH>
            <wp14:sizeRelV relativeFrom="page">
              <wp14:pctHeight>0</wp14:pctHeight>
            </wp14:sizeRelV>
          </wp:anchor>
        </w:drawing>
      </w:r>
    </w:p>
    <w:p w:rsidR="00942F98" w:rsidRDefault="00942F98" w:rsidP="00942F98">
      <w:pPr>
        <w:jc w:val="center"/>
        <w:rPr>
          <w:rFonts w:ascii="Arial Narrow" w:hAnsi="Arial Narrow" w:cs="Arial"/>
          <w:b/>
        </w:rPr>
      </w:pPr>
    </w:p>
    <w:p w:rsidR="00942F98" w:rsidRDefault="00942F98" w:rsidP="00942F98">
      <w:pPr>
        <w:jc w:val="center"/>
        <w:rPr>
          <w:rFonts w:ascii="Arial Narrow" w:hAnsi="Arial Narrow" w:cs="Arial"/>
          <w:b/>
        </w:rPr>
      </w:pPr>
    </w:p>
    <w:p w:rsidR="00942F98" w:rsidRDefault="00942F98" w:rsidP="00942F98">
      <w:pPr>
        <w:jc w:val="center"/>
        <w:rPr>
          <w:rFonts w:ascii="Arial Narrow" w:hAnsi="Arial Narrow" w:cs="Arial"/>
          <w:b/>
        </w:rPr>
      </w:pPr>
    </w:p>
    <w:p w:rsidR="00942F98" w:rsidRDefault="00942F98" w:rsidP="00942F98">
      <w:pPr>
        <w:jc w:val="center"/>
        <w:rPr>
          <w:rFonts w:ascii="Arial Narrow" w:hAnsi="Arial Narrow" w:cs="Arial"/>
          <w:b/>
        </w:rPr>
      </w:pPr>
    </w:p>
    <w:p w:rsidR="00942F98" w:rsidRDefault="00942F98" w:rsidP="00942F98">
      <w:pPr>
        <w:rPr>
          <w:rFonts w:ascii="Arial Narrow" w:hAnsi="Arial Narrow" w:cs="Arial"/>
          <w:b/>
        </w:rPr>
      </w:pPr>
    </w:p>
    <w:p w:rsidR="00942F98" w:rsidRDefault="00942F98" w:rsidP="00942F98">
      <w:pPr>
        <w:jc w:val="center"/>
        <w:rPr>
          <w:rFonts w:ascii="Arial Narrow" w:hAnsi="Arial Narrow" w:cs="Arial"/>
          <w:b/>
        </w:rPr>
      </w:pPr>
    </w:p>
    <w:p w:rsidR="00942F98" w:rsidRDefault="00942F98" w:rsidP="00942F98">
      <w:pPr>
        <w:jc w:val="center"/>
        <w:rPr>
          <w:rFonts w:ascii="Arial Narrow" w:hAnsi="Arial Narrow" w:cs="Arial"/>
          <w:b/>
        </w:rPr>
      </w:pPr>
    </w:p>
    <w:p w:rsidR="00942F98" w:rsidRDefault="00942F98" w:rsidP="00942F98">
      <w:pPr>
        <w:jc w:val="center"/>
        <w:rPr>
          <w:rFonts w:ascii="Bookman Old Style" w:hAnsi="Bookman Old Style" w:cs="Arial"/>
          <w:b/>
          <w:sz w:val="28"/>
          <w:szCs w:val="28"/>
        </w:rPr>
      </w:pPr>
      <w:r>
        <w:rPr>
          <w:rFonts w:ascii="Bookman Old Style" w:hAnsi="Bookman Old Style" w:cs="Arial"/>
          <w:b/>
          <w:sz w:val="28"/>
          <w:szCs w:val="28"/>
        </w:rPr>
        <w:t>POLICÍA BOLIVIANA</w:t>
      </w:r>
    </w:p>
    <w:p w:rsidR="00942F98" w:rsidRDefault="00942F98" w:rsidP="00942F98">
      <w:pPr>
        <w:jc w:val="center"/>
        <w:rPr>
          <w:rFonts w:ascii="Bookman Old Style" w:hAnsi="Bookman Old Style" w:cs="Arial"/>
          <w:sz w:val="28"/>
          <w:szCs w:val="28"/>
        </w:rPr>
      </w:pPr>
      <w:r>
        <w:rPr>
          <w:rFonts w:ascii="Bookman Old Style" w:hAnsi="Bookman Old Style" w:cs="Arial"/>
          <w:sz w:val="28"/>
          <w:szCs w:val="28"/>
        </w:rPr>
        <w:t>DIRECCIÓN NACIONAL DE INSTRUCCIÓN Y ENSEÑANZA</w:t>
      </w:r>
    </w:p>
    <w:p w:rsidR="00942F98" w:rsidRDefault="00942F98" w:rsidP="00942F98">
      <w:pPr>
        <w:jc w:val="center"/>
        <w:rPr>
          <w:rFonts w:ascii="Bookman Old Style" w:hAnsi="Bookman Old Style" w:cs="Arial"/>
          <w:sz w:val="28"/>
          <w:szCs w:val="28"/>
        </w:rPr>
      </w:pPr>
      <w:r>
        <w:rPr>
          <w:rFonts w:ascii="Bookman Old Style" w:hAnsi="Bookman Old Style" w:cs="Arial"/>
          <w:sz w:val="28"/>
          <w:szCs w:val="28"/>
        </w:rPr>
        <w:t>UNIVERSIDAD POLICIAL “</w:t>
      </w:r>
      <w:proofErr w:type="spellStart"/>
      <w:r>
        <w:rPr>
          <w:rFonts w:ascii="Bookman Old Style" w:hAnsi="Bookman Old Style" w:cs="Arial"/>
          <w:sz w:val="28"/>
          <w:szCs w:val="28"/>
        </w:rPr>
        <w:t>Mcal</w:t>
      </w:r>
      <w:proofErr w:type="spellEnd"/>
      <w:r>
        <w:rPr>
          <w:rFonts w:ascii="Bookman Old Style" w:hAnsi="Bookman Old Style" w:cs="Arial"/>
          <w:sz w:val="28"/>
          <w:szCs w:val="28"/>
        </w:rPr>
        <w:t>. ANTONIO JOSE DE SUCRE”</w:t>
      </w:r>
    </w:p>
    <w:p w:rsidR="00942F98" w:rsidRDefault="00942F98" w:rsidP="00942F98">
      <w:pPr>
        <w:jc w:val="center"/>
        <w:rPr>
          <w:rFonts w:ascii="Bookman Old Style" w:hAnsi="Bookman Old Style" w:cs="Arial"/>
          <w:b/>
          <w:sz w:val="28"/>
          <w:szCs w:val="28"/>
        </w:rPr>
      </w:pPr>
      <w:r>
        <w:rPr>
          <w:rFonts w:ascii="Bookman Old Style" w:hAnsi="Bookman Old Style" w:cs="Arial"/>
          <w:b/>
          <w:sz w:val="28"/>
          <w:szCs w:val="28"/>
        </w:rPr>
        <w:t>ACADEMIA NACIONAL DE POLICÍAS</w:t>
      </w:r>
    </w:p>
    <w:p w:rsidR="00942F98" w:rsidRDefault="00942F98" w:rsidP="00942F98">
      <w:pPr>
        <w:jc w:val="center"/>
        <w:rPr>
          <w:rFonts w:ascii="Arial Narrow" w:hAnsi="Arial Narrow" w:cs="Arial"/>
          <w:b/>
          <w:sz w:val="28"/>
          <w:szCs w:val="28"/>
          <w:u w:val="single"/>
        </w:rPr>
      </w:pPr>
      <w:r>
        <w:rPr>
          <w:noProof/>
          <w:lang w:val="es-BO" w:eastAsia="es-BO"/>
        </w:rPr>
        <mc:AlternateContent>
          <mc:Choice Requires="wps">
            <w:drawing>
              <wp:anchor distT="0" distB="0" distL="114300" distR="114300" simplePos="0" relativeHeight="251658240" behindDoc="0" locked="0" layoutInCell="1" allowOverlap="1">
                <wp:simplePos x="0" y="0"/>
                <wp:positionH relativeFrom="column">
                  <wp:posOffset>-32385</wp:posOffset>
                </wp:positionH>
                <wp:positionV relativeFrom="paragraph">
                  <wp:posOffset>93980</wp:posOffset>
                </wp:positionV>
                <wp:extent cx="5657850" cy="0"/>
                <wp:effectExtent l="0" t="38100" r="57150" b="571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850" cy="0"/>
                        </a:xfrm>
                        <a:prstGeom prst="line">
                          <a:avLst/>
                        </a:prstGeom>
                        <a:noFill/>
                        <a:ln w="889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869D6" id="Conector recto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4pt" to="442.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" strokeweight="7pt">
                <v:stroke linestyle="thickBetweenThin"/>
              </v:line>
            </w:pict>
          </mc:Fallback>
        </mc:AlternateContent>
      </w:r>
    </w:p>
    <w:p w:rsidR="00942F98" w:rsidRDefault="00942F98" w:rsidP="00942F98">
      <w:pPr>
        <w:jc w:val="center"/>
        <w:rPr>
          <w:rFonts w:ascii="Arial Narrow" w:hAnsi="Arial Narrow" w:cs="Arial"/>
          <w:b/>
          <w:sz w:val="28"/>
          <w:szCs w:val="28"/>
        </w:rPr>
      </w:pPr>
      <w:r>
        <w:rPr>
          <w:rFonts w:ascii="Arial Narrow" w:hAnsi="Arial Narrow" w:cs="Arial"/>
          <w:b/>
          <w:sz w:val="28"/>
          <w:szCs w:val="28"/>
        </w:rPr>
        <w:t>COMISIÓN DE REGIMEN DISCIPLINARIO</w:t>
      </w:r>
    </w:p>
    <w:p w:rsidR="00942F98" w:rsidRDefault="00942F98" w:rsidP="00942F98">
      <w:pPr>
        <w:jc w:val="center"/>
        <w:rPr>
          <w:rFonts w:ascii="Arial Narrow" w:hAnsi="Arial Narrow" w:cs="Arial"/>
          <w:b/>
          <w:color w:val="000000" w:themeColor="text1"/>
          <w:sz w:val="28"/>
          <w:szCs w:val="28"/>
        </w:rPr>
      </w:pPr>
      <w:r>
        <w:rPr>
          <w:rFonts w:ascii="Arial Narrow" w:hAnsi="Arial Narrow" w:cs="Arial"/>
          <w:b/>
          <w:sz w:val="28"/>
          <w:szCs w:val="28"/>
        </w:rPr>
        <w:t xml:space="preserve">RESOLUCIÓN ADMINISTRATIVA </w:t>
      </w:r>
      <w:r>
        <w:rPr>
          <w:rFonts w:ascii="Arial Narrow" w:hAnsi="Arial Narrow" w:cs="Arial"/>
          <w:b/>
          <w:color w:val="000000" w:themeColor="text1"/>
          <w:sz w:val="28"/>
          <w:szCs w:val="28"/>
        </w:rPr>
        <w:t>Nº 0</w:t>
      </w:r>
      <w:r w:rsidR="00B50AA9">
        <w:rPr>
          <w:rFonts w:ascii="Arial Narrow" w:hAnsi="Arial Narrow" w:cs="Arial"/>
          <w:b/>
          <w:color w:val="000000" w:themeColor="text1"/>
          <w:sz w:val="28"/>
          <w:szCs w:val="28"/>
        </w:rPr>
        <w:t>01</w:t>
      </w:r>
      <w:r>
        <w:rPr>
          <w:rFonts w:ascii="Arial Narrow" w:hAnsi="Arial Narrow" w:cs="Arial"/>
          <w:b/>
          <w:color w:val="000000" w:themeColor="text1"/>
          <w:sz w:val="28"/>
          <w:szCs w:val="28"/>
        </w:rPr>
        <w:t>/201</w:t>
      </w:r>
      <w:r w:rsidR="00B50AA9">
        <w:rPr>
          <w:rFonts w:ascii="Arial Narrow" w:hAnsi="Arial Narrow" w:cs="Arial"/>
          <w:b/>
          <w:color w:val="000000" w:themeColor="text1"/>
          <w:sz w:val="28"/>
          <w:szCs w:val="28"/>
        </w:rPr>
        <w:t>8-NR</w:t>
      </w:r>
    </w:p>
    <w:p w:rsidR="00B50AA9" w:rsidRDefault="00B50AA9" w:rsidP="00942F98">
      <w:pPr>
        <w:jc w:val="center"/>
        <w:rPr>
          <w:rFonts w:ascii="Arial Narrow" w:hAnsi="Arial Narrow" w:cs="Arial"/>
          <w:b/>
          <w:color w:val="000000" w:themeColor="text1"/>
          <w:sz w:val="28"/>
          <w:szCs w:val="28"/>
        </w:rPr>
      </w:pPr>
      <w:r>
        <w:rPr>
          <w:rFonts w:ascii="Arial Narrow" w:hAnsi="Arial Narrow" w:cs="Arial"/>
          <w:b/>
          <w:color w:val="000000" w:themeColor="text1"/>
          <w:sz w:val="28"/>
          <w:szCs w:val="28"/>
        </w:rPr>
        <w:t>PROCEDIMIENTO ABREVIADO</w:t>
      </w:r>
    </w:p>
    <w:p w:rsidR="00942F98" w:rsidRDefault="00942F98" w:rsidP="00942F98">
      <w:pPr>
        <w:jc w:val="center"/>
        <w:rPr>
          <w:rFonts w:ascii="Arial Narrow" w:hAnsi="Arial Narrow" w:cs="Arial"/>
          <w:b/>
          <w:color w:val="000000" w:themeColor="text1"/>
          <w:sz w:val="28"/>
          <w:szCs w:val="28"/>
        </w:rPr>
      </w:pPr>
      <w:r>
        <w:rPr>
          <w:rFonts w:ascii="Arial Narrow" w:hAnsi="Arial Narrow" w:cs="Arial"/>
          <w:b/>
          <w:color w:val="000000" w:themeColor="text1"/>
          <w:sz w:val="28"/>
          <w:szCs w:val="28"/>
        </w:rPr>
        <w:t>LA PAZ (SEGÜENCOMA), 1</w:t>
      </w:r>
      <w:r w:rsidR="00B50AA9">
        <w:rPr>
          <w:rFonts w:ascii="Arial Narrow" w:hAnsi="Arial Narrow" w:cs="Arial"/>
          <w:b/>
          <w:color w:val="000000" w:themeColor="text1"/>
          <w:sz w:val="28"/>
          <w:szCs w:val="28"/>
        </w:rPr>
        <w:t>6</w:t>
      </w:r>
      <w:r>
        <w:rPr>
          <w:rFonts w:ascii="Arial Narrow" w:hAnsi="Arial Narrow" w:cs="Arial"/>
          <w:b/>
          <w:color w:val="000000" w:themeColor="text1"/>
          <w:sz w:val="28"/>
          <w:szCs w:val="28"/>
        </w:rPr>
        <w:t xml:space="preserve"> de </w:t>
      </w:r>
      <w:r w:rsidR="00B50AA9">
        <w:rPr>
          <w:rFonts w:ascii="Arial Narrow" w:hAnsi="Arial Narrow" w:cs="Arial"/>
          <w:b/>
          <w:color w:val="000000" w:themeColor="text1"/>
          <w:sz w:val="28"/>
          <w:szCs w:val="28"/>
        </w:rPr>
        <w:t>marzo de 2018</w:t>
      </w:r>
    </w:p>
    <w:p w:rsidR="00942F98" w:rsidRDefault="00942F98" w:rsidP="00942F98">
      <w:pPr>
        <w:jc w:val="center"/>
        <w:rPr>
          <w:rFonts w:ascii="Arial Narrow" w:hAnsi="Arial Narrow" w:cs="Arial"/>
          <w:b/>
          <w:sz w:val="28"/>
        </w:rPr>
      </w:pPr>
    </w:p>
    <w:p w:rsidR="00942F98" w:rsidRDefault="008C18C2" w:rsidP="00942F98">
      <w:pPr>
        <w:tabs>
          <w:tab w:val="left" w:pos="567"/>
          <w:tab w:val="left" w:pos="2552"/>
          <w:tab w:val="left" w:pos="2977"/>
        </w:tabs>
        <w:jc w:val="both"/>
        <w:rPr>
          <w:rFonts w:ascii="Arial Narrow" w:hAnsi="Arial Narrow" w:cs="Arial"/>
          <w:b/>
          <w:sz w:val="28"/>
        </w:rPr>
      </w:pPr>
      <w:r>
        <w:rPr>
          <w:rFonts w:ascii="Arial Narrow" w:hAnsi="Arial Narrow" w:cs="Arial"/>
          <w:b/>
          <w:sz w:val="28"/>
        </w:rPr>
        <w:t>Caso N° 0</w:t>
      </w:r>
      <w:r w:rsidR="00B50AA9">
        <w:rPr>
          <w:rFonts w:ascii="Arial Narrow" w:hAnsi="Arial Narrow" w:cs="Arial"/>
          <w:b/>
          <w:sz w:val="28"/>
        </w:rPr>
        <w:t>02</w:t>
      </w:r>
      <w:r w:rsidR="00942F98">
        <w:rPr>
          <w:rFonts w:ascii="Arial Narrow" w:hAnsi="Arial Narrow" w:cs="Arial"/>
          <w:b/>
          <w:sz w:val="28"/>
        </w:rPr>
        <w:t>/201</w:t>
      </w:r>
      <w:r w:rsidR="00B50AA9">
        <w:rPr>
          <w:rFonts w:ascii="Arial Narrow" w:hAnsi="Arial Narrow" w:cs="Arial"/>
          <w:b/>
          <w:sz w:val="28"/>
        </w:rPr>
        <w:t>8-RN</w:t>
      </w:r>
    </w:p>
    <w:p w:rsidR="00942F98" w:rsidRDefault="00942F98" w:rsidP="00942F98">
      <w:pPr>
        <w:tabs>
          <w:tab w:val="left" w:pos="567"/>
          <w:tab w:val="left" w:pos="2552"/>
          <w:tab w:val="left" w:pos="2977"/>
        </w:tabs>
        <w:jc w:val="both"/>
        <w:rPr>
          <w:rFonts w:ascii="Arial Narrow" w:hAnsi="Arial Narrow" w:cs="Arial"/>
        </w:rPr>
      </w:pPr>
    </w:p>
    <w:p w:rsidR="00B50AA9" w:rsidRPr="00EE5A74" w:rsidRDefault="00B50AA9" w:rsidP="00B50AA9">
      <w:pPr>
        <w:tabs>
          <w:tab w:val="left" w:pos="567"/>
          <w:tab w:val="left" w:pos="2552"/>
          <w:tab w:val="left" w:pos="2977"/>
        </w:tabs>
        <w:jc w:val="both"/>
        <w:rPr>
          <w:rFonts w:ascii="Arial Narrow" w:hAnsi="Arial Narrow" w:cs="Arial"/>
        </w:rPr>
      </w:pPr>
      <w:r w:rsidRPr="00EE5A74">
        <w:rPr>
          <w:rFonts w:ascii="Arial Narrow" w:hAnsi="Arial Narrow" w:cs="Arial"/>
        </w:rPr>
        <w:t xml:space="preserve">Dentro del Proceso Administrativo Disciplinario seguido por la Comisión de Régimen Disciplinario de la Academia Nacional de Policías, </w:t>
      </w:r>
      <w:r>
        <w:rPr>
          <w:rFonts w:ascii="Arial Narrow" w:hAnsi="Arial Narrow" w:cs="Arial"/>
        </w:rPr>
        <w:t xml:space="preserve">en </w:t>
      </w:r>
      <w:r w:rsidRPr="00EE5A74">
        <w:rPr>
          <w:rFonts w:ascii="Arial Narrow" w:hAnsi="Arial Narrow" w:cs="Arial"/>
        </w:rPr>
        <w:t xml:space="preserve">contra </w:t>
      </w:r>
      <w:r>
        <w:rPr>
          <w:rFonts w:ascii="Arial Narrow" w:hAnsi="Arial Narrow" w:cs="Arial"/>
        </w:rPr>
        <w:t>d</w:t>
      </w:r>
      <w:r w:rsidRPr="00EE5A74">
        <w:rPr>
          <w:rFonts w:ascii="Arial Narrow" w:hAnsi="Arial Narrow" w:cs="Arial"/>
        </w:rPr>
        <w:t xml:space="preserve">el </w:t>
      </w:r>
      <w:r>
        <w:rPr>
          <w:rFonts w:ascii="Arial Narrow" w:hAnsi="Arial Narrow" w:cs="Arial"/>
        </w:rPr>
        <w:t>C</w:t>
      </w:r>
      <w:r w:rsidRPr="00EE5A74">
        <w:rPr>
          <w:rFonts w:ascii="Arial Narrow" w:hAnsi="Arial Narrow" w:cs="Arial"/>
        </w:rPr>
        <w:t xml:space="preserve">.C. </w:t>
      </w:r>
      <w:r>
        <w:rPr>
          <w:rFonts w:ascii="Arial Narrow" w:hAnsi="Arial Narrow" w:cs="Arial"/>
        </w:rPr>
        <w:t xml:space="preserve">Puña Tiñini Cristian Abad, del </w:t>
      </w:r>
      <w:r>
        <w:rPr>
          <w:rFonts w:ascii="Arial Narrow" w:hAnsi="Arial Narrow" w:cs="Arial"/>
        </w:rPr>
        <w:t>Segundo</w:t>
      </w:r>
      <w:r>
        <w:rPr>
          <w:rFonts w:ascii="Arial Narrow" w:hAnsi="Arial Narrow" w:cs="Arial"/>
        </w:rPr>
        <w:t xml:space="preserve"> Curso de Formación Profesional</w:t>
      </w:r>
      <w:r w:rsidRPr="00EE5A74">
        <w:rPr>
          <w:rFonts w:ascii="Arial Narrow" w:hAnsi="Arial Narrow" w:cs="Arial"/>
        </w:rPr>
        <w:t xml:space="preserve">, por la presunta infracción </w:t>
      </w:r>
      <w:r w:rsidRPr="00EE5A74">
        <w:rPr>
          <w:rFonts w:ascii="Arial Narrow" w:hAnsi="Arial Narrow" w:cs="Arial"/>
        </w:rPr>
        <w:t>del Art.</w:t>
      </w:r>
      <w:r w:rsidRPr="00B50AA9">
        <w:rPr>
          <w:rFonts w:ascii="Arial Narrow" w:hAnsi="Arial Narrow" w:cs="Arial"/>
        </w:rPr>
        <w:t xml:space="preserve"> 76 N° 19) “Desobedecer e incumplir Resoluciones Administrativas emitidas por autoridad competente”</w:t>
      </w:r>
      <w:r w:rsidRPr="00EE5A74">
        <w:rPr>
          <w:rFonts w:ascii="Arial Narrow" w:hAnsi="Arial Narrow" w:cs="Arial"/>
        </w:rPr>
        <w:t xml:space="preserve">, del Reglamento de Régimen Disciplinario de las Unidades Académicas de </w:t>
      </w:r>
      <w:r>
        <w:rPr>
          <w:rFonts w:ascii="Arial Narrow" w:hAnsi="Arial Narrow" w:cs="Arial"/>
        </w:rPr>
        <w:t>Preg</w:t>
      </w:r>
      <w:r w:rsidRPr="00EE5A74">
        <w:rPr>
          <w:rFonts w:ascii="Arial Narrow" w:hAnsi="Arial Narrow" w:cs="Arial"/>
        </w:rPr>
        <w:t>rado de la UNIPOL.</w:t>
      </w:r>
    </w:p>
    <w:p w:rsidR="00942F98" w:rsidRDefault="00942F98" w:rsidP="008C18C2">
      <w:pPr>
        <w:tabs>
          <w:tab w:val="left" w:pos="567"/>
          <w:tab w:val="left" w:pos="2552"/>
          <w:tab w:val="left" w:pos="2977"/>
        </w:tabs>
        <w:jc w:val="both"/>
        <w:rPr>
          <w:rFonts w:ascii="Arial Narrow" w:hAnsi="Arial Narrow" w:cs="Arial"/>
          <w:b/>
        </w:rPr>
      </w:pPr>
    </w:p>
    <w:p w:rsidR="00942F98" w:rsidRDefault="00942F98" w:rsidP="00942F98">
      <w:pPr>
        <w:jc w:val="center"/>
        <w:rPr>
          <w:rFonts w:ascii="Arial Narrow" w:hAnsi="Arial Narrow" w:cs="Arial"/>
          <w:b/>
        </w:rPr>
      </w:pPr>
      <w:r>
        <w:rPr>
          <w:rFonts w:ascii="Arial Narrow" w:hAnsi="Arial Narrow" w:cs="Arial"/>
          <w:b/>
          <w:sz w:val="28"/>
        </w:rPr>
        <w:t>VISTOS:</w:t>
      </w:r>
    </w:p>
    <w:p w:rsidR="00942F98" w:rsidRDefault="00942F98" w:rsidP="00942F98">
      <w:pPr>
        <w:jc w:val="both"/>
        <w:rPr>
          <w:rFonts w:ascii="Arial Narrow" w:hAnsi="Arial Narrow" w:cs="Arial"/>
        </w:rPr>
      </w:pPr>
    </w:p>
    <w:p w:rsidR="00942F98" w:rsidRDefault="00942F98" w:rsidP="00942F98">
      <w:pPr>
        <w:tabs>
          <w:tab w:val="left" w:pos="567"/>
          <w:tab w:val="left" w:pos="2552"/>
          <w:tab w:val="left" w:pos="2977"/>
        </w:tabs>
        <w:jc w:val="both"/>
        <w:rPr>
          <w:rFonts w:ascii="Arial Narrow" w:hAnsi="Arial Narrow" w:cs="Arial"/>
        </w:rPr>
      </w:pPr>
      <w:r>
        <w:rPr>
          <w:rFonts w:ascii="Arial Narrow" w:hAnsi="Arial Narrow" w:cs="Arial"/>
        </w:rPr>
        <w:t xml:space="preserve">El Auto Inicial de Proceso Sumario Interno de fecha </w:t>
      </w:r>
      <w:r w:rsidR="00B50AA9">
        <w:rPr>
          <w:rFonts w:ascii="Arial Narrow" w:hAnsi="Arial Narrow" w:cs="Arial"/>
        </w:rPr>
        <w:t>14</w:t>
      </w:r>
      <w:r>
        <w:rPr>
          <w:rFonts w:ascii="Arial Narrow" w:hAnsi="Arial Narrow" w:cs="Arial"/>
        </w:rPr>
        <w:t xml:space="preserve"> de </w:t>
      </w:r>
      <w:r w:rsidR="00B50AA9">
        <w:rPr>
          <w:rFonts w:ascii="Arial Narrow" w:hAnsi="Arial Narrow" w:cs="Arial"/>
        </w:rPr>
        <w:t>marzo</w:t>
      </w:r>
      <w:r>
        <w:rPr>
          <w:rFonts w:ascii="Arial Narrow" w:hAnsi="Arial Narrow" w:cs="Arial"/>
        </w:rPr>
        <w:t xml:space="preserve"> de 201</w:t>
      </w:r>
      <w:r w:rsidR="00B50AA9">
        <w:rPr>
          <w:rFonts w:ascii="Arial Narrow" w:hAnsi="Arial Narrow" w:cs="Arial"/>
        </w:rPr>
        <w:t>8</w:t>
      </w:r>
      <w:r>
        <w:rPr>
          <w:rFonts w:ascii="Arial Narrow" w:hAnsi="Arial Narrow" w:cs="Arial"/>
        </w:rPr>
        <w:t xml:space="preserve">, en contra del </w:t>
      </w:r>
      <w:r w:rsidR="00B50AA9">
        <w:rPr>
          <w:rFonts w:ascii="Arial Narrow" w:hAnsi="Arial Narrow" w:cs="Arial"/>
        </w:rPr>
        <w:t>C</w:t>
      </w:r>
      <w:r w:rsidR="00B50AA9" w:rsidRPr="00EE5A74">
        <w:rPr>
          <w:rFonts w:ascii="Arial Narrow" w:hAnsi="Arial Narrow" w:cs="Arial"/>
        </w:rPr>
        <w:t xml:space="preserve">.C. </w:t>
      </w:r>
      <w:r w:rsidR="00B50AA9">
        <w:rPr>
          <w:rFonts w:ascii="Arial Narrow" w:hAnsi="Arial Narrow" w:cs="Arial"/>
        </w:rPr>
        <w:t>Puña Tiñini Cristian Abad</w:t>
      </w:r>
      <w:r>
        <w:rPr>
          <w:rFonts w:ascii="Arial Narrow" w:hAnsi="Arial Narrow" w:cs="Arial"/>
        </w:rPr>
        <w:t>, el expediente investigativo, todo lo actuado; y,</w:t>
      </w:r>
    </w:p>
    <w:p w:rsidR="00942F98" w:rsidRDefault="00942F98" w:rsidP="00942F98">
      <w:pPr>
        <w:jc w:val="both"/>
        <w:rPr>
          <w:rFonts w:ascii="Arial Narrow" w:hAnsi="Arial Narrow"/>
        </w:rPr>
      </w:pPr>
    </w:p>
    <w:p w:rsidR="00942F98" w:rsidRDefault="00942F98" w:rsidP="00942F98">
      <w:pPr>
        <w:tabs>
          <w:tab w:val="left" w:pos="2552"/>
          <w:tab w:val="left" w:pos="2977"/>
        </w:tabs>
        <w:jc w:val="center"/>
        <w:rPr>
          <w:rFonts w:ascii="Arial Narrow" w:hAnsi="Arial Narrow" w:cs="Arial"/>
          <w:b/>
          <w:sz w:val="28"/>
          <w:szCs w:val="28"/>
        </w:rPr>
      </w:pPr>
      <w:r>
        <w:rPr>
          <w:rFonts w:ascii="Arial Narrow" w:hAnsi="Arial Narrow" w:cs="Arial"/>
          <w:b/>
          <w:sz w:val="28"/>
          <w:szCs w:val="28"/>
        </w:rPr>
        <w:t>CONSIDERANDO I:</w:t>
      </w:r>
    </w:p>
    <w:p w:rsidR="00942F98" w:rsidRDefault="00942F98" w:rsidP="00942F98">
      <w:pPr>
        <w:tabs>
          <w:tab w:val="left" w:pos="2552"/>
          <w:tab w:val="left" w:pos="2977"/>
        </w:tabs>
        <w:jc w:val="center"/>
        <w:rPr>
          <w:rFonts w:ascii="Arial Narrow" w:hAnsi="Arial Narrow" w:cs="Arial"/>
          <w:b/>
          <w:szCs w:val="28"/>
        </w:rPr>
      </w:pPr>
    </w:p>
    <w:p w:rsidR="008C18C2" w:rsidRPr="00EE5A74" w:rsidRDefault="008C18C2" w:rsidP="008C18C2">
      <w:pPr>
        <w:jc w:val="both"/>
        <w:rPr>
          <w:rFonts w:ascii="Arial Narrow" w:hAnsi="Arial Narrow" w:cs="Arial"/>
        </w:rPr>
      </w:pPr>
      <w:r>
        <w:rPr>
          <w:rFonts w:ascii="Arial Narrow" w:hAnsi="Arial Narrow" w:cs="Arial"/>
        </w:rPr>
        <w:t>Qué, m</w:t>
      </w:r>
      <w:r w:rsidRPr="00EE5A74">
        <w:rPr>
          <w:rFonts w:ascii="Arial Narrow" w:hAnsi="Arial Narrow" w:cs="Arial"/>
        </w:rPr>
        <w:t xml:space="preserve">ediante </w:t>
      </w:r>
      <w:r w:rsidR="00B50AA9">
        <w:rPr>
          <w:rFonts w:ascii="Arial Narrow" w:hAnsi="Arial Narrow" w:cs="Arial"/>
        </w:rPr>
        <w:t>Informe DACA/SDJE/ANAPOL/ N° 02/2018</w:t>
      </w:r>
      <w:r w:rsidRPr="00EE5A74">
        <w:rPr>
          <w:rFonts w:ascii="Arial Narrow" w:hAnsi="Arial Narrow" w:cs="Arial"/>
        </w:rPr>
        <w:t xml:space="preserve"> del </w:t>
      </w:r>
      <w:r w:rsidR="00B50AA9">
        <w:rPr>
          <w:rFonts w:ascii="Arial Narrow" w:hAnsi="Arial Narrow" w:cs="Arial"/>
        </w:rPr>
        <w:t xml:space="preserve">Jefe del </w:t>
      </w:r>
      <w:r w:rsidRPr="00EE5A74">
        <w:rPr>
          <w:rFonts w:ascii="Arial Narrow" w:hAnsi="Arial Narrow" w:cs="Arial"/>
        </w:rPr>
        <w:t xml:space="preserve">Departamento </w:t>
      </w:r>
      <w:r w:rsidR="00B50AA9">
        <w:rPr>
          <w:rFonts w:ascii="Arial Narrow" w:hAnsi="Arial Narrow" w:cs="Arial"/>
        </w:rPr>
        <w:t>Académico, Sr. Tcnl. DEAP Bladimir Nelson Baldiviezo Magne,</w:t>
      </w:r>
      <w:r w:rsidRPr="00EE5A74">
        <w:rPr>
          <w:rFonts w:ascii="Arial Narrow" w:hAnsi="Arial Narrow" w:cs="Arial"/>
        </w:rPr>
        <w:t xml:space="preserve"> de fecha </w:t>
      </w:r>
      <w:r w:rsidR="00B50AA9">
        <w:rPr>
          <w:rFonts w:ascii="Arial Narrow" w:hAnsi="Arial Narrow" w:cs="Arial"/>
        </w:rPr>
        <w:t xml:space="preserve">12 </w:t>
      </w:r>
      <w:r w:rsidRPr="00EE5A74">
        <w:rPr>
          <w:rFonts w:ascii="Arial Narrow" w:hAnsi="Arial Narrow" w:cs="Arial"/>
        </w:rPr>
        <w:t xml:space="preserve">de </w:t>
      </w:r>
      <w:r w:rsidR="00B50AA9">
        <w:rPr>
          <w:rFonts w:ascii="Arial Narrow" w:hAnsi="Arial Narrow" w:cs="Arial"/>
        </w:rPr>
        <w:t>marzo</w:t>
      </w:r>
      <w:r>
        <w:rPr>
          <w:rFonts w:ascii="Arial Narrow" w:hAnsi="Arial Narrow" w:cs="Arial"/>
        </w:rPr>
        <w:t xml:space="preserve"> </w:t>
      </w:r>
      <w:r w:rsidRPr="00EE5A74">
        <w:rPr>
          <w:rFonts w:ascii="Arial Narrow" w:hAnsi="Arial Narrow" w:cs="Arial"/>
        </w:rPr>
        <w:t>de 201</w:t>
      </w:r>
      <w:r w:rsidR="00B50AA9">
        <w:rPr>
          <w:rFonts w:ascii="Arial Narrow" w:hAnsi="Arial Narrow" w:cs="Arial"/>
        </w:rPr>
        <w:t>8</w:t>
      </w:r>
      <w:r w:rsidRPr="00EE5A74">
        <w:rPr>
          <w:rFonts w:ascii="Arial Narrow" w:hAnsi="Arial Narrow" w:cs="Arial"/>
        </w:rPr>
        <w:t xml:space="preserve">, se </w:t>
      </w:r>
      <w:r w:rsidR="00B50AA9">
        <w:rPr>
          <w:rFonts w:ascii="Arial Narrow" w:hAnsi="Arial Narrow" w:cs="Arial"/>
        </w:rPr>
        <w:t xml:space="preserve">pone en conocimiento novedades suscitadas en cuanto a la carrera académica, designada para el </w:t>
      </w:r>
      <w:r w:rsidR="00B50AA9">
        <w:rPr>
          <w:rFonts w:ascii="Arial Narrow" w:hAnsi="Arial Narrow" w:cs="Arial"/>
        </w:rPr>
        <w:t>C</w:t>
      </w:r>
      <w:r w:rsidR="00B50AA9" w:rsidRPr="00EE5A74">
        <w:rPr>
          <w:rFonts w:ascii="Arial Narrow" w:hAnsi="Arial Narrow" w:cs="Arial"/>
        </w:rPr>
        <w:t xml:space="preserve">.C. </w:t>
      </w:r>
      <w:r w:rsidR="00B50AA9">
        <w:rPr>
          <w:rFonts w:ascii="Arial Narrow" w:hAnsi="Arial Narrow" w:cs="Arial"/>
        </w:rPr>
        <w:t>Puña Tiñini Cristian Abad</w:t>
      </w:r>
      <w:r>
        <w:rPr>
          <w:rFonts w:ascii="Arial Narrow" w:hAnsi="Arial Narrow" w:cs="Arial"/>
        </w:rPr>
        <w:t>.</w:t>
      </w:r>
    </w:p>
    <w:p w:rsidR="00942F98" w:rsidRDefault="00942F98" w:rsidP="00942F98">
      <w:pPr>
        <w:jc w:val="both"/>
        <w:rPr>
          <w:rFonts w:ascii="Arial Narrow" w:hAnsi="Arial Narrow" w:cs="Arial"/>
        </w:rPr>
      </w:pPr>
    </w:p>
    <w:p w:rsidR="00942F98" w:rsidRDefault="00942F98" w:rsidP="00942F98">
      <w:pPr>
        <w:jc w:val="both"/>
        <w:rPr>
          <w:rFonts w:ascii="Arial Narrow" w:hAnsi="Arial Narrow" w:cs="Arial"/>
        </w:rPr>
      </w:pPr>
      <w:r>
        <w:rPr>
          <w:rFonts w:ascii="Arial Narrow" w:hAnsi="Arial Narrow" w:cs="Arial"/>
        </w:rPr>
        <w:t xml:space="preserve">Qué, por la posible comisión y transgresión al Reglamento de Régimen Disciplinario de las Unidades Académicas de </w:t>
      </w:r>
      <w:r w:rsidR="00B50AA9">
        <w:rPr>
          <w:rFonts w:ascii="Arial Narrow" w:hAnsi="Arial Narrow" w:cs="Arial"/>
        </w:rPr>
        <w:t>Preg</w:t>
      </w:r>
      <w:r>
        <w:rPr>
          <w:rFonts w:ascii="Arial Narrow" w:hAnsi="Arial Narrow" w:cs="Arial"/>
        </w:rPr>
        <w:t xml:space="preserve">rado de la UNIPOL se emite el Auto Inicial de Proceso Sumario Interno </w:t>
      </w:r>
      <w:r w:rsidR="00B50AA9">
        <w:rPr>
          <w:rFonts w:ascii="Arial Narrow" w:hAnsi="Arial Narrow" w:cs="Arial"/>
        </w:rPr>
        <w:t xml:space="preserve">(AIPSI) </w:t>
      </w:r>
      <w:r>
        <w:rPr>
          <w:rFonts w:ascii="Arial Narrow" w:hAnsi="Arial Narrow" w:cs="Arial"/>
        </w:rPr>
        <w:t xml:space="preserve">de fecha </w:t>
      </w:r>
      <w:r w:rsidR="00B50AA9">
        <w:rPr>
          <w:rFonts w:ascii="Arial Narrow" w:hAnsi="Arial Narrow" w:cs="Arial"/>
        </w:rPr>
        <w:t>14</w:t>
      </w:r>
      <w:r>
        <w:rPr>
          <w:rFonts w:ascii="Arial Narrow" w:hAnsi="Arial Narrow" w:cs="Arial"/>
        </w:rPr>
        <w:t xml:space="preserve"> de </w:t>
      </w:r>
      <w:r w:rsidR="00B50AA9">
        <w:rPr>
          <w:rFonts w:ascii="Arial Narrow" w:hAnsi="Arial Narrow" w:cs="Arial"/>
        </w:rPr>
        <w:t>marzo</w:t>
      </w:r>
      <w:r>
        <w:rPr>
          <w:rFonts w:ascii="Arial Narrow" w:hAnsi="Arial Narrow" w:cs="Arial"/>
        </w:rPr>
        <w:t xml:space="preserve"> de 201</w:t>
      </w:r>
      <w:r w:rsidR="00B50AA9">
        <w:rPr>
          <w:rFonts w:ascii="Arial Narrow" w:hAnsi="Arial Narrow" w:cs="Arial"/>
        </w:rPr>
        <w:t>8</w:t>
      </w:r>
      <w:r>
        <w:rPr>
          <w:rFonts w:ascii="Arial Narrow" w:hAnsi="Arial Narrow" w:cs="Arial"/>
        </w:rPr>
        <w:t xml:space="preserve"> y para calificar el grado </w:t>
      </w:r>
      <w:r w:rsidR="00B50AA9">
        <w:rPr>
          <w:rFonts w:ascii="Arial Narrow" w:hAnsi="Arial Narrow" w:cs="Arial"/>
        </w:rPr>
        <w:t>de responsabilidad del procesado</w:t>
      </w:r>
      <w:r>
        <w:rPr>
          <w:rFonts w:ascii="Arial Narrow" w:hAnsi="Arial Narrow" w:cs="Arial"/>
        </w:rPr>
        <w:t xml:space="preserve"> y llegar a conocer la verdad histórica de los hechos; se designa como Oficial Investigador a</w:t>
      </w:r>
      <w:r w:rsidR="00B50AA9">
        <w:rPr>
          <w:rFonts w:ascii="Arial Narrow" w:hAnsi="Arial Narrow" w:cs="Arial"/>
        </w:rPr>
        <w:t xml:space="preserve"> </w:t>
      </w:r>
      <w:r>
        <w:rPr>
          <w:rFonts w:ascii="Arial Narrow" w:hAnsi="Arial Narrow" w:cs="Arial"/>
        </w:rPr>
        <w:t>l</w:t>
      </w:r>
      <w:r w:rsidR="00B50AA9">
        <w:rPr>
          <w:rFonts w:ascii="Arial Narrow" w:hAnsi="Arial Narrow" w:cs="Arial"/>
        </w:rPr>
        <w:t>a</w:t>
      </w:r>
      <w:r>
        <w:rPr>
          <w:rFonts w:ascii="Arial Narrow" w:hAnsi="Arial Narrow" w:cs="Arial"/>
        </w:rPr>
        <w:t xml:space="preserve"> Tte. </w:t>
      </w:r>
      <w:proofErr w:type="spellStart"/>
      <w:r w:rsidR="00B50AA9">
        <w:rPr>
          <w:rFonts w:ascii="Arial Narrow" w:hAnsi="Arial Narrow" w:cs="Arial"/>
        </w:rPr>
        <w:t>Liseth</w:t>
      </w:r>
      <w:proofErr w:type="spellEnd"/>
      <w:r w:rsidR="00B50AA9">
        <w:rPr>
          <w:rFonts w:ascii="Arial Narrow" w:hAnsi="Arial Narrow" w:cs="Arial"/>
        </w:rPr>
        <w:t xml:space="preserve"> </w:t>
      </w:r>
      <w:proofErr w:type="spellStart"/>
      <w:r w:rsidR="00B50AA9">
        <w:rPr>
          <w:rFonts w:ascii="Arial Narrow" w:hAnsi="Arial Narrow" w:cs="Arial"/>
        </w:rPr>
        <w:t>Natali</w:t>
      </w:r>
      <w:proofErr w:type="spellEnd"/>
      <w:r w:rsidR="00B50AA9">
        <w:rPr>
          <w:rFonts w:ascii="Arial Narrow" w:hAnsi="Arial Narrow" w:cs="Arial"/>
        </w:rPr>
        <w:t xml:space="preserve"> Cocarico Lucas, quien en fecha 15 de marzo de 2018, procede a la legal notificación personal con el AIPSI al cadete procesado.</w:t>
      </w:r>
    </w:p>
    <w:p w:rsidR="00942F98" w:rsidRDefault="00942F98" w:rsidP="00942F98">
      <w:pPr>
        <w:jc w:val="both"/>
        <w:rPr>
          <w:rFonts w:ascii="Arial Narrow" w:hAnsi="Arial Narrow" w:cs="Arial"/>
        </w:rPr>
      </w:pPr>
    </w:p>
    <w:p w:rsidR="00942F98" w:rsidRDefault="00942F98" w:rsidP="00942F98">
      <w:pPr>
        <w:jc w:val="center"/>
        <w:rPr>
          <w:rFonts w:ascii="Arial Narrow" w:hAnsi="Arial Narrow" w:cs="Arial"/>
          <w:b/>
          <w:sz w:val="28"/>
          <w:szCs w:val="28"/>
        </w:rPr>
      </w:pPr>
      <w:r>
        <w:rPr>
          <w:rFonts w:ascii="Arial Narrow" w:hAnsi="Arial Narrow" w:cs="Arial"/>
          <w:b/>
          <w:sz w:val="28"/>
          <w:szCs w:val="28"/>
        </w:rPr>
        <w:t>CONSIDERANDO II:</w:t>
      </w:r>
    </w:p>
    <w:p w:rsidR="00942F98" w:rsidRDefault="00942F98" w:rsidP="00942F98">
      <w:pPr>
        <w:jc w:val="center"/>
        <w:rPr>
          <w:rFonts w:ascii="Arial Narrow" w:hAnsi="Arial Narrow" w:cs="Arial"/>
          <w:b/>
          <w:sz w:val="28"/>
          <w:szCs w:val="28"/>
        </w:rPr>
      </w:pPr>
    </w:p>
    <w:p w:rsidR="00942F98" w:rsidRDefault="00B50AA9" w:rsidP="00942F98">
      <w:pPr>
        <w:pStyle w:val="Prrafodelista"/>
        <w:tabs>
          <w:tab w:val="left" w:pos="2552"/>
          <w:tab w:val="left" w:pos="2977"/>
        </w:tabs>
        <w:jc w:val="both"/>
        <w:rPr>
          <w:rFonts w:ascii="Arial Narrow" w:hAnsi="Arial Narrow" w:cs="Arial"/>
          <w:b/>
          <w:sz w:val="24"/>
        </w:rPr>
      </w:pPr>
      <w:r>
        <w:rPr>
          <w:rFonts w:ascii="Arial Narrow" w:hAnsi="Arial Narrow" w:cs="Arial"/>
          <w:b/>
          <w:sz w:val="24"/>
        </w:rPr>
        <w:t>SOLICITUD EXPRESA DE PROCEDIMIENTO ABREVIADO</w:t>
      </w:r>
      <w:r w:rsidR="00942F98">
        <w:rPr>
          <w:rFonts w:ascii="Arial Narrow" w:hAnsi="Arial Narrow" w:cs="Arial"/>
          <w:b/>
          <w:sz w:val="24"/>
        </w:rPr>
        <w:t>.</w:t>
      </w:r>
    </w:p>
    <w:p w:rsidR="00942F98" w:rsidRDefault="00942F98" w:rsidP="00942F98">
      <w:pPr>
        <w:tabs>
          <w:tab w:val="left" w:pos="2552"/>
          <w:tab w:val="left" w:pos="2977"/>
        </w:tabs>
        <w:jc w:val="both"/>
        <w:rPr>
          <w:rFonts w:ascii="Arial Narrow" w:hAnsi="Arial Narrow" w:cs="Arial"/>
        </w:rPr>
      </w:pPr>
    </w:p>
    <w:p w:rsidR="002C2628" w:rsidRDefault="00942F98" w:rsidP="002C2628">
      <w:pPr>
        <w:tabs>
          <w:tab w:val="left" w:pos="2552"/>
          <w:tab w:val="left" w:pos="2977"/>
        </w:tabs>
        <w:jc w:val="both"/>
        <w:rPr>
          <w:rFonts w:ascii="Arial Narrow" w:hAnsi="Arial Narrow" w:cs="Arial"/>
        </w:rPr>
      </w:pPr>
      <w:r>
        <w:rPr>
          <w:rFonts w:ascii="Arial Narrow" w:hAnsi="Arial Narrow" w:cs="Arial"/>
        </w:rPr>
        <w:t>Qué, en fecha 1</w:t>
      </w:r>
      <w:r w:rsidR="00B50AA9">
        <w:rPr>
          <w:rFonts w:ascii="Arial Narrow" w:hAnsi="Arial Narrow" w:cs="Arial"/>
        </w:rPr>
        <w:t>5</w:t>
      </w:r>
      <w:r>
        <w:rPr>
          <w:rFonts w:ascii="Arial Narrow" w:hAnsi="Arial Narrow" w:cs="Arial"/>
        </w:rPr>
        <w:t xml:space="preserve"> de </w:t>
      </w:r>
      <w:r w:rsidR="00B50AA9">
        <w:rPr>
          <w:rFonts w:ascii="Arial Narrow" w:hAnsi="Arial Narrow" w:cs="Arial"/>
        </w:rPr>
        <w:t xml:space="preserve">marzo </w:t>
      </w:r>
      <w:r>
        <w:rPr>
          <w:rFonts w:ascii="Arial Narrow" w:hAnsi="Arial Narrow" w:cs="Arial"/>
        </w:rPr>
        <w:t>de 201</w:t>
      </w:r>
      <w:r w:rsidR="00B50AA9">
        <w:rPr>
          <w:rFonts w:ascii="Arial Narrow" w:hAnsi="Arial Narrow" w:cs="Arial"/>
        </w:rPr>
        <w:t>8</w:t>
      </w:r>
      <w:r>
        <w:rPr>
          <w:rFonts w:ascii="Arial Narrow" w:hAnsi="Arial Narrow" w:cs="Arial"/>
        </w:rPr>
        <w:t xml:space="preserve">, </w:t>
      </w:r>
      <w:r w:rsidR="002C2628">
        <w:rPr>
          <w:rFonts w:ascii="Arial Narrow" w:hAnsi="Arial Narrow" w:cs="Arial"/>
        </w:rPr>
        <w:t xml:space="preserve">y dentro del plazo reglamentario fijado, </w:t>
      </w:r>
      <w:r>
        <w:rPr>
          <w:rFonts w:ascii="Arial Narrow" w:hAnsi="Arial Narrow" w:cs="Arial"/>
        </w:rPr>
        <w:t xml:space="preserve">mediante memorial presentado por </w:t>
      </w:r>
      <w:r w:rsidR="008C18C2">
        <w:rPr>
          <w:rFonts w:ascii="Arial Narrow" w:hAnsi="Arial Narrow" w:cs="Arial"/>
        </w:rPr>
        <w:t>el</w:t>
      </w:r>
      <w:r>
        <w:rPr>
          <w:rFonts w:ascii="Arial Narrow" w:hAnsi="Arial Narrow" w:cs="Arial"/>
        </w:rPr>
        <w:t xml:space="preserve"> procesad</w:t>
      </w:r>
      <w:r w:rsidR="00A10DF5">
        <w:rPr>
          <w:rFonts w:ascii="Arial Narrow" w:hAnsi="Arial Narrow" w:cs="Arial"/>
        </w:rPr>
        <w:t>o</w:t>
      </w:r>
      <w:r>
        <w:rPr>
          <w:rFonts w:ascii="Arial Narrow" w:hAnsi="Arial Narrow" w:cs="Arial"/>
        </w:rPr>
        <w:t xml:space="preserve"> y su abogado defensor, se solicita al Presidente de la CRD, </w:t>
      </w:r>
      <w:r w:rsidR="002C2628">
        <w:rPr>
          <w:rFonts w:ascii="Arial Narrow" w:hAnsi="Arial Narrow" w:cs="Arial"/>
        </w:rPr>
        <w:t xml:space="preserve">el acogerse al PROCEDIMIENTO ABREVIADO, cumpliendo con lo establecido en el Art. </w:t>
      </w:r>
      <w:r w:rsidR="002C2628" w:rsidRPr="002C2628">
        <w:rPr>
          <w:rFonts w:ascii="Arial Narrow" w:hAnsi="Arial Narrow" w:cs="Arial"/>
        </w:rPr>
        <w:t>1</w:t>
      </w:r>
      <w:r w:rsidR="002C2628">
        <w:rPr>
          <w:rFonts w:ascii="Arial Narrow" w:hAnsi="Arial Narrow" w:cs="Arial"/>
        </w:rPr>
        <w:t>07 del RRD, es decir, que cursa e</w:t>
      </w:r>
      <w:r w:rsidR="002C2628" w:rsidRPr="002C2628">
        <w:rPr>
          <w:rFonts w:ascii="Arial Narrow" w:hAnsi="Arial Narrow" w:cs="Arial"/>
        </w:rPr>
        <w:t xml:space="preserve">l acuerdo expreso del estudiante procesado de la Unidad Académica de Pregrado y su </w:t>
      </w:r>
      <w:r w:rsidR="002C2628" w:rsidRPr="002C2628">
        <w:rPr>
          <w:rFonts w:ascii="Arial Narrow" w:hAnsi="Arial Narrow" w:cs="Arial"/>
        </w:rPr>
        <w:lastRenderedPageBreak/>
        <w:t>abogado defensor</w:t>
      </w:r>
      <w:r w:rsidR="002C2628">
        <w:rPr>
          <w:rFonts w:ascii="Arial Narrow" w:hAnsi="Arial Narrow" w:cs="Arial"/>
        </w:rPr>
        <w:t>; l</w:t>
      </w:r>
      <w:r w:rsidR="002C2628" w:rsidRPr="002C2628">
        <w:rPr>
          <w:rFonts w:ascii="Arial Narrow" w:hAnsi="Arial Narrow" w:cs="Arial"/>
        </w:rPr>
        <w:t>a admisión de la comisión de la falta disciplinaria y su participación</w:t>
      </w:r>
      <w:r w:rsidR="002C2628">
        <w:rPr>
          <w:rFonts w:ascii="Arial Narrow" w:hAnsi="Arial Narrow" w:cs="Arial"/>
        </w:rPr>
        <w:t>; no</w:t>
      </w:r>
      <w:r w:rsidR="002C2628" w:rsidRPr="002C2628">
        <w:rPr>
          <w:rFonts w:ascii="Arial Narrow" w:hAnsi="Arial Narrow" w:cs="Arial"/>
        </w:rPr>
        <w:t xml:space="preserve"> contar con Resolución Sancionatoria por p</w:t>
      </w:r>
      <w:r w:rsidR="002C2628">
        <w:rPr>
          <w:rFonts w:ascii="Arial Narrow" w:hAnsi="Arial Narrow" w:cs="Arial"/>
        </w:rPr>
        <w:t>rocedimiento abreviado anterior y finalmente que e</w:t>
      </w:r>
      <w:r w:rsidR="002C2628" w:rsidRPr="002C2628">
        <w:rPr>
          <w:rFonts w:ascii="Arial Narrow" w:hAnsi="Arial Narrow" w:cs="Arial"/>
        </w:rPr>
        <w:t>l hecho no se encuentre tipificado como falta grave de cuarto grado</w:t>
      </w:r>
      <w:r w:rsidR="002C2628">
        <w:rPr>
          <w:rFonts w:ascii="Arial Narrow" w:hAnsi="Arial Narrow" w:cs="Arial"/>
        </w:rPr>
        <w:t>.</w:t>
      </w:r>
    </w:p>
    <w:p w:rsidR="00942F98" w:rsidRDefault="00942F98" w:rsidP="002C2628">
      <w:pPr>
        <w:tabs>
          <w:tab w:val="left" w:pos="2552"/>
          <w:tab w:val="left" w:pos="2977"/>
        </w:tabs>
        <w:jc w:val="both"/>
        <w:rPr>
          <w:rFonts w:ascii="Arial Narrow" w:hAnsi="Arial Narrow" w:cs="Arial"/>
        </w:rPr>
      </w:pPr>
    </w:p>
    <w:p w:rsidR="00942F98" w:rsidRDefault="00942F98" w:rsidP="00942F98">
      <w:pPr>
        <w:tabs>
          <w:tab w:val="left" w:pos="2552"/>
          <w:tab w:val="left" w:pos="2977"/>
        </w:tabs>
        <w:jc w:val="both"/>
        <w:rPr>
          <w:rFonts w:ascii="Arial Narrow" w:hAnsi="Arial Narrow" w:cs="Arial"/>
        </w:rPr>
      </w:pPr>
      <w:r>
        <w:rPr>
          <w:rFonts w:ascii="Arial Narrow" w:hAnsi="Arial Narrow" w:cs="Arial"/>
        </w:rPr>
        <w:t>Qué, en fecha 1</w:t>
      </w:r>
      <w:r w:rsidR="002C2628">
        <w:rPr>
          <w:rFonts w:ascii="Arial Narrow" w:hAnsi="Arial Narrow" w:cs="Arial"/>
        </w:rPr>
        <w:t>5</w:t>
      </w:r>
      <w:r>
        <w:rPr>
          <w:rFonts w:ascii="Arial Narrow" w:hAnsi="Arial Narrow" w:cs="Arial"/>
        </w:rPr>
        <w:t xml:space="preserve"> de </w:t>
      </w:r>
      <w:r w:rsidR="002C2628">
        <w:rPr>
          <w:rFonts w:ascii="Arial Narrow" w:hAnsi="Arial Narrow" w:cs="Arial"/>
        </w:rPr>
        <w:t>marzo</w:t>
      </w:r>
      <w:r>
        <w:rPr>
          <w:rFonts w:ascii="Arial Narrow" w:hAnsi="Arial Narrow" w:cs="Arial"/>
        </w:rPr>
        <w:t xml:space="preserve"> de 201</w:t>
      </w:r>
      <w:r w:rsidR="002C2628">
        <w:rPr>
          <w:rFonts w:ascii="Arial Narrow" w:hAnsi="Arial Narrow" w:cs="Arial"/>
        </w:rPr>
        <w:t>8</w:t>
      </w:r>
      <w:r>
        <w:rPr>
          <w:rFonts w:ascii="Arial Narrow" w:hAnsi="Arial Narrow" w:cs="Arial"/>
        </w:rPr>
        <w:t xml:space="preserve">, el Presidente de la CRD, en </w:t>
      </w:r>
      <w:r w:rsidR="00A10DF5">
        <w:rPr>
          <w:rFonts w:ascii="Arial Narrow" w:hAnsi="Arial Narrow" w:cs="Arial"/>
        </w:rPr>
        <w:t>mérito</w:t>
      </w:r>
      <w:r>
        <w:rPr>
          <w:rFonts w:ascii="Arial Narrow" w:hAnsi="Arial Narrow" w:cs="Arial"/>
        </w:rPr>
        <w:t xml:space="preserve"> a la solicitud expresa del procesad</w:t>
      </w:r>
      <w:r w:rsidR="00A10DF5">
        <w:rPr>
          <w:rFonts w:ascii="Arial Narrow" w:hAnsi="Arial Narrow" w:cs="Arial"/>
        </w:rPr>
        <w:t>o</w:t>
      </w:r>
      <w:r>
        <w:rPr>
          <w:rFonts w:ascii="Arial Narrow" w:hAnsi="Arial Narrow" w:cs="Arial"/>
        </w:rPr>
        <w:t xml:space="preserve">, mediante </w:t>
      </w:r>
      <w:r w:rsidR="002C2628">
        <w:rPr>
          <w:rFonts w:ascii="Arial Narrow" w:hAnsi="Arial Narrow" w:cs="Arial"/>
        </w:rPr>
        <w:t xml:space="preserve">decreto de la misma fecha, dispone: </w:t>
      </w:r>
      <w:r w:rsidR="002C2628" w:rsidRPr="002C2628">
        <w:rPr>
          <w:rFonts w:ascii="Arial Narrow" w:hAnsi="Arial Narrow" w:cs="Arial"/>
          <w:i/>
        </w:rPr>
        <w:t>“Se ADMITE Y DISPONE LA APLICACIÓN DEL PROCEDIMIENTO ABREVIADO, dentro del Caso CRD N° 002/2018-RN, por el Oficial Investigador asignado al caso, remítanse mediante Informe, los antecedentes a la Presidencia de la Comisión de Régimen Disciplinario, para la tramitación reglamentaria correspondiente. Señalando día y hora de audiencia oral dentro del presente caso para el viernes 16 de marzo de 2018 a horas 11:00, debiendo el procesado cumplir con lo establecido en el Art. 109 del Reglamento de Régimen Disciplinario de las Unidades Académicas de Pregrado de la UNIPOL, asistiendo munido de su Cedula de Identidad y con su Abogado Defensor”</w:t>
      </w:r>
      <w:r w:rsidR="002C2628" w:rsidRPr="002C2628">
        <w:rPr>
          <w:rFonts w:ascii="Arial Narrow" w:hAnsi="Arial Narrow" w:cs="Arial"/>
        </w:rPr>
        <w:t>.</w:t>
      </w:r>
    </w:p>
    <w:p w:rsidR="002C2628" w:rsidRDefault="002C2628" w:rsidP="00942F98">
      <w:pPr>
        <w:tabs>
          <w:tab w:val="left" w:pos="2552"/>
          <w:tab w:val="left" w:pos="2977"/>
        </w:tabs>
        <w:jc w:val="both"/>
        <w:rPr>
          <w:rFonts w:ascii="Arial Narrow" w:hAnsi="Arial Narrow" w:cs="Arial"/>
        </w:rPr>
      </w:pPr>
    </w:p>
    <w:p w:rsidR="002C2628" w:rsidRPr="002C2628" w:rsidRDefault="002C2628" w:rsidP="002C2628">
      <w:pPr>
        <w:jc w:val="both"/>
        <w:rPr>
          <w:rFonts w:ascii="Arial Narrow" w:hAnsi="Arial Narrow" w:cs="Arial"/>
          <w:i/>
          <w:sz w:val="22"/>
          <w:szCs w:val="22"/>
        </w:rPr>
      </w:pPr>
      <w:r>
        <w:rPr>
          <w:rFonts w:ascii="Arial Narrow" w:hAnsi="Arial Narrow" w:cs="Arial"/>
        </w:rPr>
        <w:t xml:space="preserve">Qué, en cumplimiento al Decreto dispuesto por el Presidente de la CRD, </w:t>
      </w:r>
      <w:r w:rsidRPr="00EE5A74">
        <w:rPr>
          <w:rFonts w:ascii="Arial Narrow" w:hAnsi="Arial Narrow" w:cs="Arial"/>
        </w:rPr>
        <w:t>l</w:t>
      </w:r>
      <w:r>
        <w:rPr>
          <w:rFonts w:ascii="Arial Narrow" w:hAnsi="Arial Narrow" w:cs="Arial"/>
        </w:rPr>
        <w:t>a</w:t>
      </w:r>
      <w:r w:rsidRPr="00EE5A74">
        <w:rPr>
          <w:rFonts w:ascii="Arial Narrow" w:hAnsi="Arial Narrow" w:cs="Arial"/>
        </w:rPr>
        <w:t xml:space="preserve"> Oficial Investigador</w:t>
      </w:r>
      <w:r>
        <w:rPr>
          <w:rFonts w:ascii="Arial Narrow" w:hAnsi="Arial Narrow" w:cs="Arial"/>
        </w:rPr>
        <w:t>a</w:t>
      </w:r>
      <w:r w:rsidRPr="00EE5A74">
        <w:rPr>
          <w:rFonts w:ascii="Arial Narrow" w:hAnsi="Arial Narrow" w:cs="Arial"/>
        </w:rPr>
        <w:t xml:space="preserve"> asignad</w:t>
      </w:r>
      <w:r>
        <w:rPr>
          <w:rFonts w:ascii="Arial Narrow" w:hAnsi="Arial Narrow" w:cs="Arial"/>
        </w:rPr>
        <w:t>a</w:t>
      </w:r>
      <w:r w:rsidRPr="00EE5A74">
        <w:rPr>
          <w:rFonts w:ascii="Arial Narrow" w:hAnsi="Arial Narrow" w:cs="Arial"/>
        </w:rPr>
        <w:t xml:space="preserve"> al caso, eleva Informe en Conclusiones del Caso N° </w:t>
      </w:r>
      <w:r>
        <w:rPr>
          <w:rFonts w:ascii="Arial Narrow" w:hAnsi="Arial Narrow" w:cs="Arial"/>
        </w:rPr>
        <w:t>002</w:t>
      </w:r>
      <w:r w:rsidRPr="00EE5A74">
        <w:rPr>
          <w:rFonts w:ascii="Arial Narrow" w:hAnsi="Arial Narrow" w:cs="Arial"/>
        </w:rPr>
        <w:t>/201</w:t>
      </w:r>
      <w:r>
        <w:rPr>
          <w:rFonts w:ascii="Arial Narrow" w:hAnsi="Arial Narrow" w:cs="Arial"/>
        </w:rPr>
        <w:t>8-RN</w:t>
      </w:r>
      <w:r w:rsidRPr="00EE5A74">
        <w:rPr>
          <w:rFonts w:ascii="Arial Narrow" w:hAnsi="Arial Narrow" w:cs="Arial"/>
        </w:rPr>
        <w:t>, quien del proceso investigativo y acumulación de obrados concluye lo siguiente:</w:t>
      </w:r>
      <w:r>
        <w:rPr>
          <w:rFonts w:ascii="Arial Narrow" w:hAnsi="Arial Narrow" w:cs="Arial"/>
        </w:rPr>
        <w:t xml:space="preserve"> </w:t>
      </w:r>
      <w:r w:rsidRPr="00BF614B">
        <w:rPr>
          <w:rFonts w:ascii="Arial Narrow" w:hAnsi="Arial Narrow" w:cs="Arial"/>
          <w:i/>
        </w:rPr>
        <w:t>“(…)</w:t>
      </w:r>
      <w:r>
        <w:rPr>
          <w:rFonts w:ascii="Arial Narrow" w:hAnsi="Arial Narrow" w:cs="Arial"/>
          <w:i/>
        </w:rPr>
        <w:t xml:space="preserve"> </w:t>
      </w:r>
      <w:r w:rsidRPr="002C2628">
        <w:rPr>
          <w:rFonts w:ascii="Arial Narrow" w:hAnsi="Arial Narrow" w:cs="Arial"/>
          <w:i/>
          <w:sz w:val="22"/>
          <w:szCs w:val="22"/>
        </w:rPr>
        <w:t>Del proceso investigativo y acumulación de obrados se concluye lo siguiente:</w:t>
      </w:r>
    </w:p>
    <w:p w:rsidR="002C2628" w:rsidRPr="002C2628" w:rsidRDefault="002C2628" w:rsidP="002C2628">
      <w:pPr>
        <w:jc w:val="both"/>
        <w:rPr>
          <w:rFonts w:ascii="Arial Narrow" w:hAnsi="Arial Narrow" w:cs="Arial"/>
          <w:i/>
          <w:sz w:val="22"/>
          <w:szCs w:val="22"/>
        </w:rPr>
      </w:pPr>
    </w:p>
    <w:p w:rsidR="002C2628" w:rsidRPr="002C2628" w:rsidRDefault="002C2628" w:rsidP="002C2628">
      <w:pPr>
        <w:jc w:val="both"/>
        <w:rPr>
          <w:rFonts w:ascii="Arial Narrow" w:hAnsi="Arial Narrow" w:cs="Arial"/>
          <w:i/>
          <w:sz w:val="22"/>
          <w:szCs w:val="22"/>
        </w:rPr>
      </w:pPr>
      <w:proofErr w:type="gramStart"/>
      <w:r w:rsidRPr="002C2628">
        <w:rPr>
          <w:rFonts w:ascii="Arial Narrow" w:hAnsi="Arial Narrow" w:cs="Arial"/>
          <w:i/>
          <w:sz w:val="22"/>
          <w:szCs w:val="22"/>
        </w:rPr>
        <w:t>PRIMERO.-</w:t>
      </w:r>
      <w:proofErr w:type="gramEnd"/>
      <w:r w:rsidRPr="002C2628">
        <w:rPr>
          <w:rFonts w:ascii="Arial Narrow" w:hAnsi="Arial Narrow" w:cs="Arial"/>
          <w:i/>
          <w:sz w:val="22"/>
          <w:szCs w:val="22"/>
        </w:rPr>
        <w:t xml:space="preserve"> Que se inicia una investigación en contra del C.C. Puña Tiñini Cristian Abad del Segundo Curso de Formación Profesional, por faltas al Nuevo Reglamento de Régimen Disciplinario, establecidos en los artículos:</w:t>
      </w:r>
    </w:p>
    <w:p w:rsidR="002C2628" w:rsidRDefault="002C2628" w:rsidP="002C2628">
      <w:pPr>
        <w:jc w:val="both"/>
        <w:rPr>
          <w:rFonts w:ascii="Arial Narrow" w:hAnsi="Arial Narrow" w:cs="Arial"/>
          <w:i/>
          <w:sz w:val="22"/>
          <w:szCs w:val="22"/>
        </w:rPr>
      </w:pPr>
    </w:p>
    <w:p w:rsidR="002C2628" w:rsidRPr="002C2628" w:rsidRDefault="002C2628" w:rsidP="002C2628">
      <w:pPr>
        <w:jc w:val="both"/>
        <w:rPr>
          <w:rFonts w:ascii="Arial Narrow" w:hAnsi="Arial Narrow" w:cs="Arial"/>
          <w:i/>
          <w:sz w:val="22"/>
          <w:szCs w:val="22"/>
        </w:rPr>
      </w:pPr>
      <w:r w:rsidRPr="002C2628">
        <w:rPr>
          <w:rFonts w:ascii="Arial Narrow" w:hAnsi="Arial Narrow" w:cs="Arial"/>
          <w:i/>
          <w:sz w:val="22"/>
          <w:szCs w:val="22"/>
        </w:rPr>
        <w:t>ARTICULO 76° (FALTAS GRAVES DE TERCER GRADO) NUMERAL 19): “Desobedecer e incumplir Resoluciones Administrativas emitidas por autoridad competente.</w:t>
      </w:r>
    </w:p>
    <w:p w:rsidR="002C2628" w:rsidRPr="002C2628" w:rsidRDefault="002C2628" w:rsidP="002C2628">
      <w:pPr>
        <w:jc w:val="both"/>
        <w:rPr>
          <w:rFonts w:ascii="Arial Narrow" w:hAnsi="Arial Narrow" w:cs="Arial"/>
          <w:i/>
          <w:sz w:val="22"/>
          <w:szCs w:val="22"/>
        </w:rPr>
      </w:pPr>
    </w:p>
    <w:p w:rsidR="002C2628" w:rsidRPr="002C2628" w:rsidRDefault="002C2628" w:rsidP="002C2628">
      <w:pPr>
        <w:jc w:val="both"/>
        <w:rPr>
          <w:rFonts w:ascii="Arial Narrow" w:hAnsi="Arial Narrow" w:cs="Arial"/>
          <w:i/>
          <w:sz w:val="22"/>
          <w:szCs w:val="22"/>
        </w:rPr>
      </w:pPr>
      <w:proofErr w:type="gramStart"/>
      <w:r w:rsidRPr="002C2628">
        <w:rPr>
          <w:rFonts w:ascii="Arial Narrow" w:hAnsi="Arial Narrow" w:cs="Arial"/>
          <w:i/>
          <w:sz w:val="22"/>
          <w:szCs w:val="22"/>
        </w:rPr>
        <w:t>SEGUNDO.-</w:t>
      </w:r>
      <w:proofErr w:type="gramEnd"/>
      <w:r w:rsidRPr="002C2628">
        <w:rPr>
          <w:rFonts w:ascii="Arial Narrow" w:hAnsi="Arial Narrow" w:cs="Arial"/>
          <w:i/>
          <w:sz w:val="22"/>
          <w:szCs w:val="22"/>
        </w:rPr>
        <w:t xml:space="preserve"> Respecto a la falta determinada en el:</w:t>
      </w:r>
    </w:p>
    <w:p w:rsidR="002C2628" w:rsidRPr="002C2628" w:rsidRDefault="002C2628" w:rsidP="002C2628">
      <w:pPr>
        <w:jc w:val="both"/>
        <w:rPr>
          <w:rFonts w:ascii="Arial Narrow" w:hAnsi="Arial Narrow" w:cs="Arial"/>
          <w:i/>
          <w:sz w:val="22"/>
          <w:szCs w:val="22"/>
        </w:rPr>
      </w:pPr>
    </w:p>
    <w:p w:rsidR="002C2628" w:rsidRPr="002C2628" w:rsidRDefault="002C2628" w:rsidP="002C2628">
      <w:pPr>
        <w:jc w:val="both"/>
        <w:rPr>
          <w:rFonts w:ascii="Arial Narrow" w:hAnsi="Arial Narrow" w:cs="Arial"/>
          <w:i/>
          <w:sz w:val="22"/>
          <w:szCs w:val="22"/>
        </w:rPr>
      </w:pPr>
      <w:r w:rsidRPr="002C2628">
        <w:rPr>
          <w:rFonts w:ascii="Arial Narrow" w:hAnsi="Arial Narrow" w:cs="Arial"/>
          <w:i/>
          <w:sz w:val="22"/>
          <w:szCs w:val="22"/>
        </w:rPr>
        <w:t>ARTICULO 76° (FALTAS GRAVES DE TERCER GRADO) NUMERAL 19): “Desobedecer e incumplir Resoluciones Administrativas emitidas por autoridad competente.</w:t>
      </w:r>
    </w:p>
    <w:p w:rsidR="002C2628" w:rsidRPr="002C2628" w:rsidRDefault="002C2628" w:rsidP="002C2628">
      <w:pPr>
        <w:jc w:val="both"/>
        <w:rPr>
          <w:rFonts w:ascii="Arial Narrow" w:hAnsi="Arial Narrow" w:cs="Arial"/>
          <w:i/>
          <w:sz w:val="22"/>
          <w:szCs w:val="22"/>
        </w:rPr>
      </w:pPr>
    </w:p>
    <w:p w:rsidR="002C2628" w:rsidRPr="002C2628" w:rsidRDefault="002C2628" w:rsidP="002C2628">
      <w:pPr>
        <w:jc w:val="both"/>
        <w:rPr>
          <w:rFonts w:ascii="Arial Narrow" w:hAnsi="Arial Narrow" w:cs="Arial"/>
        </w:rPr>
      </w:pPr>
      <w:r w:rsidRPr="002C2628">
        <w:rPr>
          <w:rFonts w:ascii="Arial Narrow" w:hAnsi="Arial Narrow" w:cs="Arial"/>
          <w:i/>
          <w:sz w:val="22"/>
          <w:szCs w:val="22"/>
        </w:rPr>
        <w:t>Se establece que, el C.C. Puña Tiñini Cristian Abad, según Informes Escritos, Listas de los paralelos de Ingeniería de Transito y Administración Policial no cumple arbitrariamente la R.A. N° 009/2018 del Consejo Académico, sin tener una orden escrita o documento escrito de Sub Dirección</w:t>
      </w:r>
      <w:r w:rsidR="00010739">
        <w:rPr>
          <w:rFonts w:ascii="Arial Narrow" w:hAnsi="Arial Narrow" w:cs="Arial"/>
          <w:i/>
          <w:sz w:val="22"/>
          <w:szCs w:val="22"/>
        </w:rPr>
        <w:t xml:space="preserve"> (sic)”</w:t>
      </w:r>
      <w:r w:rsidRPr="002C2628">
        <w:rPr>
          <w:rFonts w:ascii="Arial Narrow" w:hAnsi="Arial Narrow" w:cs="Arial"/>
          <w:i/>
          <w:sz w:val="22"/>
          <w:szCs w:val="22"/>
        </w:rPr>
        <w:t>.</w:t>
      </w:r>
    </w:p>
    <w:p w:rsidR="00942F98" w:rsidRDefault="00942F98" w:rsidP="00942F98">
      <w:pPr>
        <w:tabs>
          <w:tab w:val="left" w:pos="2552"/>
          <w:tab w:val="left" w:pos="2977"/>
        </w:tabs>
        <w:jc w:val="both"/>
        <w:rPr>
          <w:rFonts w:ascii="Arial Narrow" w:hAnsi="Arial Narrow" w:cs="Arial"/>
        </w:rPr>
      </w:pPr>
    </w:p>
    <w:p w:rsidR="000F4FAF" w:rsidRPr="002C45CB" w:rsidRDefault="000F4FAF" w:rsidP="000F4FAF">
      <w:pPr>
        <w:jc w:val="center"/>
        <w:rPr>
          <w:rFonts w:ascii="Arial Narrow" w:hAnsi="Arial Narrow" w:cs="Arial"/>
          <w:b/>
          <w:sz w:val="28"/>
          <w:szCs w:val="28"/>
        </w:rPr>
      </w:pPr>
      <w:r>
        <w:rPr>
          <w:rFonts w:ascii="Arial Narrow" w:hAnsi="Arial Narrow" w:cs="Arial"/>
          <w:b/>
          <w:sz w:val="28"/>
          <w:szCs w:val="28"/>
        </w:rPr>
        <w:t>CONSIDERANDO III</w:t>
      </w:r>
      <w:r w:rsidRPr="002C45CB">
        <w:rPr>
          <w:rFonts w:ascii="Arial Narrow" w:hAnsi="Arial Narrow" w:cs="Arial"/>
          <w:b/>
          <w:sz w:val="28"/>
          <w:szCs w:val="28"/>
        </w:rPr>
        <w:t>:</w:t>
      </w:r>
    </w:p>
    <w:p w:rsidR="000F4FAF" w:rsidRPr="002C45CB" w:rsidRDefault="000F4FAF" w:rsidP="000F4FAF">
      <w:pPr>
        <w:jc w:val="center"/>
        <w:rPr>
          <w:rFonts w:ascii="Arial Narrow" w:hAnsi="Arial Narrow" w:cs="Arial"/>
          <w:b/>
          <w:sz w:val="28"/>
          <w:szCs w:val="28"/>
        </w:rPr>
      </w:pPr>
    </w:p>
    <w:p w:rsidR="000F4FAF" w:rsidRPr="00C65721" w:rsidRDefault="000F4FAF" w:rsidP="000F4FAF">
      <w:pPr>
        <w:pStyle w:val="Prrafodelista"/>
        <w:tabs>
          <w:tab w:val="left" w:pos="2552"/>
          <w:tab w:val="left" w:pos="2977"/>
        </w:tabs>
        <w:jc w:val="both"/>
        <w:rPr>
          <w:rFonts w:ascii="Arial Narrow" w:hAnsi="Arial Narrow" w:cs="Arial"/>
          <w:b/>
          <w:sz w:val="24"/>
        </w:rPr>
      </w:pPr>
      <w:r w:rsidRPr="00C65721">
        <w:rPr>
          <w:rFonts w:ascii="Arial Narrow" w:hAnsi="Arial Narrow" w:cs="Arial"/>
          <w:b/>
          <w:sz w:val="24"/>
        </w:rPr>
        <w:t>ETAPA DE DECISIÓN DE LA C.R.D.</w:t>
      </w:r>
    </w:p>
    <w:p w:rsidR="000F4FAF" w:rsidRDefault="000F4FAF" w:rsidP="000F4FAF">
      <w:pPr>
        <w:tabs>
          <w:tab w:val="left" w:pos="2552"/>
          <w:tab w:val="left" w:pos="2977"/>
        </w:tabs>
        <w:jc w:val="both"/>
        <w:rPr>
          <w:rFonts w:ascii="Arial Narrow" w:hAnsi="Arial Narrow" w:cs="Arial"/>
        </w:rPr>
      </w:pPr>
    </w:p>
    <w:p w:rsidR="000F4FAF" w:rsidRDefault="000F4FAF" w:rsidP="00A35768">
      <w:pPr>
        <w:tabs>
          <w:tab w:val="left" w:pos="2552"/>
          <w:tab w:val="left" w:pos="2977"/>
        </w:tabs>
        <w:jc w:val="both"/>
        <w:rPr>
          <w:rFonts w:ascii="Arial Narrow" w:hAnsi="Arial Narrow" w:cs="Tahoma"/>
        </w:rPr>
      </w:pPr>
      <w:r w:rsidRPr="00C65721">
        <w:rPr>
          <w:rFonts w:ascii="Arial Narrow" w:hAnsi="Arial Narrow" w:cs="Arial"/>
        </w:rPr>
        <w:t>Qué,</w:t>
      </w:r>
      <w:r>
        <w:rPr>
          <w:rFonts w:ascii="Arial Narrow" w:hAnsi="Arial Narrow" w:cs="Arial"/>
        </w:rPr>
        <w:t xml:space="preserve"> en fecha </w:t>
      </w:r>
      <w:r w:rsidR="007A46BA">
        <w:rPr>
          <w:rFonts w:ascii="Arial Narrow" w:hAnsi="Arial Narrow" w:cs="Arial"/>
        </w:rPr>
        <w:t>16</w:t>
      </w:r>
      <w:r>
        <w:rPr>
          <w:rFonts w:ascii="Arial Narrow" w:hAnsi="Arial Narrow" w:cs="Arial"/>
        </w:rPr>
        <w:t xml:space="preserve"> de </w:t>
      </w:r>
      <w:r w:rsidR="007A46BA">
        <w:rPr>
          <w:rFonts w:ascii="Arial Narrow" w:hAnsi="Arial Narrow" w:cs="Arial"/>
        </w:rPr>
        <w:t xml:space="preserve">marzo de 2018, a horas 11:00, en cumplimiento al Decreto suscrito por el Presidente de la CRD, por el que se señala día y hora de audiencia, </w:t>
      </w:r>
      <w:r>
        <w:rPr>
          <w:rFonts w:ascii="Arial Narrow" w:hAnsi="Arial Narrow" w:cs="Tahoma"/>
        </w:rPr>
        <w:t xml:space="preserve">se llevó a cabo con la </w:t>
      </w:r>
      <w:r w:rsidRPr="002C45CB">
        <w:rPr>
          <w:rFonts w:ascii="Arial Narrow" w:hAnsi="Arial Narrow" w:cs="Tahoma"/>
        </w:rPr>
        <w:t>presencia de los señores miembros de la Comisión de Régimen Disciplinario; PRESIDENTE</w:t>
      </w:r>
      <w:r>
        <w:rPr>
          <w:rFonts w:ascii="Arial Narrow" w:hAnsi="Arial Narrow" w:cs="Tahoma"/>
        </w:rPr>
        <w:t xml:space="preserve"> </w:t>
      </w:r>
      <w:r w:rsidRPr="002C45CB">
        <w:rPr>
          <w:rFonts w:ascii="Arial Narrow" w:hAnsi="Arial Narrow" w:cs="Tahoma"/>
        </w:rPr>
        <w:t>–</w:t>
      </w:r>
      <w:r>
        <w:rPr>
          <w:rFonts w:ascii="Arial Narrow" w:hAnsi="Arial Narrow" w:cs="Tahoma"/>
        </w:rPr>
        <w:t xml:space="preserve"> Cnl. DESP </w:t>
      </w:r>
      <w:r w:rsidR="007A46BA">
        <w:rPr>
          <w:rFonts w:ascii="Arial Narrow" w:hAnsi="Arial Narrow" w:cs="Tahoma"/>
        </w:rPr>
        <w:t xml:space="preserve">Augusto Juan </w:t>
      </w:r>
      <w:proofErr w:type="spellStart"/>
      <w:r w:rsidR="007A46BA">
        <w:rPr>
          <w:rFonts w:ascii="Arial Narrow" w:hAnsi="Arial Narrow" w:cs="Tahoma"/>
        </w:rPr>
        <w:t>Russo</w:t>
      </w:r>
      <w:proofErr w:type="spellEnd"/>
      <w:r w:rsidR="007A46BA">
        <w:rPr>
          <w:rFonts w:ascii="Arial Narrow" w:hAnsi="Arial Narrow" w:cs="Tahoma"/>
        </w:rPr>
        <w:t xml:space="preserve"> Sandoval</w:t>
      </w:r>
      <w:r>
        <w:rPr>
          <w:rFonts w:ascii="Arial Narrow" w:hAnsi="Arial Narrow" w:cs="Tahoma"/>
        </w:rPr>
        <w:t xml:space="preserve">, PRIMER VOCAL SUPLENTE Tcnl. DEAP. </w:t>
      </w:r>
      <w:r w:rsidR="00492791">
        <w:rPr>
          <w:rFonts w:ascii="Arial Narrow" w:hAnsi="Arial Narrow" w:cs="Tahoma"/>
        </w:rPr>
        <w:t>Efraín</w:t>
      </w:r>
      <w:r w:rsidR="007A46BA">
        <w:rPr>
          <w:rFonts w:ascii="Arial Narrow" w:hAnsi="Arial Narrow" w:cs="Tahoma"/>
        </w:rPr>
        <w:t xml:space="preserve"> </w:t>
      </w:r>
      <w:r w:rsidR="00492791">
        <w:rPr>
          <w:rFonts w:ascii="Arial Narrow" w:hAnsi="Arial Narrow" w:cs="Tahoma"/>
        </w:rPr>
        <w:t>Gutiérrez</w:t>
      </w:r>
      <w:r w:rsidR="007A46BA">
        <w:rPr>
          <w:rFonts w:ascii="Arial Narrow" w:hAnsi="Arial Narrow" w:cs="Tahoma"/>
        </w:rPr>
        <w:t xml:space="preserve"> Moscoso</w:t>
      </w:r>
      <w:r>
        <w:rPr>
          <w:rFonts w:ascii="Arial Narrow" w:hAnsi="Arial Narrow" w:cs="Tahoma"/>
        </w:rPr>
        <w:t xml:space="preserve">, </w:t>
      </w:r>
      <w:r w:rsidRPr="002C45CB">
        <w:rPr>
          <w:rFonts w:ascii="Arial Narrow" w:hAnsi="Arial Narrow" w:cs="Tahoma"/>
        </w:rPr>
        <w:t xml:space="preserve">SEGUNDO VOCAL </w:t>
      </w:r>
      <w:r>
        <w:rPr>
          <w:rFonts w:ascii="Arial Narrow" w:hAnsi="Arial Narrow" w:cs="Tahoma"/>
        </w:rPr>
        <w:t xml:space="preserve">TITULAR </w:t>
      </w:r>
      <w:r w:rsidRPr="002C45CB">
        <w:rPr>
          <w:rFonts w:ascii="Arial Narrow" w:hAnsi="Arial Narrow" w:cs="Tahoma"/>
        </w:rPr>
        <w:t xml:space="preserve">– </w:t>
      </w:r>
      <w:r w:rsidR="007A46BA">
        <w:rPr>
          <w:rFonts w:ascii="Arial Narrow" w:hAnsi="Arial Narrow" w:cs="Tahoma"/>
        </w:rPr>
        <w:t xml:space="preserve">Cap. </w:t>
      </w:r>
      <w:proofErr w:type="spellStart"/>
      <w:r w:rsidR="00492791">
        <w:rPr>
          <w:rFonts w:ascii="Arial Narrow" w:hAnsi="Arial Narrow" w:cs="Tahoma"/>
        </w:rPr>
        <w:t>Josmar</w:t>
      </w:r>
      <w:proofErr w:type="spellEnd"/>
      <w:r w:rsidR="00492791">
        <w:rPr>
          <w:rFonts w:ascii="Arial Narrow" w:hAnsi="Arial Narrow" w:cs="Tahoma"/>
        </w:rPr>
        <w:t xml:space="preserve"> </w:t>
      </w:r>
      <w:proofErr w:type="spellStart"/>
      <w:r w:rsidR="007A46BA">
        <w:rPr>
          <w:rFonts w:ascii="Arial Narrow" w:hAnsi="Arial Narrow" w:cs="Tahoma"/>
        </w:rPr>
        <w:t>Peffaure</w:t>
      </w:r>
      <w:proofErr w:type="spellEnd"/>
      <w:r w:rsidR="007A46BA">
        <w:rPr>
          <w:rFonts w:ascii="Arial Narrow" w:hAnsi="Arial Narrow" w:cs="Tahoma"/>
        </w:rPr>
        <w:t xml:space="preserve"> Silva</w:t>
      </w:r>
      <w:r w:rsidRPr="002C45CB">
        <w:rPr>
          <w:rFonts w:ascii="Arial Narrow" w:hAnsi="Arial Narrow" w:cs="Tahoma"/>
        </w:rPr>
        <w:t xml:space="preserve">, SECRETARIO – </w:t>
      </w:r>
      <w:r>
        <w:rPr>
          <w:rFonts w:ascii="Arial Narrow" w:hAnsi="Arial Narrow" w:cs="Tahoma"/>
        </w:rPr>
        <w:t xml:space="preserve">Sgto. 2do. </w:t>
      </w:r>
      <w:proofErr w:type="spellStart"/>
      <w:r>
        <w:rPr>
          <w:rFonts w:ascii="Arial Narrow" w:hAnsi="Arial Narrow" w:cs="Tahoma"/>
        </w:rPr>
        <w:t>Adm</w:t>
      </w:r>
      <w:proofErr w:type="spellEnd"/>
      <w:r>
        <w:rPr>
          <w:rFonts w:ascii="Arial Narrow" w:hAnsi="Arial Narrow" w:cs="Tahoma"/>
        </w:rPr>
        <w:t xml:space="preserve">. Abg. Antoniano Encinas Flores; </w:t>
      </w:r>
      <w:r w:rsidRPr="002C45CB">
        <w:rPr>
          <w:rFonts w:ascii="Arial Narrow" w:hAnsi="Arial Narrow" w:cs="Tahoma"/>
        </w:rPr>
        <w:t xml:space="preserve">asimismo </w:t>
      </w:r>
      <w:r>
        <w:rPr>
          <w:rFonts w:ascii="Arial Narrow" w:hAnsi="Arial Narrow" w:cs="Tahoma"/>
        </w:rPr>
        <w:t>encontrándose presentes en sala,</w:t>
      </w:r>
      <w:r w:rsidRPr="002C45CB">
        <w:rPr>
          <w:rFonts w:ascii="Arial Narrow" w:hAnsi="Arial Narrow" w:cs="Tahoma"/>
        </w:rPr>
        <w:t xml:space="preserve"> </w:t>
      </w:r>
      <w:r>
        <w:rPr>
          <w:rFonts w:ascii="Arial Narrow" w:hAnsi="Arial Narrow" w:cs="Tahoma"/>
        </w:rPr>
        <w:t>l</w:t>
      </w:r>
      <w:r w:rsidR="00A35768">
        <w:rPr>
          <w:rFonts w:ascii="Arial Narrow" w:hAnsi="Arial Narrow" w:cs="Tahoma"/>
        </w:rPr>
        <w:t>a A</w:t>
      </w:r>
      <w:r w:rsidR="00A35768">
        <w:rPr>
          <w:rFonts w:ascii="Arial Narrow" w:hAnsi="Arial Narrow" w:cs="Tahoma"/>
        </w:rPr>
        <w:t xml:space="preserve">bogado de </w:t>
      </w:r>
      <w:r w:rsidR="00A35768">
        <w:rPr>
          <w:rFonts w:ascii="Arial Narrow" w:hAnsi="Arial Narrow" w:cs="Tahoma"/>
        </w:rPr>
        <w:t>D</w:t>
      </w:r>
      <w:r w:rsidR="00A35768" w:rsidRPr="002C45CB">
        <w:rPr>
          <w:rFonts w:ascii="Arial Narrow" w:hAnsi="Arial Narrow" w:cs="Tahoma"/>
        </w:rPr>
        <w:t>efensa</w:t>
      </w:r>
      <w:r w:rsidR="00A35768" w:rsidRPr="00A30AA5">
        <w:rPr>
          <w:rFonts w:ascii="Arial Narrow" w:hAnsi="Arial Narrow" w:cs="Tahoma"/>
        </w:rPr>
        <w:t xml:space="preserve"> </w:t>
      </w:r>
      <w:r w:rsidR="00A35768">
        <w:rPr>
          <w:rFonts w:ascii="Arial Narrow" w:hAnsi="Arial Narrow" w:cs="Tahoma"/>
        </w:rPr>
        <w:t>Abog.</w:t>
      </w:r>
      <w:r w:rsidR="00A35768" w:rsidRPr="002C45CB">
        <w:rPr>
          <w:rFonts w:ascii="Arial Narrow" w:hAnsi="Arial Narrow" w:cs="Tahoma"/>
        </w:rPr>
        <w:t xml:space="preserve"> </w:t>
      </w:r>
      <w:proofErr w:type="spellStart"/>
      <w:r w:rsidR="00A465CF">
        <w:rPr>
          <w:rFonts w:ascii="Arial Narrow" w:hAnsi="Arial Narrow" w:cs="Tahoma"/>
        </w:rPr>
        <w:t>Narda</w:t>
      </w:r>
      <w:proofErr w:type="spellEnd"/>
      <w:r w:rsidR="00A465CF">
        <w:rPr>
          <w:rFonts w:ascii="Arial Narrow" w:hAnsi="Arial Narrow" w:cs="Tahoma"/>
        </w:rPr>
        <w:t xml:space="preserve"> Cabrera Meneses (RPA 6182791 NVCM)</w:t>
      </w:r>
      <w:r w:rsidR="00A35768">
        <w:rPr>
          <w:rFonts w:ascii="Arial Narrow" w:hAnsi="Arial Narrow" w:cs="Tahoma"/>
        </w:rPr>
        <w:t xml:space="preserve"> y el </w:t>
      </w:r>
      <w:r>
        <w:rPr>
          <w:rFonts w:ascii="Arial Narrow" w:hAnsi="Arial Narrow" w:cs="Tahoma"/>
        </w:rPr>
        <w:t>cadete p</w:t>
      </w:r>
      <w:r w:rsidRPr="002C45CB">
        <w:rPr>
          <w:rFonts w:ascii="Arial Narrow" w:hAnsi="Arial Narrow" w:cs="Tahoma"/>
        </w:rPr>
        <w:t>rocesad</w:t>
      </w:r>
      <w:r>
        <w:rPr>
          <w:rFonts w:ascii="Arial Narrow" w:hAnsi="Arial Narrow" w:cs="Tahoma"/>
        </w:rPr>
        <w:t>o</w:t>
      </w:r>
      <w:r w:rsidRPr="002C45CB">
        <w:rPr>
          <w:rFonts w:ascii="Arial Narrow" w:hAnsi="Arial Narrow" w:cs="Tahoma"/>
        </w:rPr>
        <w:t xml:space="preserve">, </w:t>
      </w:r>
      <w:r w:rsidR="00A35768">
        <w:rPr>
          <w:rFonts w:ascii="Arial Narrow" w:hAnsi="Arial Narrow" w:cs="Tahoma"/>
        </w:rPr>
        <w:t xml:space="preserve">quien </w:t>
      </w:r>
      <w:r>
        <w:rPr>
          <w:rFonts w:ascii="Arial Narrow" w:hAnsi="Arial Narrow" w:cs="Tahoma"/>
        </w:rPr>
        <w:t>hi</w:t>
      </w:r>
      <w:r w:rsidR="00A35768">
        <w:rPr>
          <w:rFonts w:ascii="Arial Narrow" w:hAnsi="Arial Narrow" w:cs="Tahoma"/>
        </w:rPr>
        <w:t>zo</w:t>
      </w:r>
      <w:r>
        <w:rPr>
          <w:rFonts w:ascii="Arial Narrow" w:hAnsi="Arial Narrow" w:cs="Tahoma"/>
        </w:rPr>
        <w:t xml:space="preserve"> uso de la palabra </w:t>
      </w:r>
      <w:r w:rsidR="00A35768">
        <w:rPr>
          <w:rFonts w:ascii="Arial Narrow" w:hAnsi="Arial Narrow" w:cs="Tahoma"/>
        </w:rPr>
        <w:t>haciendo conocer que r</w:t>
      </w:r>
      <w:r w:rsidR="00A35768" w:rsidRPr="00A35768">
        <w:rPr>
          <w:rFonts w:ascii="Arial Narrow" w:hAnsi="Arial Narrow" w:cs="Tahoma"/>
        </w:rPr>
        <w:t>econoce, la existencia de la falta disciplinaria y su comisión</w:t>
      </w:r>
      <w:r w:rsidR="00A35768">
        <w:rPr>
          <w:rFonts w:ascii="Arial Narrow" w:hAnsi="Arial Narrow" w:cs="Tahoma"/>
        </w:rPr>
        <w:t xml:space="preserve">; que </w:t>
      </w:r>
      <w:r w:rsidR="00A35768" w:rsidRPr="00A35768">
        <w:rPr>
          <w:rFonts w:ascii="Arial Narrow" w:hAnsi="Arial Narrow" w:cs="Tahoma"/>
        </w:rPr>
        <w:t>voluntariamente renuncia al procedimiento común</w:t>
      </w:r>
      <w:r w:rsidR="00A35768">
        <w:rPr>
          <w:rFonts w:ascii="Arial Narrow" w:hAnsi="Arial Narrow" w:cs="Tahoma"/>
        </w:rPr>
        <w:t xml:space="preserve"> y que e</w:t>
      </w:r>
      <w:r w:rsidR="00A35768" w:rsidRPr="00A35768">
        <w:rPr>
          <w:rFonts w:ascii="Arial Narrow" w:hAnsi="Arial Narrow" w:cs="Tahoma"/>
        </w:rPr>
        <w:t>l reconocimiento de la comisión de la falta disciplinaria fue de manera libre, espontánea y voluntaria.</w:t>
      </w:r>
      <w:r w:rsidR="00A35768">
        <w:rPr>
          <w:rFonts w:ascii="Arial Narrow" w:hAnsi="Arial Narrow" w:cs="Tahoma"/>
        </w:rPr>
        <w:t xml:space="preserve"> Posteriormente, hizo uso de la palabra sus Abogada Defensor, quien </w:t>
      </w:r>
      <w:r w:rsidR="00A35768" w:rsidRPr="00A35768">
        <w:rPr>
          <w:rFonts w:ascii="Arial Narrow" w:hAnsi="Arial Narrow" w:cs="Tahoma"/>
        </w:rPr>
        <w:t xml:space="preserve">asistió a su patrocinado y </w:t>
      </w:r>
      <w:r w:rsidR="00A35768">
        <w:rPr>
          <w:rFonts w:ascii="Arial Narrow" w:hAnsi="Arial Narrow" w:cs="Tahoma"/>
        </w:rPr>
        <w:t>confirmo y ratifico, q</w:t>
      </w:r>
      <w:r w:rsidR="00A35768" w:rsidRPr="00A35768">
        <w:rPr>
          <w:rFonts w:ascii="Arial Narrow" w:hAnsi="Arial Narrow" w:cs="Tahoma"/>
        </w:rPr>
        <w:t xml:space="preserve">ue lo manifestado </w:t>
      </w:r>
      <w:r w:rsidR="00A35768">
        <w:rPr>
          <w:rFonts w:ascii="Arial Narrow" w:hAnsi="Arial Narrow" w:cs="Tahoma"/>
        </w:rPr>
        <w:t xml:space="preserve">por su cliente </w:t>
      </w:r>
      <w:r w:rsidR="00A35768" w:rsidRPr="00A35768">
        <w:rPr>
          <w:rFonts w:ascii="Arial Narrow" w:hAnsi="Arial Narrow" w:cs="Tahoma"/>
        </w:rPr>
        <w:t>es cierto y evidente</w:t>
      </w:r>
      <w:r w:rsidR="00A35768">
        <w:rPr>
          <w:rFonts w:ascii="Arial Narrow" w:hAnsi="Arial Narrow" w:cs="Tahoma"/>
        </w:rPr>
        <w:t>.</w:t>
      </w:r>
    </w:p>
    <w:p w:rsidR="00A35768" w:rsidRDefault="00A35768" w:rsidP="00A35768">
      <w:pPr>
        <w:tabs>
          <w:tab w:val="left" w:pos="2552"/>
          <w:tab w:val="left" w:pos="2977"/>
        </w:tabs>
        <w:jc w:val="both"/>
        <w:rPr>
          <w:rFonts w:ascii="Arial Narrow" w:hAnsi="Arial Narrow" w:cs="Tahoma"/>
        </w:rPr>
      </w:pPr>
    </w:p>
    <w:p w:rsidR="00A35768" w:rsidRDefault="00A35768" w:rsidP="00A35768">
      <w:pPr>
        <w:tabs>
          <w:tab w:val="left" w:pos="2552"/>
          <w:tab w:val="left" w:pos="2977"/>
        </w:tabs>
        <w:jc w:val="both"/>
        <w:rPr>
          <w:rFonts w:ascii="Arial Narrow" w:hAnsi="Arial Narrow" w:cs="Tahoma"/>
        </w:rPr>
      </w:pPr>
    </w:p>
    <w:p w:rsidR="00A35768" w:rsidRDefault="00A35768" w:rsidP="00A35768">
      <w:pPr>
        <w:tabs>
          <w:tab w:val="left" w:pos="2552"/>
          <w:tab w:val="left" w:pos="2977"/>
        </w:tabs>
        <w:jc w:val="both"/>
        <w:rPr>
          <w:rFonts w:ascii="Arial Narrow" w:hAnsi="Arial Narrow" w:cs="Tahoma"/>
        </w:rPr>
      </w:pPr>
    </w:p>
    <w:p w:rsidR="00A35768" w:rsidRDefault="00A35768" w:rsidP="00A35768">
      <w:pPr>
        <w:tabs>
          <w:tab w:val="left" w:pos="2552"/>
          <w:tab w:val="left" w:pos="2977"/>
        </w:tabs>
        <w:jc w:val="both"/>
        <w:rPr>
          <w:rFonts w:ascii="Arial Narrow" w:hAnsi="Arial Narrow" w:cs="Tahoma"/>
        </w:rPr>
      </w:pPr>
    </w:p>
    <w:p w:rsidR="00A35768" w:rsidRDefault="00A35768" w:rsidP="00A35768">
      <w:pPr>
        <w:tabs>
          <w:tab w:val="left" w:pos="2552"/>
          <w:tab w:val="left" w:pos="2977"/>
        </w:tabs>
        <w:jc w:val="both"/>
        <w:rPr>
          <w:rFonts w:ascii="Arial Narrow" w:hAnsi="Arial Narrow" w:cs="Arial"/>
          <w:b/>
          <w:sz w:val="28"/>
        </w:rPr>
      </w:pPr>
    </w:p>
    <w:p w:rsidR="00942F98" w:rsidRDefault="00942F98" w:rsidP="00942F98">
      <w:pPr>
        <w:tabs>
          <w:tab w:val="left" w:pos="3906"/>
        </w:tabs>
        <w:jc w:val="center"/>
        <w:rPr>
          <w:rFonts w:ascii="Arial Narrow" w:hAnsi="Arial Narrow" w:cs="Arial"/>
          <w:b/>
          <w:sz w:val="28"/>
        </w:rPr>
      </w:pPr>
      <w:r>
        <w:rPr>
          <w:rFonts w:ascii="Arial Narrow" w:hAnsi="Arial Narrow" w:cs="Arial"/>
          <w:b/>
          <w:sz w:val="28"/>
        </w:rPr>
        <w:lastRenderedPageBreak/>
        <w:t>CONSIDERANDO I</w:t>
      </w:r>
      <w:r w:rsidR="000F4FAF">
        <w:rPr>
          <w:rFonts w:ascii="Arial Narrow" w:hAnsi="Arial Narrow" w:cs="Arial"/>
          <w:b/>
          <w:sz w:val="28"/>
        </w:rPr>
        <w:t>V</w:t>
      </w:r>
      <w:r>
        <w:rPr>
          <w:rFonts w:ascii="Arial Narrow" w:hAnsi="Arial Narrow" w:cs="Arial"/>
          <w:b/>
          <w:sz w:val="28"/>
        </w:rPr>
        <w:t>:</w:t>
      </w:r>
    </w:p>
    <w:p w:rsidR="00942F98" w:rsidRDefault="00942F98" w:rsidP="00942F98">
      <w:pPr>
        <w:jc w:val="center"/>
        <w:rPr>
          <w:rFonts w:ascii="Arial Narrow" w:hAnsi="Arial Narrow" w:cs="Arial"/>
          <w:b/>
          <w:sz w:val="28"/>
          <w:szCs w:val="28"/>
        </w:rPr>
      </w:pPr>
    </w:p>
    <w:p w:rsidR="00942F98" w:rsidRDefault="00010739" w:rsidP="00942F98">
      <w:pPr>
        <w:pStyle w:val="Prrafodelista"/>
        <w:tabs>
          <w:tab w:val="left" w:pos="3906"/>
        </w:tabs>
        <w:jc w:val="both"/>
        <w:rPr>
          <w:rFonts w:ascii="Arial Narrow" w:hAnsi="Arial Narrow" w:cs="Arial"/>
          <w:b/>
        </w:rPr>
      </w:pPr>
      <w:r>
        <w:rPr>
          <w:rFonts w:ascii="Arial Narrow" w:hAnsi="Arial Narrow" w:cs="Arial"/>
          <w:b/>
          <w:sz w:val="24"/>
        </w:rPr>
        <w:t>NORMATIVA APLICABLE</w:t>
      </w:r>
      <w:r w:rsidR="00942F98">
        <w:rPr>
          <w:rFonts w:ascii="Arial Narrow" w:hAnsi="Arial Narrow" w:cs="Arial"/>
          <w:b/>
          <w:sz w:val="24"/>
        </w:rPr>
        <w:t>:</w:t>
      </w:r>
    </w:p>
    <w:p w:rsidR="00942F98" w:rsidRDefault="00942F98" w:rsidP="00942F98">
      <w:pPr>
        <w:tabs>
          <w:tab w:val="left" w:pos="3906"/>
        </w:tabs>
        <w:ind w:left="360"/>
        <w:jc w:val="both"/>
        <w:rPr>
          <w:rFonts w:ascii="Arial Narrow" w:hAnsi="Arial Narrow" w:cs="Arial"/>
        </w:rPr>
      </w:pPr>
    </w:p>
    <w:p w:rsidR="00010739" w:rsidRDefault="00942F98" w:rsidP="00942F98">
      <w:pPr>
        <w:tabs>
          <w:tab w:val="left" w:pos="3906"/>
        </w:tabs>
        <w:jc w:val="both"/>
        <w:rPr>
          <w:rFonts w:ascii="Arial Narrow" w:hAnsi="Arial Narrow" w:cs="Arial"/>
        </w:rPr>
      </w:pPr>
      <w:r>
        <w:rPr>
          <w:rFonts w:ascii="Arial Narrow" w:hAnsi="Arial Narrow" w:cs="Arial"/>
        </w:rPr>
        <w:t>Qué, el Art. 1 del Reglamento de Régimen Disciplinario de la Unidades Académicas de Pre</w:t>
      </w:r>
      <w:r w:rsidR="00010739">
        <w:rPr>
          <w:rFonts w:ascii="Arial Narrow" w:hAnsi="Arial Narrow" w:cs="Arial"/>
        </w:rPr>
        <w:t>g</w:t>
      </w:r>
      <w:r>
        <w:rPr>
          <w:rFonts w:ascii="Arial Narrow" w:hAnsi="Arial Narrow" w:cs="Arial"/>
        </w:rPr>
        <w:t>rado de la UNIPOL, establece</w:t>
      </w:r>
      <w:r w:rsidR="00010739">
        <w:rPr>
          <w:rFonts w:ascii="Arial Narrow" w:hAnsi="Arial Narrow" w:cs="Arial"/>
        </w:rPr>
        <w:t xml:space="preserve">, que su </w:t>
      </w:r>
      <w:r w:rsidR="00010739" w:rsidRPr="00010739">
        <w:rPr>
          <w:rFonts w:ascii="Arial Narrow" w:hAnsi="Arial Narrow" w:cs="Arial"/>
        </w:rPr>
        <w:t xml:space="preserve">objeto </w:t>
      </w:r>
      <w:r w:rsidR="00010739">
        <w:rPr>
          <w:rFonts w:ascii="Arial Narrow" w:hAnsi="Arial Narrow" w:cs="Arial"/>
        </w:rPr>
        <w:t xml:space="preserve">es </w:t>
      </w:r>
      <w:r w:rsidR="00010739" w:rsidRPr="00010739">
        <w:rPr>
          <w:rFonts w:ascii="Arial Narrow" w:hAnsi="Arial Narrow" w:cs="Arial"/>
        </w:rPr>
        <w:t>regular el Régimen Disciplinario al que se someterán los estudiantes de las Unidades Académicas de Pregrado de la Universidad Policial “</w:t>
      </w:r>
      <w:proofErr w:type="spellStart"/>
      <w:r w:rsidR="00010739" w:rsidRPr="00010739">
        <w:rPr>
          <w:rFonts w:ascii="Arial Narrow" w:hAnsi="Arial Narrow" w:cs="Arial"/>
        </w:rPr>
        <w:t>Mcal</w:t>
      </w:r>
      <w:proofErr w:type="spellEnd"/>
      <w:r w:rsidR="00010739" w:rsidRPr="00010739">
        <w:rPr>
          <w:rFonts w:ascii="Arial Narrow" w:hAnsi="Arial Narrow" w:cs="Arial"/>
        </w:rPr>
        <w:t>. Antonio José de Sucre”, estableciendo faltas disciplinarias, sanciones, autoridades competentes y procedimientos internos durante el proceso de formación profesional; así como los alcances del derecho premial por conductas ejemplares y disciplinadas, en la formación integral de los estudiantes de las Unidades Académicas de Pregrado.</w:t>
      </w:r>
    </w:p>
    <w:p w:rsidR="00010739" w:rsidRDefault="00010739" w:rsidP="00942F98">
      <w:pPr>
        <w:tabs>
          <w:tab w:val="left" w:pos="3906"/>
        </w:tabs>
        <w:jc w:val="both"/>
        <w:rPr>
          <w:rFonts w:ascii="Arial Narrow" w:hAnsi="Arial Narrow" w:cs="Arial"/>
        </w:rPr>
      </w:pPr>
    </w:p>
    <w:p w:rsidR="00942F98" w:rsidRDefault="00010739" w:rsidP="00942F98">
      <w:pPr>
        <w:tabs>
          <w:tab w:val="left" w:pos="3906"/>
        </w:tabs>
        <w:jc w:val="both"/>
        <w:rPr>
          <w:rFonts w:ascii="Arial Narrow" w:hAnsi="Arial Narrow" w:cs="Arial"/>
        </w:rPr>
      </w:pPr>
      <w:r>
        <w:rPr>
          <w:rFonts w:ascii="Arial Narrow" w:hAnsi="Arial Narrow" w:cs="Arial"/>
        </w:rPr>
        <w:t>Qué, el Art. 31 del citado Reglamento, señala que la Comisión de Régimen Disciplinario, e</w:t>
      </w:r>
      <w:r w:rsidRPr="00010739">
        <w:rPr>
          <w:rFonts w:ascii="Arial Narrow" w:hAnsi="Arial Narrow" w:cs="Arial"/>
        </w:rPr>
        <w:t>s la única instancia interna encargada de conocer, procesar y sancionar casos de faltas graves en los que estén involucrados los estudiantes de la Unidad Académica de Pregrado. Emitirá resoluciones de manera independiente y sus decisiones están amparadas en la Constitución Política del Estado, Ley Orgánica de la Policía Nacional, el Estatuto Orgánico del Sistema Educativo Policial y demás normativa interna de la Universidad Policial “</w:t>
      </w:r>
      <w:proofErr w:type="spellStart"/>
      <w:r w:rsidRPr="00010739">
        <w:rPr>
          <w:rFonts w:ascii="Arial Narrow" w:hAnsi="Arial Narrow" w:cs="Arial"/>
        </w:rPr>
        <w:t>Mcal</w:t>
      </w:r>
      <w:proofErr w:type="spellEnd"/>
      <w:r w:rsidRPr="00010739">
        <w:rPr>
          <w:rFonts w:ascii="Arial Narrow" w:hAnsi="Arial Narrow" w:cs="Arial"/>
        </w:rPr>
        <w:t xml:space="preserve">. Antonio José de Sucre”. </w:t>
      </w:r>
    </w:p>
    <w:p w:rsidR="00942F98" w:rsidRDefault="00942F98" w:rsidP="00942F98">
      <w:pPr>
        <w:tabs>
          <w:tab w:val="left" w:pos="3906"/>
        </w:tabs>
        <w:ind w:left="360"/>
        <w:jc w:val="both"/>
        <w:rPr>
          <w:rFonts w:ascii="Arial Narrow" w:hAnsi="Arial Narrow" w:cs="Arial"/>
        </w:rPr>
      </w:pPr>
    </w:p>
    <w:p w:rsidR="00010739" w:rsidRDefault="00010739" w:rsidP="00942F98">
      <w:pPr>
        <w:tabs>
          <w:tab w:val="left" w:pos="3906"/>
        </w:tabs>
        <w:jc w:val="both"/>
        <w:rPr>
          <w:rFonts w:ascii="Arial Narrow" w:hAnsi="Arial Narrow" w:cs="Arial"/>
        </w:rPr>
      </w:pPr>
      <w:r>
        <w:rPr>
          <w:rFonts w:ascii="Arial Narrow" w:hAnsi="Arial Narrow" w:cs="Arial"/>
        </w:rPr>
        <w:t>Qué, el Art. 73, establece, que las Faltas Graves, s</w:t>
      </w:r>
      <w:r w:rsidRPr="00010739">
        <w:rPr>
          <w:rFonts w:ascii="Arial Narrow" w:hAnsi="Arial Narrow" w:cs="Arial"/>
        </w:rPr>
        <w:t xml:space="preserve">on aquellas que ameritan la instauración de proceso sumario interno y se </w:t>
      </w:r>
      <w:proofErr w:type="spellStart"/>
      <w:r w:rsidRPr="00010739">
        <w:rPr>
          <w:rFonts w:ascii="Arial Narrow" w:hAnsi="Arial Narrow" w:cs="Arial"/>
        </w:rPr>
        <w:t>subclasifican</w:t>
      </w:r>
      <w:proofErr w:type="spellEnd"/>
      <w:r w:rsidRPr="00010739">
        <w:rPr>
          <w:rFonts w:ascii="Arial Narrow" w:hAnsi="Arial Narrow" w:cs="Arial"/>
        </w:rPr>
        <w:t xml:space="preserve"> en faltas graves de primer, segundo, tercer y cuarto grado.</w:t>
      </w:r>
    </w:p>
    <w:p w:rsidR="00181DBF" w:rsidRDefault="00181DBF" w:rsidP="00942F98">
      <w:pPr>
        <w:tabs>
          <w:tab w:val="left" w:pos="3906"/>
        </w:tabs>
        <w:jc w:val="both"/>
        <w:rPr>
          <w:rFonts w:ascii="Arial Narrow" w:hAnsi="Arial Narrow" w:cs="Arial"/>
        </w:rPr>
      </w:pPr>
    </w:p>
    <w:p w:rsidR="00010739" w:rsidRDefault="00010739" w:rsidP="00942F98">
      <w:pPr>
        <w:tabs>
          <w:tab w:val="left" w:pos="3906"/>
        </w:tabs>
        <w:jc w:val="both"/>
        <w:rPr>
          <w:rFonts w:ascii="Arial Narrow" w:hAnsi="Arial Narrow" w:cs="Arial"/>
        </w:rPr>
      </w:pPr>
      <w:r>
        <w:rPr>
          <w:rFonts w:ascii="Arial Narrow" w:hAnsi="Arial Narrow" w:cs="Arial"/>
        </w:rPr>
        <w:t>Qué, el Art. 76, determina que e</w:t>
      </w:r>
      <w:r w:rsidRPr="00010739">
        <w:rPr>
          <w:rFonts w:ascii="Arial Narrow" w:hAnsi="Arial Narrow" w:cs="Arial"/>
        </w:rPr>
        <w:t>l comportamiento por la transgresión de faltas</w:t>
      </w:r>
      <w:r>
        <w:rPr>
          <w:rFonts w:ascii="Arial Narrow" w:hAnsi="Arial Narrow" w:cs="Arial"/>
        </w:rPr>
        <w:t xml:space="preserve"> graves de tercer grado</w:t>
      </w:r>
      <w:r w:rsidRPr="00010739">
        <w:rPr>
          <w:rFonts w:ascii="Arial Narrow" w:hAnsi="Arial Narrow" w:cs="Arial"/>
        </w:rPr>
        <w:t>, serán sancionadas por la Comisión de Régimen Disciplinario mediante proceso sumario interno con la imposición del RETIRO DE LA UNIDAD ACADÉMICA DE PREGRADO POR EL LAPSO DE UNA GESTIÓN ACADÉMICA.</w:t>
      </w:r>
    </w:p>
    <w:p w:rsidR="00010739" w:rsidRDefault="00010739" w:rsidP="00942F98">
      <w:pPr>
        <w:tabs>
          <w:tab w:val="left" w:pos="3906"/>
        </w:tabs>
        <w:jc w:val="both"/>
        <w:rPr>
          <w:rFonts w:ascii="Arial Narrow" w:hAnsi="Arial Narrow" w:cs="Arial"/>
        </w:rPr>
      </w:pPr>
    </w:p>
    <w:p w:rsidR="00010739" w:rsidRDefault="00010739" w:rsidP="00942F98">
      <w:pPr>
        <w:tabs>
          <w:tab w:val="left" w:pos="3906"/>
        </w:tabs>
        <w:jc w:val="both"/>
        <w:rPr>
          <w:rFonts w:ascii="Arial Narrow" w:hAnsi="Arial Narrow" w:cs="Arial"/>
        </w:rPr>
      </w:pPr>
      <w:r>
        <w:rPr>
          <w:rFonts w:ascii="Arial Narrow" w:hAnsi="Arial Narrow" w:cs="Arial"/>
        </w:rPr>
        <w:t>Qué, el Art. 78, manda que l</w:t>
      </w:r>
      <w:r w:rsidRPr="00010739">
        <w:rPr>
          <w:rFonts w:ascii="Arial Narrow" w:hAnsi="Arial Narrow" w:cs="Arial"/>
        </w:rPr>
        <w:t xml:space="preserve">a sanción y la readecuación tienen por finalidad encauzar el comportamiento del estudiante que comete una falta, buscando </w:t>
      </w:r>
      <w:proofErr w:type="gramStart"/>
      <w:r w:rsidRPr="00010739">
        <w:rPr>
          <w:rFonts w:ascii="Arial Narrow" w:hAnsi="Arial Narrow" w:cs="Arial"/>
        </w:rPr>
        <w:t>que</w:t>
      </w:r>
      <w:proofErr w:type="gramEnd"/>
      <w:r w:rsidRPr="00010739">
        <w:rPr>
          <w:rFonts w:ascii="Arial Narrow" w:hAnsi="Arial Narrow" w:cs="Arial"/>
        </w:rPr>
        <w:t xml:space="preserve"> en el futuro, respete las normas de disciplina y subordinación que exige el proceso de formación integral y la posterior carrera policial dentro de un marco de parámetros éticos.</w:t>
      </w:r>
    </w:p>
    <w:p w:rsidR="00010739" w:rsidRDefault="00010739" w:rsidP="00942F98">
      <w:pPr>
        <w:tabs>
          <w:tab w:val="left" w:pos="3906"/>
        </w:tabs>
        <w:jc w:val="both"/>
        <w:rPr>
          <w:rFonts w:ascii="Arial Narrow" w:hAnsi="Arial Narrow" w:cs="Arial"/>
        </w:rPr>
      </w:pPr>
    </w:p>
    <w:p w:rsidR="00010739" w:rsidRPr="00010739" w:rsidRDefault="00010739" w:rsidP="00010739">
      <w:pPr>
        <w:tabs>
          <w:tab w:val="left" w:pos="3906"/>
        </w:tabs>
        <w:jc w:val="both"/>
        <w:rPr>
          <w:rFonts w:ascii="Arial Narrow" w:hAnsi="Arial Narrow" w:cs="Arial"/>
        </w:rPr>
      </w:pPr>
      <w:r>
        <w:rPr>
          <w:rFonts w:ascii="Arial Narrow" w:hAnsi="Arial Narrow" w:cs="Arial"/>
        </w:rPr>
        <w:t>Qué, el Art. 107 señala: “</w:t>
      </w:r>
      <w:r w:rsidRPr="00010739">
        <w:rPr>
          <w:rFonts w:ascii="Arial Narrow" w:hAnsi="Arial Narrow" w:cs="Arial"/>
        </w:rPr>
        <w:t>Dentro los dos (2) días de notificado el Auto Inicial de Proceso Sumario Interno, el estudiante procesado de la Unidad Académica de Pregrado, podrá solicitar al Presidente de la Comisión de Régimen Disciplinario la aplicación del procedimiento abreviado.</w:t>
      </w:r>
    </w:p>
    <w:p w:rsidR="00010739" w:rsidRPr="00010739" w:rsidRDefault="00010739" w:rsidP="00010739">
      <w:pPr>
        <w:tabs>
          <w:tab w:val="left" w:pos="3906"/>
        </w:tabs>
        <w:jc w:val="both"/>
        <w:rPr>
          <w:rFonts w:ascii="Arial Narrow" w:hAnsi="Arial Narrow" w:cs="Arial"/>
        </w:rPr>
      </w:pPr>
    </w:p>
    <w:p w:rsidR="00010739" w:rsidRPr="00010739" w:rsidRDefault="00010739" w:rsidP="00010739">
      <w:pPr>
        <w:tabs>
          <w:tab w:val="left" w:pos="3906"/>
        </w:tabs>
        <w:jc w:val="both"/>
        <w:rPr>
          <w:rFonts w:ascii="Arial Narrow" w:hAnsi="Arial Narrow" w:cs="Arial"/>
        </w:rPr>
      </w:pPr>
      <w:r w:rsidRPr="00010739">
        <w:rPr>
          <w:rFonts w:ascii="Arial Narrow" w:hAnsi="Arial Narrow" w:cs="Arial"/>
        </w:rPr>
        <w:t>Para que se declare procedente se deberá cumplir con los siguientes requisitos:</w:t>
      </w:r>
    </w:p>
    <w:p w:rsidR="00010739" w:rsidRPr="00010739" w:rsidRDefault="00010739" w:rsidP="00010739">
      <w:pPr>
        <w:tabs>
          <w:tab w:val="left" w:pos="3906"/>
        </w:tabs>
        <w:jc w:val="both"/>
        <w:rPr>
          <w:rFonts w:ascii="Arial Narrow" w:hAnsi="Arial Narrow" w:cs="Arial"/>
        </w:rPr>
      </w:pPr>
    </w:p>
    <w:p w:rsidR="00010739" w:rsidRPr="00010739" w:rsidRDefault="00010739" w:rsidP="00010739">
      <w:pPr>
        <w:pStyle w:val="Prrafodelista"/>
        <w:numPr>
          <w:ilvl w:val="0"/>
          <w:numId w:val="24"/>
        </w:numPr>
        <w:tabs>
          <w:tab w:val="left" w:pos="3906"/>
        </w:tabs>
        <w:jc w:val="both"/>
        <w:rPr>
          <w:rFonts w:ascii="Arial Narrow" w:hAnsi="Arial Narrow" w:cs="Arial"/>
        </w:rPr>
      </w:pPr>
      <w:r w:rsidRPr="00010739">
        <w:rPr>
          <w:rFonts w:ascii="Arial Narrow" w:hAnsi="Arial Narrow" w:cs="Arial"/>
        </w:rPr>
        <w:t>El acuerdo expreso del estudiante procesado de la Unidad Académica de Pregrado y su abogado defensor.</w:t>
      </w:r>
    </w:p>
    <w:p w:rsidR="00010739" w:rsidRDefault="00010739" w:rsidP="00010739">
      <w:pPr>
        <w:pStyle w:val="Prrafodelista"/>
        <w:numPr>
          <w:ilvl w:val="0"/>
          <w:numId w:val="24"/>
        </w:numPr>
        <w:tabs>
          <w:tab w:val="left" w:pos="3906"/>
        </w:tabs>
        <w:jc w:val="both"/>
        <w:rPr>
          <w:rFonts w:ascii="Arial Narrow" w:hAnsi="Arial Narrow" w:cs="Arial"/>
        </w:rPr>
      </w:pPr>
      <w:r w:rsidRPr="00010739">
        <w:rPr>
          <w:rFonts w:ascii="Arial Narrow" w:hAnsi="Arial Narrow" w:cs="Arial"/>
        </w:rPr>
        <w:t>La admisión de la comisión de la falta disciplinaria y su participación.</w:t>
      </w:r>
    </w:p>
    <w:p w:rsidR="00010739" w:rsidRDefault="00010739" w:rsidP="00010739">
      <w:pPr>
        <w:pStyle w:val="Prrafodelista"/>
        <w:numPr>
          <w:ilvl w:val="0"/>
          <w:numId w:val="24"/>
        </w:numPr>
        <w:tabs>
          <w:tab w:val="left" w:pos="3906"/>
        </w:tabs>
        <w:jc w:val="both"/>
        <w:rPr>
          <w:rFonts w:ascii="Arial Narrow" w:hAnsi="Arial Narrow" w:cs="Arial"/>
        </w:rPr>
      </w:pPr>
      <w:r w:rsidRPr="00010739">
        <w:rPr>
          <w:rFonts w:ascii="Arial Narrow" w:hAnsi="Arial Narrow" w:cs="Arial"/>
        </w:rPr>
        <w:t>No contar con Resolución Sancionatoria por procedimiento abreviado anterior.</w:t>
      </w:r>
    </w:p>
    <w:p w:rsidR="00010739" w:rsidRDefault="00010739" w:rsidP="00010739">
      <w:pPr>
        <w:pStyle w:val="Prrafodelista"/>
        <w:numPr>
          <w:ilvl w:val="0"/>
          <w:numId w:val="24"/>
        </w:numPr>
        <w:tabs>
          <w:tab w:val="left" w:pos="3906"/>
        </w:tabs>
        <w:jc w:val="both"/>
        <w:rPr>
          <w:rFonts w:ascii="Arial Narrow" w:hAnsi="Arial Narrow" w:cs="Arial"/>
        </w:rPr>
      </w:pPr>
      <w:r w:rsidRPr="00010739">
        <w:rPr>
          <w:rFonts w:ascii="Arial Narrow" w:hAnsi="Arial Narrow" w:cs="Arial"/>
        </w:rPr>
        <w:t>Que el hecho no se encuentre tipificado como falta grave de cuarto grado.</w:t>
      </w:r>
    </w:p>
    <w:p w:rsidR="00010739" w:rsidRDefault="00010739" w:rsidP="00010739">
      <w:pPr>
        <w:pStyle w:val="Prrafodelista"/>
        <w:numPr>
          <w:ilvl w:val="0"/>
          <w:numId w:val="24"/>
        </w:numPr>
        <w:tabs>
          <w:tab w:val="left" w:pos="3906"/>
        </w:tabs>
        <w:jc w:val="both"/>
        <w:rPr>
          <w:rFonts w:ascii="Arial Narrow" w:hAnsi="Arial Narrow" w:cs="Arial"/>
        </w:rPr>
      </w:pPr>
      <w:r w:rsidRPr="00010739">
        <w:rPr>
          <w:rFonts w:ascii="Arial Narrow" w:hAnsi="Arial Narrow" w:cs="Arial"/>
        </w:rPr>
        <w:t>La existencia de varios estudiantes procesados de la Unidad Académica de Pregrado, en un mismo proceso no impedirá la aplicación del procedimiento abreviado a alguno de ellos.</w:t>
      </w:r>
    </w:p>
    <w:p w:rsidR="000F4FAF" w:rsidRDefault="000F4FAF" w:rsidP="000F4FAF">
      <w:pPr>
        <w:tabs>
          <w:tab w:val="left" w:pos="3906"/>
        </w:tabs>
        <w:jc w:val="both"/>
        <w:rPr>
          <w:rFonts w:ascii="Arial Narrow" w:hAnsi="Arial Narrow" w:cs="Arial"/>
        </w:rPr>
      </w:pPr>
    </w:p>
    <w:p w:rsidR="000F4FAF" w:rsidRPr="000F4FAF" w:rsidRDefault="000F4FAF" w:rsidP="000F4FAF">
      <w:pPr>
        <w:tabs>
          <w:tab w:val="left" w:pos="3906"/>
        </w:tabs>
        <w:jc w:val="both"/>
        <w:rPr>
          <w:rFonts w:ascii="Arial Narrow" w:hAnsi="Arial Narrow" w:cs="Arial"/>
        </w:rPr>
      </w:pPr>
      <w:r>
        <w:rPr>
          <w:rFonts w:ascii="Arial Narrow" w:hAnsi="Arial Narrow" w:cs="Arial"/>
        </w:rPr>
        <w:t xml:space="preserve">Concordante con el Art. 109, que establece: </w:t>
      </w:r>
      <w:r w:rsidRPr="000F4FAF">
        <w:rPr>
          <w:rFonts w:ascii="Arial Narrow" w:hAnsi="Arial Narrow" w:cs="Arial"/>
        </w:rPr>
        <w:t>En audiencia oral a realizarse a los dos (2) días después de solicitado el procedimiento abreviado, los miembros de la Comisión de Régimen Disciplinario escucharán al estudiante procesado de la Unidad Académica de Pregrado, que se encontrará asistido de su Abogado Defensor, quien hará conocer:</w:t>
      </w:r>
    </w:p>
    <w:p w:rsidR="000F4FAF" w:rsidRPr="000F4FAF" w:rsidRDefault="000F4FAF" w:rsidP="000F4FAF">
      <w:pPr>
        <w:tabs>
          <w:tab w:val="left" w:pos="3906"/>
        </w:tabs>
        <w:jc w:val="both"/>
        <w:rPr>
          <w:rFonts w:ascii="Arial Narrow" w:hAnsi="Arial Narrow" w:cs="Arial"/>
        </w:rPr>
      </w:pPr>
    </w:p>
    <w:p w:rsidR="000F4FAF" w:rsidRDefault="000F4FAF" w:rsidP="000F4FAF">
      <w:pPr>
        <w:pStyle w:val="Prrafodelista"/>
        <w:numPr>
          <w:ilvl w:val="0"/>
          <w:numId w:val="25"/>
        </w:numPr>
        <w:tabs>
          <w:tab w:val="left" w:pos="3906"/>
        </w:tabs>
        <w:jc w:val="both"/>
        <w:rPr>
          <w:rFonts w:ascii="Arial Narrow" w:hAnsi="Arial Narrow" w:cs="Arial"/>
        </w:rPr>
      </w:pPr>
      <w:r w:rsidRPr="000F4FAF">
        <w:rPr>
          <w:rFonts w:ascii="Arial Narrow" w:hAnsi="Arial Narrow" w:cs="Arial"/>
        </w:rPr>
        <w:t>La existencia de la falta disciplinaria y su comisión.</w:t>
      </w:r>
    </w:p>
    <w:p w:rsidR="000F4FAF" w:rsidRDefault="000F4FAF" w:rsidP="000F4FAF">
      <w:pPr>
        <w:pStyle w:val="Prrafodelista"/>
        <w:numPr>
          <w:ilvl w:val="0"/>
          <w:numId w:val="25"/>
        </w:numPr>
        <w:tabs>
          <w:tab w:val="left" w:pos="3906"/>
        </w:tabs>
        <w:jc w:val="both"/>
        <w:rPr>
          <w:rFonts w:ascii="Arial Narrow" w:hAnsi="Arial Narrow" w:cs="Arial"/>
        </w:rPr>
      </w:pPr>
      <w:r w:rsidRPr="000F4FAF">
        <w:rPr>
          <w:rFonts w:ascii="Arial Narrow" w:hAnsi="Arial Narrow" w:cs="Arial"/>
        </w:rPr>
        <w:t>Que el estudiante procesado de la Unidad Académica de Pregrado voluntariamente renuncia al procedimiento común.</w:t>
      </w:r>
    </w:p>
    <w:p w:rsidR="000F4FAF" w:rsidRPr="000F4FAF" w:rsidRDefault="000F4FAF" w:rsidP="000F4FAF">
      <w:pPr>
        <w:pStyle w:val="Prrafodelista"/>
        <w:numPr>
          <w:ilvl w:val="0"/>
          <w:numId w:val="25"/>
        </w:numPr>
        <w:tabs>
          <w:tab w:val="left" w:pos="3906"/>
        </w:tabs>
        <w:jc w:val="both"/>
        <w:rPr>
          <w:rFonts w:ascii="Arial Narrow" w:hAnsi="Arial Narrow" w:cs="Arial"/>
        </w:rPr>
      </w:pPr>
      <w:r w:rsidRPr="000F4FAF">
        <w:rPr>
          <w:rFonts w:ascii="Arial Narrow" w:hAnsi="Arial Narrow" w:cs="Arial"/>
        </w:rPr>
        <w:t>El reconocimiento de la comisión de la falta disciplinaria fue de manera libre, espontánea y voluntaria.</w:t>
      </w:r>
    </w:p>
    <w:p w:rsidR="000F4FAF" w:rsidRPr="000F4FAF" w:rsidRDefault="000F4FAF" w:rsidP="000F4FAF">
      <w:pPr>
        <w:tabs>
          <w:tab w:val="left" w:pos="3906"/>
        </w:tabs>
        <w:jc w:val="both"/>
        <w:rPr>
          <w:rFonts w:ascii="Arial Narrow" w:hAnsi="Arial Narrow" w:cs="Arial"/>
        </w:rPr>
      </w:pPr>
    </w:p>
    <w:p w:rsidR="000F4FAF" w:rsidRPr="000F4FAF" w:rsidRDefault="000F4FAF" w:rsidP="000F4FAF">
      <w:pPr>
        <w:tabs>
          <w:tab w:val="left" w:pos="3906"/>
        </w:tabs>
        <w:jc w:val="both"/>
        <w:rPr>
          <w:rFonts w:ascii="Arial Narrow" w:hAnsi="Arial Narrow" w:cs="Arial"/>
        </w:rPr>
      </w:pPr>
      <w:r w:rsidRPr="000F4FAF">
        <w:rPr>
          <w:rFonts w:ascii="Arial Narrow" w:hAnsi="Arial Narrow" w:cs="Arial"/>
        </w:rPr>
        <w:lastRenderedPageBreak/>
        <w:t>Aceptado el procedimiento, la sanción se fundará en la falta disciplinaria admitida por el estudiante procesado y los elementos probatorios acumulados. Debiendo dictarse la Resolución Administrativa correspondiente en el plazo de dos (2) días de realizada la audiencia oral.</w:t>
      </w:r>
    </w:p>
    <w:p w:rsidR="00942F98" w:rsidRDefault="00942F98" w:rsidP="00942F98">
      <w:pPr>
        <w:tabs>
          <w:tab w:val="left" w:pos="3906"/>
        </w:tabs>
        <w:jc w:val="both"/>
        <w:rPr>
          <w:rFonts w:ascii="Arial Narrow" w:hAnsi="Arial Narrow" w:cs="Arial"/>
        </w:rPr>
      </w:pPr>
    </w:p>
    <w:p w:rsidR="00010739" w:rsidRDefault="00010739" w:rsidP="00010739">
      <w:pPr>
        <w:tabs>
          <w:tab w:val="left" w:pos="3906"/>
        </w:tabs>
        <w:jc w:val="center"/>
        <w:rPr>
          <w:rFonts w:ascii="Arial Narrow" w:hAnsi="Arial Narrow" w:cs="Arial"/>
          <w:b/>
          <w:sz w:val="28"/>
        </w:rPr>
      </w:pPr>
      <w:r>
        <w:rPr>
          <w:rFonts w:ascii="Arial Narrow" w:hAnsi="Arial Narrow" w:cs="Arial"/>
          <w:b/>
          <w:sz w:val="28"/>
        </w:rPr>
        <w:t xml:space="preserve">CONSIDERANDO </w:t>
      </w:r>
      <w:r>
        <w:rPr>
          <w:rFonts w:ascii="Arial Narrow" w:hAnsi="Arial Narrow" w:cs="Arial"/>
          <w:b/>
          <w:sz w:val="28"/>
        </w:rPr>
        <w:t>V</w:t>
      </w:r>
      <w:r>
        <w:rPr>
          <w:rFonts w:ascii="Arial Narrow" w:hAnsi="Arial Narrow" w:cs="Arial"/>
          <w:b/>
          <w:sz w:val="28"/>
        </w:rPr>
        <w:t>:</w:t>
      </w:r>
    </w:p>
    <w:p w:rsidR="00010739" w:rsidRDefault="00010739" w:rsidP="00010739">
      <w:pPr>
        <w:jc w:val="center"/>
        <w:rPr>
          <w:rFonts w:ascii="Arial Narrow" w:hAnsi="Arial Narrow" w:cs="Arial"/>
          <w:b/>
          <w:sz w:val="28"/>
          <w:szCs w:val="28"/>
        </w:rPr>
      </w:pPr>
    </w:p>
    <w:p w:rsidR="00010739" w:rsidRDefault="00010739" w:rsidP="00010739">
      <w:pPr>
        <w:pStyle w:val="Prrafodelista"/>
        <w:tabs>
          <w:tab w:val="left" w:pos="3906"/>
        </w:tabs>
        <w:jc w:val="both"/>
        <w:rPr>
          <w:rFonts w:ascii="Arial Narrow" w:hAnsi="Arial Narrow" w:cs="Arial"/>
          <w:b/>
        </w:rPr>
      </w:pPr>
      <w:r>
        <w:rPr>
          <w:rFonts w:ascii="Arial Narrow" w:hAnsi="Arial Narrow" w:cs="Arial"/>
          <w:b/>
          <w:sz w:val="24"/>
        </w:rPr>
        <w:t>FUNDAMENTACIÓN TÉCNICA JURÍDICA:</w:t>
      </w:r>
    </w:p>
    <w:p w:rsidR="00010739" w:rsidRDefault="00010739" w:rsidP="00942F98">
      <w:pPr>
        <w:tabs>
          <w:tab w:val="left" w:pos="3906"/>
        </w:tabs>
        <w:jc w:val="both"/>
        <w:rPr>
          <w:rFonts w:ascii="Arial Narrow" w:hAnsi="Arial Narrow" w:cs="Arial"/>
        </w:rPr>
      </w:pPr>
    </w:p>
    <w:p w:rsidR="00942F98" w:rsidRDefault="00942F98" w:rsidP="00942F98">
      <w:pPr>
        <w:tabs>
          <w:tab w:val="left" w:pos="3906"/>
        </w:tabs>
        <w:jc w:val="both"/>
        <w:rPr>
          <w:rFonts w:ascii="Arial Narrow" w:hAnsi="Arial Narrow" w:cs="Arial"/>
        </w:rPr>
      </w:pPr>
      <w:r>
        <w:rPr>
          <w:rFonts w:ascii="Arial Narrow" w:hAnsi="Arial Narrow" w:cs="Arial"/>
        </w:rPr>
        <w:t xml:space="preserve">Del análisis y valoración de las pruebas de cargo y descargo cursantes en el expediente, en base a los principios de imparcialidad, sana critica, libre valoración de la prueba, presunción de inocencia, reserva legal, </w:t>
      </w:r>
      <w:proofErr w:type="spellStart"/>
      <w:r>
        <w:rPr>
          <w:rFonts w:ascii="Arial Narrow" w:hAnsi="Arial Narrow" w:cs="Arial"/>
        </w:rPr>
        <w:t>taxtatividad</w:t>
      </w:r>
      <w:proofErr w:type="spellEnd"/>
      <w:r>
        <w:rPr>
          <w:rFonts w:ascii="Arial Narrow" w:hAnsi="Arial Narrow" w:cs="Arial"/>
        </w:rPr>
        <w:t xml:space="preserve"> y tipicidad, en sesión de la Comisión de Régimen Disciplinario valorando el memorial presentado por </w:t>
      </w:r>
      <w:r w:rsidR="00A10DF5">
        <w:rPr>
          <w:rFonts w:ascii="Arial Narrow" w:hAnsi="Arial Narrow" w:cs="Arial"/>
        </w:rPr>
        <w:t>el</w:t>
      </w:r>
      <w:r>
        <w:rPr>
          <w:rFonts w:ascii="Arial Narrow" w:hAnsi="Arial Narrow" w:cs="Arial"/>
        </w:rPr>
        <w:t xml:space="preserve"> procesad</w:t>
      </w:r>
      <w:r w:rsidR="00A10DF5">
        <w:rPr>
          <w:rFonts w:ascii="Arial Narrow" w:hAnsi="Arial Narrow" w:cs="Arial"/>
        </w:rPr>
        <w:t>o</w:t>
      </w:r>
      <w:r>
        <w:rPr>
          <w:rFonts w:ascii="Arial Narrow" w:hAnsi="Arial Narrow" w:cs="Arial"/>
        </w:rPr>
        <w:t xml:space="preserve"> y su abogado defensor, expresamente se </w:t>
      </w:r>
      <w:r w:rsidR="00A10DF5">
        <w:rPr>
          <w:rFonts w:ascii="Arial Narrow" w:hAnsi="Arial Narrow" w:cs="Arial"/>
        </w:rPr>
        <w:t xml:space="preserve">ha </w:t>
      </w:r>
      <w:r>
        <w:rPr>
          <w:rFonts w:ascii="Arial Narrow" w:hAnsi="Arial Narrow" w:cs="Arial"/>
        </w:rPr>
        <w:t xml:space="preserve">admitido </w:t>
      </w:r>
      <w:r w:rsidR="00A10DF5">
        <w:rPr>
          <w:rFonts w:ascii="Arial Narrow" w:hAnsi="Arial Narrow" w:cs="Arial"/>
        </w:rPr>
        <w:t xml:space="preserve">libre, espontánea y voluntariamente </w:t>
      </w:r>
      <w:r>
        <w:rPr>
          <w:rFonts w:ascii="Arial Narrow" w:hAnsi="Arial Narrow" w:cs="Arial"/>
        </w:rPr>
        <w:t xml:space="preserve">la </w:t>
      </w:r>
      <w:r w:rsidR="00A10DF5">
        <w:rPr>
          <w:rFonts w:ascii="Arial Narrow" w:hAnsi="Arial Narrow" w:cs="Arial"/>
        </w:rPr>
        <w:t>comisión</w:t>
      </w:r>
      <w:r>
        <w:rPr>
          <w:rFonts w:ascii="Arial Narrow" w:hAnsi="Arial Narrow" w:cs="Arial"/>
        </w:rPr>
        <w:t xml:space="preserve"> de la</w:t>
      </w:r>
      <w:r w:rsidR="00A10DF5">
        <w:rPr>
          <w:rFonts w:ascii="Arial Narrow" w:hAnsi="Arial Narrow" w:cs="Arial"/>
        </w:rPr>
        <w:t>s</w:t>
      </w:r>
      <w:r>
        <w:rPr>
          <w:rFonts w:ascii="Arial Narrow" w:hAnsi="Arial Narrow" w:cs="Arial"/>
        </w:rPr>
        <w:t xml:space="preserve"> falta disciplinaria tipificada en el </w:t>
      </w:r>
      <w:r w:rsidR="000F4FAF" w:rsidRPr="00EE5A74">
        <w:rPr>
          <w:rFonts w:ascii="Arial Narrow" w:hAnsi="Arial Narrow" w:cs="Arial"/>
        </w:rPr>
        <w:t>Art.</w:t>
      </w:r>
      <w:r w:rsidR="000F4FAF" w:rsidRPr="00B50AA9">
        <w:rPr>
          <w:rFonts w:ascii="Arial Narrow" w:hAnsi="Arial Narrow" w:cs="Arial"/>
        </w:rPr>
        <w:t xml:space="preserve"> 76 N° 19) “Desobedecer e incumplir Resoluciones Administrativas emitidas por autoridad competente”</w:t>
      </w:r>
      <w:r>
        <w:rPr>
          <w:rFonts w:ascii="Arial Narrow" w:hAnsi="Arial Narrow" w:cs="Arial"/>
        </w:rPr>
        <w:t xml:space="preserve">, guardando plenamente relación con los elementos probatorios cursantes en el Informe en Conclusiones; siendo necesario puntualizar que </w:t>
      </w:r>
      <w:r w:rsidR="000F4FAF">
        <w:rPr>
          <w:rFonts w:ascii="Arial Narrow" w:hAnsi="Arial Narrow" w:cs="Arial"/>
        </w:rPr>
        <w:t xml:space="preserve">cursa la Resolución Administrativa N° 009/2018 de 06 de febrero de 2018, dictada por el Consejo Académico de la ANAPOL, que en su parte resolutiva pertinente dispone: </w:t>
      </w:r>
      <w:r w:rsidR="000F4FAF" w:rsidRPr="000F4FAF">
        <w:rPr>
          <w:rFonts w:ascii="Arial Narrow" w:hAnsi="Arial Narrow" w:cs="Arial"/>
          <w:i/>
        </w:rPr>
        <w:t xml:space="preserve">“La REINCORPORACIÓN del C.C. Puña Tiñini Cristian </w:t>
      </w:r>
      <w:proofErr w:type="spellStart"/>
      <w:r w:rsidR="000F4FAF" w:rsidRPr="000F4FAF">
        <w:rPr>
          <w:rFonts w:ascii="Arial Narrow" w:hAnsi="Arial Narrow" w:cs="Arial"/>
          <w:i/>
        </w:rPr>
        <w:t>Abaad</w:t>
      </w:r>
      <w:proofErr w:type="spellEnd"/>
      <w:r w:rsidR="000F4FAF" w:rsidRPr="000F4FAF">
        <w:rPr>
          <w:rFonts w:ascii="Arial Narrow" w:hAnsi="Arial Narrow" w:cs="Arial"/>
          <w:i/>
        </w:rPr>
        <w:t xml:space="preserve">, al Segundo Curso de Formación Profesional </w:t>
      </w:r>
      <w:r w:rsidR="000F4FAF" w:rsidRPr="000F4FAF">
        <w:rPr>
          <w:rFonts w:ascii="Arial Narrow" w:hAnsi="Arial Narrow" w:cs="Arial"/>
          <w:b/>
          <w:i/>
          <w:u w:val="single"/>
        </w:rPr>
        <w:t>Paralelo de Ingeniería de Transito</w:t>
      </w:r>
      <w:r w:rsidR="000F4FAF" w:rsidRPr="000F4FAF">
        <w:rPr>
          <w:rFonts w:ascii="Arial Narrow" w:hAnsi="Arial Narrow" w:cs="Arial"/>
          <w:i/>
        </w:rPr>
        <w:t>”</w:t>
      </w:r>
      <w:r w:rsidR="000F4FAF">
        <w:rPr>
          <w:rFonts w:ascii="Arial Narrow" w:hAnsi="Arial Narrow" w:cs="Arial"/>
        </w:rPr>
        <w:t>, Resolución que fue incumplida por el procesado quien arbitrariamente se incorporó e incluyó al Paralelo de Administración Policial, sin contar sin ninguna autorización escrita y menos con el consentimiento de algún superior jerárquico, hecho que fue puesto en conocimiento de las autoridades, por parte de un Docente del citado Paralelo, confirmado por los informes evacuados respecto a esta novedad</w:t>
      </w:r>
      <w:r>
        <w:rPr>
          <w:rFonts w:ascii="Arial Narrow" w:hAnsi="Arial Narrow" w:cs="Arial"/>
        </w:rPr>
        <w:t>.</w:t>
      </w:r>
    </w:p>
    <w:p w:rsidR="00942F98" w:rsidRDefault="00942F98" w:rsidP="00942F98">
      <w:pPr>
        <w:tabs>
          <w:tab w:val="left" w:pos="3906"/>
        </w:tabs>
        <w:jc w:val="both"/>
        <w:rPr>
          <w:rFonts w:ascii="Arial Narrow" w:hAnsi="Arial Narrow" w:cs="Arial"/>
          <w:b/>
        </w:rPr>
      </w:pPr>
    </w:p>
    <w:p w:rsidR="00942F98" w:rsidRDefault="00942F98" w:rsidP="00942F98">
      <w:pPr>
        <w:tabs>
          <w:tab w:val="left" w:pos="3906"/>
        </w:tabs>
        <w:jc w:val="both"/>
        <w:rPr>
          <w:rFonts w:ascii="Arial Narrow" w:hAnsi="Arial Narrow" w:cs="Arial"/>
          <w:b/>
          <w:sz w:val="28"/>
        </w:rPr>
      </w:pPr>
      <w:r>
        <w:rPr>
          <w:rFonts w:ascii="Arial Narrow" w:hAnsi="Arial Narrow" w:cs="Arial"/>
          <w:b/>
          <w:sz w:val="28"/>
        </w:rPr>
        <w:t>POR TANTO:</w:t>
      </w:r>
    </w:p>
    <w:p w:rsidR="00942F98" w:rsidRDefault="00942F98" w:rsidP="00942F98">
      <w:pPr>
        <w:tabs>
          <w:tab w:val="left" w:pos="3906"/>
        </w:tabs>
        <w:jc w:val="both"/>
        <w:rPr>
          <w:rFonts w:ascii="Arial Narrow" w:hAnsi="Arial Narrow" w:cs="Arial"/>
        </w:rPr>
      </w:pPr>
    </w:p>
    <w:p w:rsidR="00942F98" w:rsidRDefault="00942F98" w:rsidP="00942F98">
      <w:pPr>
        <w:tabs>
          <w:tab w:val="left" w:pos="3906"/>
        </w:tabs>
        <w:jc w:val="both"/>
        <w:rPr>
          <w:rFonts w:ascii="Arial Narrow" w:hAnsi="Arial Narrow" w:cs="Arial"/>
        </w:rPr>
      </w:pPr>
      <w:r>
        <w:rPr>
          <w:rFonts w:ascii="Arial Narrow" w:hAnsi="Arial Narrow" w:cs="Arial"/>
        </w:rPr>
        <w:t>Los miembros de la Comisión de Régimen Disciplinario de la Academia Nacional de Policías, en nombre de la Universidad Policial “</w:t>
      </w:r>
      <w:proofErr w:type="spellStart"/>
      <w:r>
        <w:rPr>
          <w:rFonts w:ascii="Arial Narrow" w:hAnsi="Arial Narrow" w:cs="Arial"/>
        </w:rPr>
        <w:t>Mcal</w:t>
      </w:r>
      <w:proofErr w:type="spellEnd"/>
      <w:r>
        <w:rPr>
          <w:rFonts w:ascii="Arial Narrow" w:hAnsi="Arial Narrow" w:cs="Arial"/>
        </w:rPr>
        <w:t>. Antonio José de Sucre”, en virtud de la jurisdicción administrativa disciplinaria q</w:t>
      </w:r>
      <w:r w:rsidR="00A35768">
        <w:rPr>
          <w:rFonts w:ascii="Arial Narrow" w:hAnsi="Arial Narrow" w:cs="Arial"/>
        </w:rPr>
        <w:t>ue por ella ejerce</w:t>
      </w:r>
      <w:r w:rsidR="00181DBF">
        <w:rPr>
          <w:rFonts w:ascii="Arial Narrow" w:hAnsi="Arial Narrow" w:cs="Arial"/>
        </w:rPr>
        <w:t xml:space="preserve">, conforme </w:t>
      </w:r>
      <w:r w:rsidR="00A35768">
        <w:rPr>
          <w:rFonts w:ascii="Arial Narrow" w:hAnsi="Arial Narrow" w:cs="Arial"/>
        </w:rPr>
        <w:t>l</w:t>
      </w:r>
      <w:r w:rsidR="00181DBF">
        <w:rPr>
          <w:rFonts w:ascii="Arial Narrow" w:hAnsi="Arial Narrow" w:cs="Arial"/>
        </w:rPr>
        <w:t>os</w:t>
      </w:r>
      <w:r w:rsidR="00A35768">
        <w:rPr>
          <w:rFonts w:ascii="Arial Narrow" w:hAnsi="Arial Narrow" w:cs="Arial"/>
        </w:rPr>
        <w:t xml:space="preserve"> </w:t>
      </w:r>
      <w:r w:rsidR="00181DBF">
        <w:rPr>
          <w:rFonts w:ascii="Arial Narrow" w:hAnsi="Arial Narrow" w:cs="Arial"/>
        </w:rPr>
        <w:t>A</w:t>
      </w:r>
      <w:r>
        <w:rPr>
          <w:rFonts w:ascii="Arial Narrow" w:hAnsi="Arial Narrow" w:cs="Arial"/>
        </w:rPr>
        <w:t>rtículo</w:t>
      </w:r>
      <w:r w:rsidR="00181DBF">
        <w:rPr>
          <w:rFonts w:ascii="Arial Narrow" w:hAnsi="Arial Narrow" w:cs="Arial"/>
        </w:rPr>
        <w:t>s</w:t>
      </w:r>
      <w:r>
        <w:rPr>
          <w:rFonts w:ascii="Arial Narrow" w:hAnsi="Arial Narrow" w:cs="Arial"/>
        </w:rPr>
        <w:t xml:space="preserve"> </w:t>
      </w:r>
      <w:r w:rsidR="00181DBF">
        <w:rPr>
          <w:rFonts w:ascii="Arial Narrow" w:hAnsi="Arial Narrow" w:cs="Arial"/>
        </w:rPr>
        <w:t>31 y 109</w:t>
      </w:r>
      <w:r>
        <w:rPr>
          <w:rFonts w:ascii="Arial Narrow" w:hAnsi="Arial Narrow" w:cs="Arial"/>
        </w:rPr>
        <w:t xml:space="preserve"> del Reglamento de Régimen Disciplinario de la</w:t>
      </w:r>
      <w:r w:rsidR="00181DBF">
        <w:rPr>
          <w:rFonts w:ascii="Arial Narrow" w:hAnsi="Arial Narrow" w:cs="Arial"/>
        </w:rPr>
        <w:t xml:space="preserve">s Unidades Académicas de Pregrado de la </w:t>
      </w:r>
      <w:r>
        <w:rPr>
          <w:rFonts w:ascii="Arial Narrow" w:hAnsi="Arial Narrow" w:cs="Arial"/>
        </w:rPr>
        <w:t>Universidad Policial “</w:t>
      </w:r>
      <w:proofErr w:type="spellStart"/>
      <w:r>
        <w:rPr>
          <w:rFonts w:ascii="Arial Narrow" w:hAnsi="Arial Narrow" w:cs="Arial"/>
        </w:rPr>
        <w:t>Mcal</w:t>
      </w:r>
      <w:proofErr w:type="spellEnd"/>
      <w:r>
        <w:rPr>
          <w:rFonts w:ascii="Arial Narrow" w:hAnsi="Arial Narrow" w:cs="Arial"/>
        </w:rPr>
        <w:t>. Antonio José de Sucre”, administrando justicia disciplinaria en primera instancia y por unanimidad de votos.</w:t>
      </w:r>
    </w:p>
    <w:p w:rsidR="00942F98" w:rsidRDefault="00942F98" w:rsidP="00942F98">
      <w:pPr>
        <w:tabs>
          <w:tab w:val="left" w:pos="3906"/>
        </w:tabs>
        <w:jc w:val="both"/>
        <w:rPr>
          <w:rFonts w:ascii="Arial Narrow" w:hAnsi="Arial Narrow" w:cs="Arial"/>
          <w:b/>
        </w:rPr>
      </w:pPr>
    </w:p>
    <w:p w:rsidR="00942F98" w:rsidRDefault="00942F98" w:rsidP="00942F98">
      <w:pPr>
        <w:tabs>
          <w:tab w:val="left" w:pos="3906"/>
        </w:tabs>
        <w:jc w:val="both"/>
        <w:rPr>
          <w:rFonts w:ascii="Arial Narrow" w:hAnsi="Arial Narrow" w:cs="Arial"/>
          <w:b/>
          <w:sz w:val="28"/>
        </w:rPr>
      </w:pPr>
      <w:r>
        <w:rPr>
          <w:rFonts w:ascii="Arial Narrow" w:hAnsi="Arial Narrow" w:cs="Arial"/>
          <w:b/>
          <w:sz w:val="28"/>
        </w:rPr>
        <w:t>RESUELVE:</w:t>
      </w:r>
    </w:p>
    <w:p w:rsidR="00942F98" w:rsidRDefault="00942F98" w:rsidP="00942F98">
      <w:pPr>
        <w:tabs>
          <w:tab w:val="left" w:pos="3906"/>
        </w:tabs>
        <w:jc w:val="both"/>
        <w:rPr>
          <w:rFonts w:ascii="Arial Narrow" w:hAnsi="Arial Narrow" w:cs="Arial"/>
          <w:b/>
        </w:rPr>
      </w:pPr>
    </w:p>
    <w:p w:rsidR="00A10DF5" w:rsidRPr="00EE5A74" w:rsidRDefault="00942F98" w:rsidP="00A10DF5">
      <w:pPr>
        <w:tabs>
          <w:tab w:val="left" w:pos="567"/>
          <w:tab w:val="left" w:pos="2552"/>
          <w:tab w:val="left" w:pos="2977"/>
        </w:tabs>
        <w:jc w:val="both"/>
        <w:rPr>
          <w:rFonts w:ascii="Arial Narrow" w:hAnsi="Arial Narrow" w:cs="Arial"/>
        </w:rPr>
      </w:pPr>
      <w:proofErr w:type="gramStart"/>
      <w:r>
        <w:rPr>
          <w:rFonts w:ascii="Arial Narrow" w:hAnsi="Arial Narrow" w:cs="Arial"/>
          <w:b/>
        </w:rPr>
        <w:t>PRIMERO.-</w:t>
      </w:r>
      <w:proofErr w:type="gramEnd"/>
      <w:r>
        <w:rPr>
          <w:rFonts w:ascii="Arial Narrow" w:hAnsi="Arial Narrow" w:cs="Arial"/>
          <w:b/>
        </w:rPr>
        <w:t xml:space="preserve"> </w:t>
      </w:r>
      <w:r>
        <w:rPr>
          <w:rFonts w:ascii="Arial Narrow" w:hAnsi="Arial Narrow" w:cs="Arial"/>
          <w:b/>
          <w:u w:val="single"/>
        </w:rPr>
        <w:t>SANCIONAR</w:t>
      </w:r>
      <w:r w:rsidR="00A10DF5">
        <w:rPr>
          <w:rFonts w:ascii="Arial Narrow" w:hAnsi="Arial Narrow" w:cs="Arial"/>
        </w:rPr>
        <w:t>, a</w:t>
      </w:r>
      <w:r>
        <w:rPr>
          <w:rFonts w:ascii="Arial Narrow" w:hAnsi="Arial Narrow" w:cs="Arial"/>
        </w:rPr>
        <w:t xml:space="preserve">l </w:t>
      </w:r>
      <w:r w:rsidR="00181DBF" w:rsidRPr="00485290">
        <w:rPr>
          <w:rFonts w:ascii="Arial Narrow" w:hAnsi="Arial Narrow" w:cs="Arial"/>
          <w:b/>
        </w:rPr>
        <w:t xml:space="preserve">C.C. </w:t>
      </w:r>
      <w:r w:rsidR="00181DBF" w:rsidRPr="00132F19">
        <w:rPr>
          <w:rFonts w:ascii="Arial Narrow" w:hAnsi="Arial Narrow" w:cs="Arial"/>
          <w:b/>
        </w:rPr>
        <w:t>Puña Tiñini Cristian Abad</w:t>
      </w:r>
      <w:r>
        <w:rPr>
          <w:rFonts w:ascii="Arial Narrow" w:hAnsi="Arial Narrow" w:cs="Arial"/>
        </w:rPr>
        <w:t xml:space="preserve">, del </w:t>
      </w:r>
      <w:r w:rsidR="00181DBF">
        <w:rPr>
          <w:rFonts w:ascii="Arial Narrow" w:hAnsi="Arial Narrow" w:cs="Arial"/>
        </w:rPr>
        <w:t>Segundo</w:t>
      </w:r>
      <w:r>
        <w:rPr>
          <w:rFonts w:ascii="Arial Narrow" w:hAnsi="Arial Narrow" w:cs="Arial"/>
        </w:rPr>
        <w:t xml:space="preserve"> Curso de Formación Profesional, con </w:t>
      </w:r>
      <w:r w:rsidR="00181DBF">
        <w:rPr>
          <w:rFonts w:ascii="Arial Narrow" w:hAnsi="Arial Narrow" w:cs="Arial"/>
        </w:rPr>
        <w:t>el</w:t>
      </w:r>
      <w:r>
        <w:rPr>
          <w:rFonts w:ascii="Arial Narrow" w:hAnsi="Arial Narrow" w:cs="Arial"/>
        </w:rPr>
        <w:t xml:space="preserve"> </w:t>
      </w:r>
      <w:r w:rsidR="00181DBF" w:rsidRPr="00181DBF">
        <w:rPr>
          <w:rFonts w:ascii="Arial Narrow" w:hAnsi="Arial Narrow" w:cs="Arial"/>
          <w:b/>
        </w:rPr>
        <w:t>RETIRO DE LA UNIDAD ACADÉMICA DE PREGRADO POR EL LAPSO DE UNA GESTIÓN ACADÉMICA</w:t>
      </w:r>
      <w:r>
        <w:rPr>
          <w:rFonts w:ascii="Arial Narrow" w:hAnsi="Arial Narrow" w:cs="Arial"/>
        </w:rPr>
        <w:t xml:space="preserve">, por la comisión de la falta disciplinaria tipificada en el </w:t>
      </w:r>
      <w:r w:rsidR="00181DBF" w:rsidRPr="00EE5A74">
        <w:rPr>
          <w:rFonts w:ascii="Arial Narrow" w:hAnsi="Arial Narrow" w:cs="Arial"/>
        </w:rPr>
        <w:t>Art.</w:t>
      </w:r>
      <w:r w:rsidR="00181DBF" w:rsidRPr="00B50AA9">
        <w:rPr>
          <w:rFonts w:ascii="Arial Narrow" w:hAnsi="Arial Narrow" w:cs="Arial"/>
        </w:rPr>
        <w:t xml:space="preserve"> 76 N° 19) </w:t>
      </w:r>
      <w:r w:rsidR="00181DBF" w:rsidRPr="00181DBF">
        <w:rPr>
          <w:rFonts w:ascii="Arial Narrow" w:hAnsi="Arial Narrow" w:cs="Arial"/>
          <w:i/>
        </w:rPr>
        <w:t>“Desobedecer e incumplir Resoluciones Administrativas emitidas por autoridad competente”</w:t>
      </w:r>
      <w:r w:rsidR="00181DBF" w:rsidRPr="00EE5A74">
        <w:rPr>
          <w:rFonts w:ascii="Arial Narrow" w:hAnsi="Arial Narrow" w:cs="Arial"/>
        </w:rPr>
        <w:t xml:space="preserve">, del Reglamento de Régimen Disciplinario de las Unidades Académicas de </w:t>
      </w:r>
      <w:r w:rsidR="00181DBF">
        <w:rPr>
          <w:rFonts w:ascii="Arial Narrow" w:hAnsi="Arial Narrow" w:cs="Arial"/>
        </w:rPr>
        <w:t>Preg</w:t>
      </w:r>
      <w:r w:rsidR="00181DBF" w:rsidRPr="00EE5A74">
        <w:rPr>
          <w:rFonts w:ascii="Arial Narrow" w:hAnsi="Arial Narrow" w:cs="Arial"/>
        </w:rPr>
        <w:t>rado de la UNIPOL.</w:t>
      </w:r>
    </w:p>
    <w:p w:rsidR="00942F98" w:rsidRDefault="00942F98" w:rsidP="00942F98">
      <w:pPr>
        <w:tabs>
          <w:tab w:val="left" w:pos="3906"/>
        </w:tabs>
        <w:jc w:val="both"/>
        <w:rPr>
          <w:rFonts w:ascii="Arial Narrow" w:hAnsi="Arial Narrow" w:cs="Arial"/>
        </w:rPr>
      </w:pPr>
    </w:p>
    <w:p w:rsidR="00942F98" w:rsidRDefault="00942F98" w:rsidP="00942F98">
      <w:pPr>
        <w:tabs>
          <w:tab w:val="left" w:pos="3906"/>
        </w:tabs>
        <w:jc w:val="both"/>
        <w:rPr>
          <w:rFonts w:ascii="Arial Narrow" w:hAnsi="Arial Narrow" w:cs="Arial"/>
        </w:rPr>
      </w:pPr>
      <w:proofErr w:type="gramStart"/>
      <w:r>
        <w:rPr>
          <w:rFonts w:ascii="Arial Narrow" w:hAnsi="Arial Narrow" w:cs="Arial"/>
          <w:b/>
        </w:rPr>
        <w:t>SEGUNDO.-</w:t>
      </w:r>
      <w:proofErr w:type="gramEnd"/>
      <w:r>
        <w:rPr>
          <w:rFonts w:ascii="Arial Narrow" w:hAnsi="Arial Narrow" w:cs="Arial"/>
        </w:rPr>
        <w:t xml:space="preserve"> Queda encargado del cumplimiento y ejecución de la presente Resolución el Departamento de Instrucción de esta Unidad Académica, previa las formalidades de orden legal.</w:t>
      </w:r>
    </w:p>
    <w:p w:rsidR="00942F98" w:rsidRDefault="00942F98" w:rsidP="00942F98">
      <w:pPr>
        <w:tabs>
          <w:tab w:val="left" w:pos="3906"/>
        </w:tabs>
        <w:jc w:val="both"/>
        <w:rPr>
          <w:rFonts w:ascii="Arial Narrow" w:hAnsi="Arial Narrow" w:cs="Arial"/>
        </w:rPr>
      </w:pPr>
    </w:p>
    <w:p w:rsidR="00F44D9D" w:rsidRPr="00A11B11" w:rsidRDefault="00942F98" w:rsidP="00F44D9D">
      <w:pPr>
        <w:tabs>
          <w:tab w:val="left" w:pos="3906"/>
        </w:tabs>
        <w:jc w:val="both"/>
        <w:rPr>
          <w:rFonts w:ascii="Arial Narrow" w:hAnsi="Arial Narrow" w:cs="Arial"/>
        </w:rPr>
      </w:pPr>
      <w:r>
        <w:rPr>
          <w:rFonts w:ascii="Arial Narrow" w:hAnsi="Arial Narrow" w:cs="Arial"/>
          <w:b/>
        </w:rPr>
        <w:t>TERCERO.-</w:t>
      </w:r>
      <w:r w:rsidR="00F44D9D">
        <w:rPr>
          <w:rFonts w:ascii="Arial Narrow" w:hAnsi="Arial Narrow" w:cs="Arial"/>
          <w:b/>
        </w:rPr>
        <w:t xml:space="preserve"> </w:t>
      </w:r>
      <w:r w:rsidR="00F44D9D" w:rsidRPr="00EE0BB1">
        <w:rPr>
          <w:rFonts w:ascii="Arial Narrow" w:hAnsi="Arial Narrow" w:cs="Arial"/>
          <w:b/>
          <w:u w:val="single"/>
        </w:rPr>
        <w:t>DISPONER</w:t>
      </w:r>
      <w:r w:rsidR="00F44D9D">
        <w:rPr>
          <w:rFonts w:ascii="Arial Narrow" w:hAnsi="Arial Narrow" w:cs="Arial"/>
        </w:rPr>
        <w:t xml:space="preserve">, que el </w:t>
      </w:r>
      <w:r w:rsidR="00F44D9D" w:rsidRPr="00485290">
        <w:rPr>
          <w:rFonts w:ascii="Arial Narrow" w:hAnsi="Arial Narrow" w:cs="Arial"/>
          <w:b/>
        </w:rPr>
        <w:t xml:space="preserve">C.C. </w:t>
      </w:r>
      <w:r w:rsidR="00F44D9D" w:rsidRPr="00132F19">
        <w:rPr>
          <w:rFonts w:ascii="Arial Narrow" w:hAnsi="Arial Narrow" w:cs="Arial"/>
          <w:b/>
        </w:rPr>
        <w:t>Puña Tiñini Cristian Abad</w:t>
      </w:r>
      <w:r w:rsidR="00F44D9D">
        <w:rPr>
          <w:rFonts w:ascii="Arial Narrow" w:hAnsi="Arial Narrow" w:cs="Arial"/>
        </w:rPr>
        <w:t>,</w:t>
      </w:r>
      <w:r w:rsidR="00F44D9D" w:rsidRPr="00EE0BB1">
        <w:rPr>
          <w:rFonts w:ascii="Arial Narrow" w:hAnsi="Arial Narrow" w:cs="Arial"/>
        </w:rPr>
        <w:t xml:space="preserve"> </w:t>
      </w:r>
      <w:r w:rsidR="00F44D9D">
        <w:rPr>
          <w:rFonts w:ascii="Arial Narrow" w:hAnsi="Arial Narrow" w:cs="Arial"/>
        </w:rPr>
        <w:t>deberá</w:t>
      </w:r>
      <w:r w:rsidR="00F44D9D" w:rsidRPr="00B32032">
        <w:rPr>
          <w:rFonts w:ascii="Arial Narrow" w:hAnsi="Arial Narrow" w:cs="Arial"/>
        </w:rPr>
        <w:t xml:space="preserve"> </w:t>
      </w:r>
      <w:r w:rsidR="00F44D9D">
        <w:rPr>
          <w:rFonts w:ascii="Arial Narrow" w:hAnsi="Arial Narrow" w:cs="Arial"/>
        </w:rPr>
        <w:t xml:space="preserve">solicitar expresamente ante el Consejo Académico </w:t>
      </w:r>
      <w:r w:rsidR="00F44D9D" w:rsidRPr="000C37DC">
        <w:rPr>
          <w:rFonts w:ascii="Arial Narrow" w:hAnsi="Arial Narrow" w:cs="Arial"/>
        </w:rPr>
        <w:t>de la Academia Nacional de Policías</w:t>
      </w:r>
      <w:r w:rsidR="00F44D9D">
        <w:rPr>
          <w:rFonts w:ascii="Arial Narrow" w:hAnsi="Arial Narrow" w:cs="Arial"/>
        </w:rPr>
        <w:t xml:space="preserve"> su </w:t>
      </w:r>
      <w:r w:rsidR="00F44D9D" w:rsidRPr="00B32032">
        <w:rPr>
          <w:rFonts w:ascii="Arial Narrow" w:hAnsi="Arial Narrow" w:cs="Arial"/>
        </w:rPr>
        <w:t>reincorpora</w:t>
      </w:r>
      <w:r w:rsidR="00F44D9D">
        <w:rPr>
          <w:rFonts w:ascii="Arial Narrow" w:hAnsi="Arial Narrow" w:cs="Arial"/>
        </w:rPr>
        <w:t>ción</w:t>
      </w:r>
      <w:r w:rsidR="00F44D9D">
        <w:rPr>
          <w:rFonts w:ascii="Arial Narrow" w:hAnsi="Arial Narrow" w:cs="Arial"/>
        </w:rPr>
        <w:t xml:space="preserve"> en la gestión 201</w:t>
      </w:r>
      <w:r w:rsidR="00F44D9D">
        <w:rPr>
          <w:rFonts w:ascii="Arial Narrow" w:hAnsi="Arial Narrow" w:cs="Arial"/>
        </w:rPr>
        <w:t>9</w:t>
      </w:r>
      <w:r w:rsidR="00F44D9D">
        <w:rPr>
          <w:rFonts w:ascii="Arial Narrow" w:hAnsi="Arial Narrow" w:cs="Arial"/>
        </w:rPr>
        <w:t xml:space="preserve">, después de cumplir con la sanción disciplinaria impuesta y con la debida anticipación, antes del inicio de actividades académicas correspondientes al </w:t>
      </w:r>
      <w:r w:rsidR="00F44D9D">
        <w:rPr>
          <w:rFonts w:ascii="Arial Narrow" w:hAnsi="Arial Narrow" w:cs="Arial"/>
          <w:b/>
        </w:rPr>
        <w:t>PRIMER SEMESTRE DE LA GESTIÓN 2019</w:t>
      </w:r>
      <w:r w:rsidR="00F44D9D">
        <w:rPr>
          <w:rFonts w:ascii="Arial Narrow" w:hAnsi="Arial Narrow" w:cs="Arial"/>
        </w:rPr>
        <w:t xml:space="preserve">, adjuntando a su solicitud </w:t>
      </w:r>
      <w:r w:rsidR="00F44D9D" w:rsidRPr="00647945">
        <w:rPr>
          <w:rFonts w:ascii="Arial Narrow" w:hAnsi="Arial Narrow" w:cs="Arial"/>
        </w:rPr>
        <w:t xml:space="preserve">la siguiente documentación: Certificado de Antecedentes REJAP, INTERPOL, DIPROVE, FELCN y FELCC, así como los depósitos bancarios respecto al pago de matrículas, seguros y otras obligaciones administrativas. En caso de incumplir la presente disposición o de contar con antecedentes en su contra, </w:t>
      </w:r>
      <w:r w:rsidR="00F44D9D">
        <w:rPr>
          <w:rFonts w:ascii="Arial Narrow" w:hAnsi="Arial Narrow" w:cs="Arial"/>
        </w:rPr>
        <w:t>se procederá de acuerdo a reglamento.</w:t>
      </w:r>
    </w:p>
    <w:p w:rsidR="00F44D9D" w:rsidRDefault="00942F98" w:rsidP="00942F98">
      <w:pPr>
        <w:tabs>
          <w:tab w:val="left" w:pos="3906"/>
        </w:tabs>
        <w:jc w:val="both"/>
        <w:rPr>
          <w:rFonts w:ascii="Arial Narrow" w:hAnsi="Arial Narrow" w:cs="Arial"/>
          <w:b/>
        </w:rPr>
      </w:pPr>
      <w:r>
        <w:rPr>
          <w:rFonts w:ascii="Arial Narrow" w:hAnsi="Arial Narrow" w:cs="Arial"/>
          <w:b/>
        </w:rPr>
        <w:t xml:space="preserve"> </w:t>
      </w:r>
    </w:p>
    <w:p w:rsidR="00F44D9D" w:rsidRDefault="00F44D9D" w:rsidP="00942F98">
      <w:pPr>
        <w:tabs>
          <w:tab w:val="left" w:pos="3906"/>
        </w:tabs>
        <w:jc w:val="both"/>
        <w:rPr>
          <w:rFonts w:ascii="Arial Narrow" w:hAnsi="Arial Narrow" w:cs="Arial"/>
          <w:b/>
        </w:rPr>
      </w:pPr>
    </w:p>
    <w:p w:rsidR="00942F98" w:rsidRDefault="00F44D9D" w:rsidP="00942F98">
      <w:pPr>
        <w:tabs>
          <w:tab w:val="left" w:pos="3906"/>
        </w:tabs>
        <w:jc w:val="both"/>
        <w:rPr>
          <w:rFonts w:ascii="Arial Narrow" w:hAnsi="Arial Narrow" w:cs="Arial"/>
        </w:rPr>
      </w:pPr>
      <w:proofErr w:type="gramStart"/>
      <w:r w:rsidRPr="00F44D9D">
        <w:rPr>
          <w:rFonts w:ascii="Arial Narrow" w:hAnsi="Arial Narrow" w:cs="Arial"/>
          <w:b/>
        </w:rPr>
        <w:lastRenderedPageBreak/>
        <w:t>CUARTO.-</w:t>
      </w:r>
      <w:proofErr w:type="gramEnd"/>
      <w:r>
        <w:rPr>
          <w:rFonts w:ascii="Arial Narrow" w:hAnsi="Arial Narrow" w:cs="Arial"/>
        </w:rPr>
        <w:t xml:space="preserve"> </w:t>
      </w:r>
      <w:r w:rsidR="00942F98">
        <w:rPr>
          <w:rFonts w:ascii="Arial Narrow" w:hAnsi="Arial Narrow" w:cs="Arial"/>
        </w:rPr>
        <w:t>La presente Resolución para su publicidad deberá ser introducida y leída en el Orden del Día de la Academia Nacional de Policías. Notifíquese con la presente Resolución al interesad</w:t>
      </w:r>
      <w:r>
        <w:rPr>
          <w:rFonts w:ascii="Arial Narrow" w:hAnsi="Arial Narrow" w:cs="Arial"/>
        </w:rPr>
        <w:t>o</w:t>
      </w:r>
      <w:r w:rsidR="00942F98">
        <w:rPr>
          <w:rFonts w:ascii="Arial Narrow" w:hAnsi="Arial Narrow" w:cs="Arial"/>
        </w:rPr>
        <w:t xml:space="preserve">, debiendo </w:t>
      </w:r>
      <w:r w:rsidR="00FB77CD">
        <w:rPr>
          <w:rFonts w:ascii="Arial Narrow" w:hAnsi="Arial Narrow" w:cs="Arial"/>
        </w:rPr>
        <w:t>e</w:t>
      </w:r>
      <w:r w:rsidR="00942F98">
        <w:rPr>
          <w:rFonts w:ascii="Arial Narrow" w:hAnsi="Arial Narrow" w:cs="Arial"/>
        </w:rPr>
        <w:t xml:space="preserve">star a derecho y en caso de no presentarse el recurso que franquea la norma disciplinaria, </w:t>
      </w:r>
      <w:r w:rsidR="00FB77CD">
        <w:rPr>
          <w:rFonts w:ascii="Arial Narrow" w:hAnsi="Arial Narrow" w:cs="Arial"/>
        </w:rPr>
        <w:t xml:space="preserve">queda ejecutoriada para su </w:t>
      </w:r>
      <w:r w:rsidR="00942F98">
        <w:rPr>
          <w:rFonts w:ascii="Arial Narrow" w:hAnsi="Arial Narrow" w:cs="Arial"/>
        </w:rPr>
        <w:t>posterior archivo</w:t>
      </w:r>
      <w:r w:rsidR="00FB77CD">
        <w:rPr>
          <w:rFonts w:ascii="Arial Narrow" w:hAnsi="Arial Narrow" w:cs="Arial"/>
        </w:rPr>
        <w:t>.</w:t>
      </w:r>
    </w:p>
    <w:p w:rsidR="00942F98" w:rsidRDefault="00942F98" w:rsidP="00942F98">
      <w:pPr>
        <w:tabs>
          <w:tab w:val="left" w:pos="3906"/>
        </w:tabs>
        <w:jc w:val="both"/>
        <w:rPr>
          <w:rFonts w:ascii="Arial Narrow" w:hAnsi="Arial Narrow" w:cs="Arial"/>
        </w:rPr>
      </w:pPr>
    </w:p>
    <w:p w:rsidR="00942F98" w:rsidRDefault="00942F98" w:rsidP="00942F98">
      <w:pPr>
        <w:tabs>
          <w:tab w:val="left" w:pos="3906"/>
        </w:tabs>
        <w:jc w:val="both"/>
        <w:rPr>
          <w:rFonts w:ascii="Arial Narrow" w:hAnsi="Arial Narrow" w:cs="Arial"/>
          <w:b/>
          <w:sz w:val="28"/>
        </w:rPr>
      </w:pPr>
      <w:r>
        <w:rPr>
          <w:rFonts w:ascii="Arial Narrow" w:hAnsi="Arial Narrow" w:cs="Arial"/>
        </w:rPr>
        <w:t>Regístrese, comuníquese, cúmplase y archívese.</w:t>
      </w:r>
    </w:p>
    <w:p w:rsidR="00942F98" w:rsidRDefault="00942F98" w:rsidP="00942F98">
      <w:pPr>
        <w:jc w:val="both"/>
        <w:rPr>
          <w:rFonts w:ascii="Arial" w:hAnsi="Arial" w:cs="Arial"/>
          <w:b/>
          <w:sz w:val="18"/>
        </w:rPr>
      </w:pPr>
    </w:p>
    <w:p w:rsidR="00942F98" w:rsidRDefault="00942F98" w:rsidP="00942F98">
      <w:pPr>
        <w:jc w:val="both"/>
        <w:rPr>
          <w:rFonts w:ascii="Arial" w:hAnsi="Arial" w:cs="Arial"/>
          <w:b/>
          <w:sz w:val="20"/>
        </w:rPr>
      </w:pPr>
      <w:r>
        <w:rPr>
          <w:rFonts w:ascii="Arial" w:hAnsi="Arial" w:cs="Arial"/>
          <w:b/>
          <w:sz w:val="20"/>
        </w:rPr>
        <w:t>(Original firmado por)</w:t>
      </w:r>
    </w:p>
    <w:p w:rsidR="00942F98" w:rsidRDefault="00942F98" w:rsidP="00942F98">
      <w:pPr>
        <w:jc w:val="both"/>
        <w:rPr>
          <w:rFonts w:ascii="Arial" w:hAnsi="Arial" w:cs="Arial"/>
          <w:color w:val="FF0000"/>
        </w:rPr>
      </w:pPr>
    </w:p>
    <w:p w:rsidR="00942F98" w:rsidRDefault="00942F98" w:rsidP="00942F98">
      <w:pPr>
        <w:jc w:val="both"/>
        <w:rPr>
          <w:rFonts w:ascii="Arial" w:hAnsi="Arial" w:cs="Arial"/>
          <w:color w:val="FF0000"/>
        </w:rPr>
      </w:pPr>
    </w:p>
    <w:p w:rsidR="001B4D37" w:rsidRDefault="001B4D37" w:rsidP="00942F98">
      <w:pPr>
        <w:jc w:val="both"/>
        <w:rPr>
          <w:rFonts w:ascii="Arial" w:hAnsi="Arial" w:cs="Arial"/>
          <w:color w:val="FF0000"/>
        </w:rPr>
      </w:pPr>
    </w:p>
    <w:p w:rsidR="001B4D37" w:rsidRDefault="001B4D37" w:rsidP="00942F98">
      <w:pPr>
        <w:jc w:val="both"/>
        <w:rPr>
          <w:rFonts w:ascii="Arial" w:hAnsi="Arial" w:cs="Arial"/>
          <w:color w:val="FF0000"/>
        </w:rPr>
      </w:pPr>
    </w:p>
    <w:p w:rsidR="00942F98" w:rsidRDefault="00942F98" w:rsidP="00942F98">
      <w:pPr>
        <w:jc w:val="both"/>
        <w:rPr>
          <w:rFonts w:ascii="Arial" w:hAnsi="Arial" w:cs="Arial"/>
          <w:color w:val="FF0000"/>
        </w:rPr>
      </w:pPr>
    </w:p>
    <w:p w:rsidR="00942F98" w:rsidRDefault="001B4D37" w:rsidP="001B4D37">
      <w:pPr>
        <w:tabs>
          <w:tab w:val="left" w:pos="5459"/>
        </w:tabs>
        <w:rPr>
          <w:rFonts w:ascii="Monotype Corsiva" w:hAnsi="Monotype Corsiva" w:cs="Arial"/>
          <w:sz w:val="22"/>
        </w:rPr>
      </w:pPr>
      <w:r>
        <w:rPr>
          <w:rFonts w:ascii="Monotype Corsiva" w:hAnsi="Monotype Corsiva" w:cs="Arial"/>
          <w:sz w:val="22"/>
          <w:lang w:val="es-BO"/>
        </w:rPr>
        <w:t xml:space="preserve">        </w:t>
      </w:r>
      <w:r w:rsidR="00942F98">
        <w:rPr>
          <w:rFonts w:ascii="Monotype Corsiva" w:hAnsi="Monotype Corsiva" w:cs="Arial"/>
          <w:sz w:val="22"/>
          <w:lang w:val="es-BO"/>
        </w:rPr>
        <w:t xml:space="preserve">Tcnl. DEAP. </w:t>
      </w:r>
      <w:r w:rsidRPr="001B4D37">
        <w:rPr>
          <w:rFonts w:ascii="Monotype Corsiva" w:hAnsi="Monotype Corsiva" w:cs="Arial"/>
          <w:i/>
          <w:sz w:val="22"/>
          <w:lang w:val="es-BO"/>
        </w:rPr>
        <w:t xml:space="preserve">Efraín Gutiérrez Moscoso </w:t>
      </w:r>
      <w:r>
        <w:rPr>
          <w:rFonts w:ascii="Monotype Corsiva" w:hAnsi="Monotype Corsiva" w:cs="Arial"/>
          <w:i/>
          <w:sz w:val="22"/>
          <w:lang w:val="es-BO"/>
        </w:rPr>
        <w:t xml:space="preserve">                                                       </w:t>
      </w:r>
      <w:r w:rsidRPr="001B4D37">
        <w:rPr>
          <w:rFonts w:ascii="Monotype Corsiva" w:hAnsi="Monotype Corsiva" w:cs="Arial"/>
          <w:sz w:val="22"/>
          <w:lang w:val="es-BO"/>
        </w:rPr>
        <w:t xml:space="preserve">Cap. </w:t>
      </w:r>
      <w:proofErr w:type="spellStart"/>
      <w:r w:rsidRPr="001B4D37">
        <w:rPr>
          <w:rFonts w:ascii="Monotype Corsiva" w:hAnsi="Monotype Corsiva" w:cs="Arial"/>
          <w:sz w:val="22"/>
          <w:lang w:val="es-BO"/>
        </w:rPr>
        <w:t>Josmar</w:t>
      </w:r>
      <w:proofErr w:type="spellEnd"/>
      <w:r w:rsidRPr="001B4D37">
        <w:rPr>
          <w:rFonts w:ascii="Monotype Corsiva" w:hAnsi="Monotype Corsiva" w:cs="Arial"/>
          <w:sz w:val="22"/>
          <w:lang w:val="es-BO"/>
        </w:rPr>
        <w:t xml:space="preserve"> </w:t>
      </w:r>
      <w:proofErr w:type="spellStart"/>
      <w:r w:rsidRPr="001B4D37">
        <w:rPr>
          <w:rFonts w:ascii="Monotype Corsiva" w:hAnsi="Monotype Corsiva" w:cs="Arial"/>
          <w:sz w:val="22"/>
          <w:lang w:val="es-BO"/>
        </w:rPr>
        <w:t>Peffaure</w:t>
      </w:r>
      <w:proofErr w:type="spellEnd"/>
      <w:r w:rsidRPr="001B4D37">
        <w:rPr>
          <w:rFonts w:ascii="Monotype Corsiva" w:hAnsi="Monotype Corsiva" w:cs="Arial"/>
          <w:sz w:val="22"/>
          <w:lang w:val="es-BO"/>
        </w:rPr>
        <w:t xml:space="preserve"> Silva</w:t>
      </w:r>
    </w:p>
    <w:p w:rsidR="00942F98" w:rsidRDefault="00942F98" w:rsidP="00942F98">
      <w:pPr>
        <w:tabs>
          <w:tab w:val="left" w:pos="6330"/>
        </w:tabs>
        <w:jc w:val="both"/>
        <w:rPr>
          <w:rFonts w:ascii="Arial" w:hAnsi="Arial" w:cs="Arial"/>
          <w:b/>
          <w:sz w:val="22"/>
          <w:lang w:val="es-BO"/>
        </w:rPr>
      </w:pPr>
      <w:r>
        <w:rPr>
          <w:rFonts w:ascii="Arial" w:hAnsi="Arial" w:cs="Arial"/>
          <w:b/>
          <w:sz w:val="22"/>
          <w:lang w:val="es-BO"/>
        </w:rPr>
        <w:t xml:space="preserve">                        VOCAL                                                                              </w:t>
      </w:r>
      <w:proofErr w:type="spellStart"/>
      <w:r>
        <w:rPr>
          <w:rFonts w:ascii="Arial" w:hAnsi="Arial" w:cs="Arial"/>
          <w:b/>
          <w:sz w:val="22"/>
          <w:lang w:val="es-BO"/>
        </w:rPr>
        <w:t>VOCAL</w:t>
      </w:r>
      <w:proofErr w:type="spellEnd"/>
    </w:p>
    <w:p w:rsidR="00942F98" w:rsidRDefault="00942F98" w:rsidP="00942F98">
      <w:pPr>
        <w:tabs>
          <w:tab w:val="left" w:pos="6330"/>
        </w:tabs>
        <w:jc w:val="both"/>
        <w:rPr>
          <w:rFonts w:ascii="Arial" w:hAnsi="Arial" w:cs="Arial"/>
          <w:b/>
          <w:color w:val="FF0000"/>
          <w:sz w:val="22"/>
          <w:lang w:val="es-BO"/>
        </w:rPr>
      </w:pPr>
      <w:r>
        <w:rPr>
          <w:rFonts w:ascii="Arial" w:hAnsi="Arial" w:cs="Arial"/>
          <w:b/>
          <w:color w:val="FF0000"/>
          <w:sz w:val="22"/>
          <w:lang w:val="es-BO"/>
        </w:rPr>
        <w:t xml:space="preserve">                     </w:t>
      </w:r>
    </w:p>
    <w:p w:rsidR="00942F98" w:rsidRDefault="00942F98" w:rsidP="00942F98">
      <w:pPr>
        <w:ind w:right="44"/>
        <w:jc w:val="both"/>
        <w:rPr>
          <w:rFonts w:ascii="Arial" w:hAnsi="Arial" w:cs="Arial"/>
          <w:color w:val="FF0000"/>
          <w:sz w:val="32"/>
          <w:szCs w:val="32"/>
          <w:lang w:val="es-BO"/>
        </w:rPr>
      </w:pPr>
    </w:p>
    <w:p w:rsidR="00942F98" w:rsidRDefault="00942F98" w:rsidP="00942F98">
      <w:pPr>
        <w:ind w:right="44"/>
        <w:jc w:val="both"/>
        <w:rPr>
          <w:rFonts w:ascii="Arial" w:hAnsi="Arial" w:cs="Arial"/>
          <w:color w:val="FF0000"/>
          <w:sz w:val="32"/>
          <w:szCs w:val="32"/>
          <w:lang w:val="es-BO"/>
        </w:rPr>
      </w:pPr>
    </w:p>
    <w:p w:rsidR="001B4D37" w:rsidRDefault="001B4D37" w:rsidP="00942F98">
      <w:pPr>
        <w:ind w:right="44"/>
        <w:jc w:val="both"/>
        <w:rPr>
          <w:rFonts w:ascii="Arial" w:hAnsi="Arial" w:cs="Arial"/>
          <w:color w:val="FF0000"/>
          <w:sz w:val="32"/>
          <w:szCs w:val="32"/>
          <w:lang w:val="es-BO"/>
        </w:rPr>
      </w:pPr>
    </w:p>
    <w:p w:rsidR="00942F98" w:rsidRDefault="00942F98" w:rsidP="00942F98">
      <w:pPr>
        <w:ind w:right="44"/>
        <w:jc w:val="both"/>
        <w:rPr>
          <w:rFonts w:ascii="Arial" w:hAnsi="Arial" w:cs="Arial"/>
          <w:color w:val="FF0000"/>
          <w:sz w:val="32"/>
          <w:szCs w:val="32"/>
          <w:lang w:val="es-BO"/>
        </w:rPr>
      </w:pPr>
    </w:p>
    <w:p w:rsidR="00942F98" w:rsidRDefault="00942F98" w:rsidP="00942F98">
      <w:pPr>
        <w:jc w:val="center"/>
        <w:rPr>
          <w:rFonts w:ascii="Arial" w:hAnsi="Arial" w:cs="Arial"/>
          <w:i/>
        </w:rPr>
      </w:pPr>
      <w:r>
        <w:rPr>
          <w:rFonts w:ascii="Monotype Corsiva" w:hAnsi="Monotype Corsiva" w:cs="Arial"/>
          <w:i/>
          <w:sz w:val="22"/>
          <w:lang w:val="es-BO"/>
        </w:rPr>
        <w:t xml:space="preserve">Cnl. DESP. </w:t>
      </w:r>
      <w:r w:rsidR="001B4D37" w:rsidRPr="001B4D37">
        <w:rPr>
          <w:rFonts w:ascii="Monotype Corsiva" w:hAnsi="Monotype Corsiva" w:cs="Arial"/>
          <w:i/>
          <w:sz w:val="22"/>
          <w:lang w:val="es-BO"/>
        </w:rPr>
        <w:t xml:space="preserve">Augusto Juan </w:t>
      </w:r>
      <w:proofErr w:type="spellStart"/>
      <w:r w:rsidR="001B4D37" w:rsidRPr="001B4D37">
        <w:rPr>
          <w:rFonts w:ascii="Monotype Corsiva" w:hAnsi="Monotype Corsiva" w:cs="Arial"/>
          <w:i/>
          <w:sz w:val="22"/>
          <w:lang w:val="es-BO"/>
        </w:rPr>
        <w:t>Russo</w:t>
      </w:r>
      <w:proofErr w:type="spellEnd"/>
      <w:r w:rsidR="001B4D37" w:rsidRPr="001B4D37">
        <w:rPr>
          <w:rFonts w:ascii="Monotype Corsiva" w:hAnsi="Monotype Corsiva" w:cs="Arial"/>
          <w:i/>
          <w:sz w:val="22"/>
          <w:lang w:val="es-BO"/>
        </w:rPr>
        <w:t xml:space="preserve"> Sandoval</w:t>
      </w:r>
    </w:p>
    <w:p w:rsidR="00942F98" w:rsidRDefault="00942F98" w:rsidP="00942F98">
      <w:pPr>
        <w:jc w:val="center"/>
        <w:rPr>
          <w:rFonts w:ascii="Arial" w:hAnsi="Arial" w:cs="Arial"/>
          <w:b/>
          <w:sz w:val="20"/>
          <w:szCs w:val="18"/>
        </w:rPr>
      </w:pPr>
      <w:r>
        <w:rPr>
          <w:rFonts w:ascii="Arial" w:hAnsi="Arial" w:cs="Arial"/>
          <w:b/>
          <w:sz w:val="20"/>
          <w:szCs w:val="18"/>
        </w:rPr>
        <w:t xml:space="preserve">P R E S I D E N T E  </w:t>
      </w:r>
    </w:p>
    <w:p w:rsidR="00942F98" w:rsidRDefault="00942F98" w:rsidP="00942F98">
      <w:pPr>
        <w:jc w:val="center"/>
        <w:rPr>
          <w:rFonts w:ascii="Arial" w:hAnsi="Arial" w:cs="Arial"/>
          <w:b/>
          <w:sz w:val="20"/>
          <w:szCs w:val="18"/>
        </w:rPr>
      </w:pPr>
      <w:r>
        <w:rPr>
          <w:rFonts w:ascii="Arial" w:hAnsi="Arial" w:cs="Arial"/>
          <w:b/>
          <w:sz w:val="20"/>
          <w:szCs w:val="18"/>
        </w:rPr>
        <w:t xml:space="preserve">COMISION REGIMEN DISCIPLINARIO  </w:t>
      </w:r>
    </w:p>
    <w:p w:rsidR="00942F98" w:rsidRDefault="00942F98" w:rsidP="00942F98">
      <w:pPr>
        <w:jc w:val="both"/>
        <w:rPr>
          <w:rFonts w:ascii="Arial" w:hAnsi="Arial" w:cs="Arial"/>
          <w:b/>
        </w:rPr>
      </w:pPr>
    </w:p>
    <w:p w:rsidR="00942F98" w:rsidRDefault="00942F98" w:rsidP="00942F98">
      <w:pPr>
        <w:jc w:val="both"/>
        <w:rPr>
          <w:rFonts w:ascii="Arial" w:hAnsi="Arial" w:cs="Arial"/>
          <w:b/>
        </w:rPr>
      </w:pPr>
    </w:p>
    <w:p w:rsidR="00942F98" w:rsidRDefault="00942F98" w:rsidP="00942F98">
      <w:pPr>
        <w:jc w:val="both"/>
        <w:rPr>
          <w:rFonts w:ascii="Arial" w:hAnsi="Arial" w:cs="Arial"/>
          <w:b/>
          <w:sz w:val="20"/>
        </w:rPr>
      </w:pPr>
      <w:r>
        <w:rPr>
          <w:rFonts w:ascii="Arial" w:hAnsi="Arial" w:cs="Arial"/>
          <w:b/>
          <w:sz w:val="20"/>
        </w:rPr>
        <w:t>ANTE    MÍ:</w:t>
      </w:r>
    </w:p>
    <w:p w:rsidR="00942F98" w:rsidRDefault="00942F98" w:rsidP="00942F98">
      <w:pPr>
        <w:jc w:val="center"/>
        <w:rPr>
          <w:rFonts w:ascii="Monotype Corsiva" w:hAnsi="Monotype Corsiva" w:cs="Arial"/>
          <w:sz w:val="22"/>
        </w:rPr>
      </w:pPr>
    </w:p>
    <w:p w:rsidR="001B4D37" w:rsidRDefault="001B4D37" w:rsidP="00942F98">
      <w:pPr>
        <w:jc w:val="center"/>
        <w:rPr>
          <w:rFonts w:ascii="Monotype Corsiva" w:hAnsi="Monotype Corsiva" w:cs="Arial"/>
          <w:sz w:val="22"/>
        </w:rPr>
      </w:pPr>
      <w:bookmarkStart w:id="0" w:name="_GoBack"/>
      <w:bookmarkEnd w:id="0"/>
    </w:p>
    <w:p w:rsidR="00942F98" w:rsidRDefault="00942F98" w:rsidP="00942F98">
      <w:pPr>
        <w:jc w:val="center"/>
        <w:rPr>
          <w:rFonts w:ascii="Monotype Corsiva" w:hAnsi="Monotype Corsiva" w:cs="Arial"/>
          <w:sz w:val="22"/>
        </w:rPr>
      </w:pPr>
    </w:p>
    <w:p w:rsidR="00942F98" w:rsidRDefault="00942F98" w:rsidP="00942F98">
      <w:pPr>
        <w:jc w:val="center"/>
        <w:rPr>
          <w:rFonts w:ascii="Monotype Corsiva" w:hAnsi="Monotype Corsiva" w:cs="Arial"/>
        </w:rPr>
      </w:pPr>
      <w:r>
        <w:rPr>
          <w:rFonts w:ascii="Monotype Corsiva" w:hAnsi="Monotype Corsiva" w:cs="Arial"/>
          <w:sz w:val="22"/>
        </w:rPr>
        <w:t xml:space="preserve">Sgto.2do. </w:t>
      </w:r>
      <w:proofErr w:type="spellStart"/>
      <w:r>
        <w:rPr>
          <w:rFonts w:ascii="Monotype Corsiva" w:hAnsi="Monotype Corsiva" w:cs="Arial"/>
          <w:sz w:val="22"/>
        </w:rPr>
        <w:t>Adm</w:t>
      </w:r>
      <w:proofErr w:type="spellEnd"/>
      <w:r>
        <w:rPr>
          <w:rFonts w:ascii="Monotype Corsiva" w:hAnsi="Monotype Corsiva" w:cs="Arial"/>
          <w:sz w:val="22"/>
        </w:rPr>
        <w:t>.  Abg. Antoniano Juan Encinas Flores</w:t>
      </w:r>
    </w:p>
    <w:p w:rsidR="00942F98" w:rsidRDefault="00942F98" w:rsidP="00942F98">
      <w:pPr>
        <w:jc w:val="center"/>
        <w:rPr>
          <w:rFonts w:ascii="Arial" w:hAnsi="Arial" w:cs="Arial"/>
        </w:rPr>
      </w:pPr>
      <w:r>
        <w:rPr>
          <w:rFonts w:ascii="Arial" w:hAnsi="Arial" w:cs="Arial"/>
          <w:b/>
          <w:sz w:val="20"/>
        </w:rPr>
        <w:t>SECRETARIO DE LA C.R.D.</w:t>
      </w:r>
      <w:r>
        <w:rPr>
          <w:rFonts w:ascii="Arial" w:hAnsi="Arial" w:cs="Arial"/>
        </w:rPr>
        <w:t xml:space="preserve"> </w:t>
      </w:r>
    </w:p>
    <w:p w:rsidR="00942F98" w:rsidRDefault="00942F98" w:rsidP="00942F98">
      <w:pPr>
        <w:tabs>
          <w:tab w:val="left" w:pos="5459"/>
        </w:tabs>
        <w:rPr>
          <w:rFonts w:ascii="Arial" w:hAnsi="Arial" w:cs="Arial"/>
        </w:rPr>
      </w:pPr>
    </w:p>
    <w:p w:rsidR="00942F98" w:rsidRDefault="00942F98" w:rsidP="00942F98">
      <w:pPr>
        <w:tabs>
          <w:tab w:val="left" w:pos="5459"/>
        </w:tabs>
        <w:jc w:val="center"/>
        <w:rPr>
          <w:rFonts w:ascii="Arial" w:hAnsi="Arial" w:cs="Arial"/>
        </w:rPr>
      </w:pPr>
    </w:p>
    <w:p w:rsidR="00F85D6A" w:rsidRPr="00942F98" w:rsidRDefault="00F85D6A" w:rsidP="00942F98"/>
    <w:sectPr w:rsidR="00F85D6A" w:rsidRPr="00942F98" w:rsidSect="004C5090">
      <w:headerReference w:type="even" r:id="rId9"/>
      <w:headerReference w:type="default" r:id="rId10"/>
      <w:footerReference w:type="even" r:id="rId11"/>
      <w:footerReference w:type="default" r:id="rId12"/>
      <w:pgSz w:w="12242" w:h="18722" w:code="14"/>
      <w:pgMar w:top="1531" w:right="1701" w:bottom="1701" w:left="1871"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232" w:rsidRDefault="00141232" w:rsidP="00B04ADF">
      <w:r>
        <w:separator/>
      </w:r>
    </w:p>
  </w:endnote>
  <w:endnote w:type="continuationSeparator" w:id="0">
    <w:p w:rsidR="00141232" w:rsidRDefault="00141232" w:rsidP="00B0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EF" w:rsidRDefault="007F15EF" w:rsidP="004C5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F15EF" w:rsidRDefault="007F15EF" w:rsidP="004C509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EF" w:rsidRPr="00AC348B" w:rsidRDefault="007F15EF" w:rsidP="00B50AA9">
    <w:pPr>
      <w:pStyle w:val="Piedepgina"/>
      <w:tabs>
        <w:tab w:val="clear" w:pos="4252"/>
        <w:tab w:val="clear" w:pos="8504"/>
      </w:tabs>
      <w:ind w:right="360"/>
      <w:rPr>
        <w:rFonts w:ascii="Monotype Corsiva" w:hAnsi="Monotype Corsiva"/>
        <w:color w:val="262626" w:themeColor="text1" w:themeTint="D9"/>
        <w:sz w:val="20"/>
        <w:szCs w:val="20"/>
        <w:lang w:val="es-AR"/>
      </w:rPr>
    </w:pPr>
    <w:r>
      <w:rPr>
        <w:rFonts w:ascii="Monotype Corsiva" w:hAnsi="Monotype Corsiva"/>
        <w:color w:val="262626" w:themeColor="text1" w:themeTint="D9"/>
        <w:sz w:val="20"/>
        <w:szCs w:val="20"/>
        <w:lang w:val="es-AR"/>
      </w:rPr>
      <w:t xml:space="preserve">Continúa la Res. </w:t>
    </w:r>
    <w:proofErr w:type="spellStart"/>
    <w:r>
      <w:rPr>
        <w:rFonts w:ascii="Monotype Corsiva" w:hAnsi="Monotype Corsiva"/>
        <w:color w:val="262626" w:themeColor="text1" w:themeTint="D9"/>
        <w:sz w:val="20"/>
        <w:szCs w:val="20"/>
        <w:lang w:val="es-AR"/>
      </w:rPr>
      <w:t>Adm</w:t>
    </w:r>
    <w:proofErr w:type="spellEnd"/>
    <w:r>
      <w:rPr>
        <w:rFonts w:ascii="Monotype Corsiva" w:hAnsi="Monotype Corsiva"/>
        <w:color w:val="262626" w:themeColor="text1" w:themeTint="D9"/>
        <w:sz w:val="20"/>
        <w:szCs w:val="20"/>
        <w:lang w:val="es-AR"/>
      </w:rPr>
      <w:t>.  Nº 0</w:t>
    </w:r>
    <w:r w:rsidR="00A35768">
      <w:rPr>
        <w:rFonts w:ascii="Monotype Corsiva" w:hAnsi="Monotype Corsiva"/>
        <w:color w:val="262626" w:themeColor="text1" w:themeTint="D9"/>
        <w:sz w:val="20"/>
        <w:szCs w:val="20"/>
        <w:lang w:val="es-AR"/>
      </w:rPr>
      <w:t>01</w:t>
    </w:r>
    <w:r w:rsidRPr="00AC348B">
      <w:rPr>
        <w:rFonts w:ascii="Monotype Corsiva" w:hAnsi="Monotype Corsiva"/>
        <w:color w:val="262626" w:themeColor="text1" w:themeTint="D9"/>
        <w:sz w:val="20"/>
        <w:szCs w:val="20"/>
        <w:lang w:val="es-AR"/>
      </w:rPr>
      <w:t>/201</w:t>
    </w:r>
    <w:r w:rsidR="00A35768">
      <w:rPr>
        <w:rFonts w:ascii="Monotype Corsiva" w:hAnsi="Monotype Corsiva"/>
        <w:color w:val="262626" w:themeColor="text1" w:themeTint="D9"/>
        <w:sz w:val="20"/>
        <w:szCs w:val="20"/>
        <w:lang w:val="es-AR"/>
      </w:rPr>
      <w:t>8-</w:t>
    </w:r>
    <w:proofErr w:type="gramStart"/>
    <w:r w:rsidR="00A35768">
      <w:rPr>
        <w:rFonts w:ascii="Monotype Corsiva" w:hAnsi="Monotype Corsiva"/>
        <w:color w:val="262626" w:themeColor="text1" w:themeTint="D9"/>
        <w:sz w:val="20"/>
        <w:szCs w:val="20"/>
        <w:lang w:val="es-AR"/>
      </w:rPr>
      <w:t xml:space="preserve">NR </w:t>
    </w:r>
    <w:r w:rsidRPr="00AC348B">
      <w:rPr>
        <w:rFonts w:ascii="Monotype Corsiva" w:hAnsi="Monotype Corsiva"/>
        <w:color w:val="262626" w:themeColor="text1" w:themeTint="D9"/>
        <w:sz w:val="20"/>
        <w:szCs w:val="20"/>
        <w:lang w:val="es-AR"/>
      </w:rPr>
      <w:t xml:space="preserve"> Co</w:t>
    </w:r>
    <w:r w:rsidR="00B50AA9">
      <w:rPr>
        <w:rFonts w:ascii="Monotype Corsiva" w:hAnsi="Monotype Corsiva"/>
        <w:color w:val="262626" w:themeColor="text1" w:themeTint="D9"/>
        <w:sz w:val="20"/>
        <w:szCs w:val="20"/>
        <w:lang w:val="es-AR"/>
      </w:rPr>
      <w:t>misión</w:t>
    </w:r>
    <w:proofErr w:type="gramEnd"/>
    <w:r w:rsidR="00B50AA9">
      <w:rPr>
        <w:rFonts w:ascii="Monotype Corsiva" w:hAnsi="Monotype Corsiva"/>
        <w:color w:val="262626" w:themeColor="text1" w:themeTint="D9"/>
        <w:sz w:val="20"/>
        <w:szCs w:val="20"/>
        <w:lang w:val="es-AR"/>
      </w:rPr>
      <w:t xml:space="preserve"> de Régimen Disciplinario </w:t>
    </w:r>
    <w:r w:rsidRPr="00AC348B">
      <w:rPr>
        <w:rFonts w:ascii="Monotype Corsiva" w:hAnsi="Monotype Corsiva"/>
        <w:color w:val="262626" w:themeColor="text1" w:themeTint="D9"/>
        <w:sz w:val="20"/>
        <w:szCs w:val="20"/>
        <w:lang w:val="es-AR"/>
      </w:rPr>
      <w:t>ANAPOL</w:t>
    </w:r>
    <w:r w:rsidRPr="00AC348B">
      <w:rPr>
        <w:rFonts w:ascii="Monotype Corsiva" w:hAnsi="Monotype Corsiva"/>
        <w:color w:val="262626" w:themeColor="text1" w:themeTint="D9"/>
        <w:sz w:val="20"/>
        <w:szCs w:val="20"/>
        <w:lang w:val="es-AR"/>
      </w:rPr>
      <w:tab/>
    </w:r>
    <w:r w:rsidRPr="00AC348B">
      <w:rPr>
        <w:rFonts w:ascii="Monotype Corsiva" w:hAnsi="Monotype Corsiva"/>
        <w:color w:val="262626" w:themeColor="text1" w:themeTint="D9"/>
        <w:sz w:val="20"/>
        <w:szCs w:val="20"/>
        <w:lang w:val="es-AR"/>
      </w:rPr>
      <w:tab/>
    </w:r>
  </w:p>
  <w:p w:rsidR="007F15EF" w:rsidRDefault="007F15EF" w:rsidP="004C5090">
    <w:pPr>
      <w:pStyle w:val="Piedepgina"/>
      <w:ind w:right="360"/>
      <w:rPr>
        <w:lang w:val="es-AR"/>
      </w:rPr>
    </w:pPr>
    <w:r>
      <w:rPr>
        <w:lang w:val="es-AR"/>
      </w:rPr>
      <w:tab/>
    </w:r>
    <w:r>
      <w:rPr>
        <w:lang w:val="es-AR"/>
      </w:rPr>
      <w:tab/>
    </w:r>
  </w:p>
  <w:p w:rsidR="007F15EF" w:rsidRPr="0084676D" w:rsidRDefault="007F15EF" w:rsidP="004C5090">
    <w:pPr>
      <w:pStyle w:val="Piedepgina"/>
      <w:ind w:right="360"/>
      <w:rPr>
        <w:rFonts w:ascii="Monotype Corsiva" w:hAnsi="Monotype Corsiva"/>
        <w:i/>
        <w:color w:val="808080"/>
        <w:sz w:val="20"/>
        <w:szCs w:val="20"/>
        <w:lang w:val="es-AR"/>
      </w:rPr>
    </w:pPr>
    <w:r>
      <w:rPr>
        <w:lang w:val="es-AR"/>
      </w:rPr>
      <w:tab/>
    </w:r>
    <w:r>
      <w:rPr>
        <w:lang w:val="es-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232" w:rsidRDefault="00141232" w:rsidP="00B04ADF">
      <w:r>
        <w:separator/>
      </w:r>
    </w:p>
  </w:footnote>
  <w:footnote w:type="continuationSeparator" w:id="0">
    <w:p w:rsidR="00141232" w:rsidRDefault="00141232" w:rsidP="00B04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EF" w:rsidRDefault="007F15EF" w:rsidP="004C509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7F15EF" w:rsidRDefault="007F15EF" w:rsidP="004C5090">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EF" w:rsidRDefault="007F15EF" w:rsidP="004C5090">
    <w:pPr>
      <w:jc w:val="both"/>
      <w:rPr>
        <w:rFonts w:ascii="Arial" w:hAnsi="Arial" w:cs="Arial"/>
        <w:b/>
        <w:sz w:val="16"/>
        <w:szCs w:val="16"/>
      </w:rPr>
    </w:pPr>
  </w:p>
  <w:p w:rsidR="007F15EF" w:rsidRDefault="007F15EF" w:rsidP="004C5090">
    <w:pPr>
      <w:jc w:val="both"/>
      <w:rPr>
        <w:rFonts w:ascii="Arial" w:hAnsi="Arial" w:cs="Arial"/>
        <w:b/>
        <w:sz w:val="16"/>
        <w:szCs w:val="16"/>
      </w:rPr>
    </w:pPr>
  </w:p>
  <w:p w:rsidR="007F15EF" w:rsidRPr="00515D4B" w:rsidRDefault="007F15EF" w:rsidP="004C5090">
    <w:pPr>
      <w:jc w:val="center"/>
      <w:rPr>
        <w:rFonts w:ascii="Arial" w:hAnsi="Arial" w:cs="Arial"/>
        <w:b/>
        <w:sz w:val="20"/>
        <w:szCs w:val="20"/>
        <w:u w:val="single"/>
      </w:rPr>
    </w:pPr>
  </w:p>
  <w:p w:rsidR="007F15EF" w:rsidRDefault="007F15EF" w:rsidP="004C5090">
    <w:pPr>
      <w:pStyle w:val="Piedepgina"/>
      <w:framePr w:h="271" w:hRule="exact" w:wrap="around" w:vAnchor="text" w:hAnchor="page" w:x="2093" w:y="55"/>
      <w:rPr>
        <w:rStyle w:val="Nmerodepgina"/>
      </w:rPr>
    </w:pPr>
    <w:r>
      <w:rPr>
        <w:rStyle w:val="Nmerodepgina"/>
      </w:rPr>
      <w:tab/>
    </w:r>
    <w:r>
      <w:rPr>
        <w:rStyle w:val="Nmerodepgina"/>
      </w:rPr>
      <w:tab/>
      <w:t xml:space="preserve"> </w:t>
    </w:r>
    <w:r>
      <w:rPr>
        <w:rStyle w:val="Nmerodepgina"/>
      </w:rPr>
      <w:fldChar w:fldCharType="begin"/>
    </w:r>
    <w:r>
      <w:rPr>
        <w:rStyle w:val="Nmerodepgina"/>
      </w:rPr>
      <w:instrText xml:space="preserve">PAGE  </w:instrText>
    </w:r>
    <w:r>
      <w:rPr>
        <w:rStyle w:val="Nmerodepgina"/>
      </w:rPr>
      <w:fldChar w:fldCharType="separate"/>
    </w:r>
    <w:r w:rsidR="001B4D37">
      <w:rPr>
        <w:rStyle w:val="Nmerodepgina"/>
        <w:noProof/>
      </w:rPr>
      <w:t>1</w:t>
    </w:r>
    <w:r>
      <w:rPr>
        <w:rStyle w:val="Nmerodepgina"/>
      </w:rPr>
      <w:fldChar w:fldCharType="end"/>
    </w:r>
  </w:p>
  <w:p w:rsidR="007F15EF" w:rsidRDefault="007F15EF" w:rsidP="004C5090">
    <w:pPr>
      <w:pStyle w:val="Encabezado"/>
      <w:framePr w:h="271" w:hRule="exact" w:wrap="around" w:vAnchor="text" w:hAnchor="page" w:x="2093" w:y="55"/>
      <w:rPr>
        <w:rStyle w:val="Nmerodepgina"/>
      </w:rPr>
    </w:pPr>
  </w:p>
  <w:p w:rsidR="007F15EF" w:rsidRDefault="007F15EF" w:rsidP="004C5090">
    <w:pPr>
      <w:pStyle w:val="Encabezado"/>
      <w:framePr w:h="271" w:hRule="exact" w:wrap="around" w:vAnchor="text" w:hAnchor="page" w:x="2093" w:y="55"/>
      <w:ind w:right="360"/>
      <w:rPr>
        <w:rStyle w:val="Nmerodepgina"/>
      </w:rPr>
    </w:pPr>
  </w:p>
  <w:p w:rsidR="007F15EF" w:rsidRDefault="007F15EF" w:rsidP="004C5090">
    <w:pPr>
      <w:pStyle w:val="Encabezado"/>
      <w:ind w:right="360"/>
      <w:jc w:val="center"/>
    </w:pPr>
    <w:r>
      <w:rPr>
        <w:rFonts w:ascii="Arial" w:hAnsi="Arial" w:cs="Arial"/>
        <w:b/>
        <w:noProof/>
        <w:sz w:val="16"/>
        <w:szCs w:val="16"/>
        <w:lang w:val="es-BO" w:eastAsia="es-BO"/>
      </w:rPr>
      <w:drawing>
        <wp:anchor distT="0" distB="0" distL="114300" distR="114300" simplePos="0" relativeHeight="251657728" behindDoc="1" locked="0" layoutInCell="1" allowOverlap="1">
          <wp:simplePos x="0" y="0"/>
          <wp:positionH relativeFrom="column">
            <wp:posOffset>-45720</wp:posOffset>
          </wp:positionH>
          <wp:positionV relativeFrom="paragraph">
            <wp:posOffset>2740025</wp:posOffset>
          </wp:positionV>
          <wp:extent cx="5835015" cy="36474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96000" contrast="-70000"/>
                    <a:grayscl/>
                    <a:extLst>
                      <a:ext uri="{28A0092B-C50C-407E-A947-70E740481C1C}">
                        <a14:useLocalDpi xmlns:a14="http://schemas.microsoft.com/office/drawing/2010/main" val="0"/>
                      </a:ext>
                    </a:extLst>
                  </a:blip>
                  <a:srcRect/>
                  <a:stretch>
                    <a:fillRect/>
                  </a:stretch>
                </pic:blipFill>
                <pic:spPr bwMode="auto">
                  <a:xfrm>
                    <a:off x="0" y="0"/>
                    <a:ext cx="5835015" cy="364744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856"/>
    <w:multiLevelType w:val="hybridMultilevel"/>
    <w:tmpl w:val="A67A233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0CC47AB3"/>
    <w:multiLevelType w:val="hybridMultilevel"/>
    <w:tmpl w:val="86E8FC7A"/>
    <w:lvl w:ilvl="0" w:tplc="5EF8A684">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F45886"/>
    <w:multiLevelType w:val="hybridMultilevel"/>
    <w:tmpl w:val="979E033C"/>
    <w:lvl w:ilvl="0" w:tplc="7236EB3E">
      <w:start w:val="1"/>
      <w:numFmt w:val="decimal"/>
      <w:lvlText w:val="%1."/>
      <w:lvlJc w:val="left"/>
      <w:pPr>
        <w:ind w:left="720" w:hanging="360"/>
      </w:pPr>
      <w:rPr>
        <w:rFonts w:hint="default"/>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0D27F00"/>
    <w:multiLevelType w:val="hybridMultilevel"/>
    <w:tmpl w:val="64883BE4"/>
    <w:lvl w:ilvl="0" w:tplc="400A000F">
      <w:start w:val="1"/>
      <w:numFmt w:val="decimal"/>
      <w:lvlText w:val="%1."/>
      <w:lvlJc w:val="left"/>
      <w:pPr>
        <w:ind w:left="720" w:hanging="360"/>
      </w:pPr>
      <w:rPr>
        <w:rFonts w:hint="default"/>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19A7615"/>
    <w:multiLevelType w:val="hybridMultilevel"/>
    <w:tmpl w:val="0EC4FB20"/>
    <w:lvl w:ilvl="0" w:tplc="A8E275A0">
      <w:start w:val="1"/>
      <w:numFmt w:val="decimal"/>
      <w:lvlText w:val="%1."/>
      <w:lvlJc w:val="left"/>
      <w:pPr>
        <w:ind w:left="720" w:hanging="360"/>
      </w:pPr>
      <w:rPr>
        <w:rFonts w:hint="default"/>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9D52E1"/>
    <w:multiLevelType w:val="hybridMultilevel"/>
    <w:tmpl w:val="487052A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DEF1655"/>
    <w:multiLevelType w:val="hybridMultilevel"/>
    <w:tmpl w:val="DA5EE264"/>
    <w:lvl w:ilvl="0" w:tplc="9284797A">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2072C06"/>
    <w:multiLevelType w:val="hybridMultilevel"/>
    <w:tmpl w:val="55A6180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47A0DED"/>
    <w:multiLevelType w:val="hybridMultilevel"/>
    <w:tmpl w:val="734A369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5D62FA1"/>
    <w:multiLevelType w:val="hybridMultilevel"/>
    <w:tmpl w:val="9118C09C"/>
    <w:lvl w:ilvl="0" w:tplc="CF9E8480">
      <w:start w:val="6"/>
      <w:numFmt w:val="decimal"/>
      <w:lvlText w:val="%1."/>
      <w:lvlJc w:val="left"/>
      <w:pPr>
        <w:ind w:left="720" w:hanging="360"/>
      </w:pPr>
      <w:rPr>
        <w:rFonts w:hint="default"/>
        <w:b/>
        <w:sz w:val="24"/>
        <w:szCs w:val="24"/>
        <w:u w:val="none"/>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9FD00CE"/>
    <w:multiLevelType w:val="hybridMultilevel"/>
    <w:tmpl w:val="B6847B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95509E"/>
    <w:multiLevelType w:val="hybridMultilevel"/>
    <w:tmpl w:val="6E426636"/>
    <w:lvl w:ilvl="0" w:tplc="69E4A786">
      <w:numFmt w:val="bullet"/>
      <w:lvlText w:val="-"/>
      <w:lvlJc w:val="left"/>
      <w:pPr>
        <w:ind w:left="720" w:hanging="360"/>
      </w:pPr>
      <w:rPr>
        <w:rFonts w:ascii="Arial Narrow" w:eastAsia="Times New Roman"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416572"/>
    <w:multiLevelType w:val="hybridMultilevel"/>
    <w:tmpl w:val="1526D09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EE55336"/>
    <w:multiLevelType w:val="hybridMultilevel"/>
    <w:tmpl w:val="FD44DF72"/>
    <w:lvl w:ilvl="0" w:tplc="FE209570">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DB55BD"/>
    <w:multiLevelType w:val="hybridMultilevel"/>
    <w:tmpl w:val="03A66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C228C9"/>
    <w:multiLevelType w:val="hybridMultilevel"/>
    <w:tmpl w:val="45505BAE"/>
    <w:lvl w:ilvl="0" w:tplc="8924A4B8">
      <w:start w:val="1"/>
      <w:numFmt w:val="decimal"/>
      <w:lvlText w:val="%1."/>
      <w:lvlJc w:val="left"/>
      <w:pPr>
        <w:ind w:left="720" w:hanging="360"/>
      </w:pPr>
      <w:rPr>
        <w:rFonts w:hint="default"/>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496E48AF"/>
    <w:multiLevelType w:val="hybridMultilevel"/>
    <w:tmpl w:val="56044A6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4A90336A"/>
    <w:multiLevelType w:val="hybridMultilevel"/>
    <w:tmpl w:val="84BE13E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5A8C7111"/>
    <w:multiLevelType w:val="hybridMultilevel"/>
    <w:tmpl w:val="0E10D168"/>
    <w:lvl w:ilvl="0" w:tplc="2A5463E0">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9" w15:restartNumberingAfterBreak="0">
    <w:nsid w:val="5E884DA5"/>
    <w:multiLevelType w:val="hybridMultilevel"/>
    <w:tmpl w:val="0732637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62301C79"/>
    <w:multiLevelType w:val="hybridMultilevel"/>
    <w:tmpl w:val="E6A4B8FE"/>
    <w:lvl w:ilvl="0" w:tplc="400A0019">
      <w:start w:val="1"/>
      <w:numFmt w:val="lowerLetter"/>
      <w:lvlText w:val="%1."/>
      <w:lvlJc w:val="left"/>
      <w:pPr>
        <w:ind w:left="1210" w:hanging="360"/>
      </w:pPr>
    </w:lvl>
    <w:lvl w:ilvl="1" w:tplc="400A0019" w:tentative="1">
      <w:start w:val="1"/>
      <w:numFmt w:val="lowerLetter"/>
      <w:lvlText w:val="%2."/>
      <w:lvlJc w:val="left"/>
      <w:pPr>
        <w:ind w:left="1930" w:hanging="360"/>
      </w:pPr>
    </w:lvl>
    <w:lvl w:ilvl="2" w:tplc="400A001B" w:tentative="1">
      <w:start w:val="1"/>
      <w:numFmt w:val="lowerRoman"/>
      <w:lvlText w:val="%3."/>
      <w:lvlJc w:val="right"/>
      <w:pPr>
        <w:ind w:left="2650" w:hanging="180"/>
      </w:pPr>
    </w:lvl>
    <w:lvl w:ilvl="3" w:tplc="400A000F" w:tentative="1">
      <w:start w:val="1"/>
      <w:numFmt w:val="decimal"/>
      <w:lvlText w:val="%4."/>
      <w:lvlJc w:val="left"/>
      <w:pPr>
        <w:ind w:left="3370" w:hanging="360"/>
      </w:pPr>
    </w:lvl>
    <w:lvl w:ilvl="4" w:tplc="400A0019" w:tentative="1">
      <w:start w:val="1"/>
      <w:numFmt w:val="lowerLetter"/>
      <w:lvlText w:val="%5."/>
      <w:lvlJc w:val="left"/>
      <w:pPr>
        <w:ind w:left="4090" w:hanging="360"/>
      </w:pPr>
    </w:lvl>
    <w:lvl w:ilvl="5" w:tplc="400A001B" w:tentative="1">
      <w:start w:val="1"/>
      <w:numFmt w:val="lowerRoman"/>
      <w:lvlText w:val="%6."/>
      <w:lvlJc w:val="right"/>
      <w:pPr>
        <w:ind w:left="4810" w:hanging="180"/>
      </w:pPr>
    </w:lvl>
    <w:lvl w:ilvl="6" w:tplc="400A000F" w:tentative="1">
      <w:start w:val="1"/>
      <w:numFmt w:val="decimal"/>
      <w:lvlText w:val="%7."/>
      <w:lvlJc w:val="left"/>
      <w:pPr>
        <w:ind w:left="5530" w:hanging="360"/>
      </w:pPr>
    </w:lvl>
    <w:lvl w:ilvl="7" w:tplc="400A0019" w:tentative="1">
      <w:start w:val="1"/>
      <w:numFmt w:val="lowerLetter"/>
      <w:lvlText w:val="%8."/>
      <w:lvlJc w:val="left"/>
      <w:pPr>
        <w:ind w:left="6250" w:hanging="360"/>
      </w:pPr>
    </w:lvl>
    <w:lvl w:ilvl="8" w:tplc="400A001B" w:tentative="1">
      <w:start w:val="1"/>
      <w:numFmt w:val="lowerRoman"/>
      <w:lvlText w:val="%9."/>
      <w:lvlJc w:val="right"/>
      <w:pPr>
        <w:ind w:left="6970" w:hanging="180"/>
      </w:pPr>
    </w:lvl>
  </w:abstractNum>
  <w:abstractNum w:abstractNumId="21" w15:restartNumberingAfterBreak="0">
    <w:nsid w:val="64084E7B"/>
    <w:multiLevelType w:val="hybridMultilevel"/>
    <w:tmpl w:val="38988E5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74B10CE0"/>
    <w:multiLevelType w:val="hybridMultilevel"/>
    <w:tmpl w:val="C4E8B4A4"/>
    <w:lvl w:ilvl="0" w:tplc="70A2703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E73F28"/>
    <w:multiLevelType w:val="hybridMultilevel"/>
    <w:tmpl w:val="734A369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7FF533DD"/>
    <w:multiLevelType w:val="hybridMultilevel"/>
    <w:tmpl w:val="C8A641FE"/>
    <w:lvl w:ilvl="0" w:tplc="FE209570">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9"/>
  </w:num>
  <w:num w:numId="4">
    <w:abstractNumId w:val="7"/>
  </w:num>
  <w:num w:numId="5">
    <w:abstractNumId w:val="0"/>
  </w:num>
  <w:num w:numId="6">
    <w:abstractNumId w:val="22"/>
  </w:num>
  <w:num w:numId="7">
    <w:abstractNumId w:val="11"/>
  </w:num>
  <w:num w:numId="8">
    <w:abstractNumId w:val="19"/>
  </w:num>
  <w:num w:numId="9">
    <w:abstractNumId w:val="23"/>
  </w:num>
  <w:num w:numId="10">
    <w:abstractNumId w:val="2"/>
  </w:num>
  <w:num w:numId="11">
    <w:abstractNumId w:val="15"/>
  </w:num>
  <w:num w:numId="12">
    <w:abstractNumId w:val="8"/>
  </w:num>
  <w:num w:numId="13">
    <w:abstractNumId w:val="12"/>
  </w:num>
  <w:num w:numId="14">
    <w:abstractNumId w:val="16"/>
  </w:num>
  <w:num w:numId="15">
    <w:abstractNumId w:val="4"/>
  </w:num>
  <w:num w:numId="16">
    <w:abstractNumId w:val="20"/>
  </w:num>
  <w:num w:numId="17">
    <w:abstractNumId w:val="3"/>
  </w:num>
  <w:num w:numId="18">
    <w:abstractNumId w:val="14"/>
  </w:num>
  <w:num w:numId="19">
    <w:abstractNumId w:val="1"/>
  </w:num>
  <w:num w:numId="20">
    <w:abstractNumId w:val="21"/>
  </w:num>
  <w:num w:numId="21">
    <w:abstractNumId w:val="24"/>
  </w:num>
  <w:num w:numId="22">
    <w:abstractNumId w:val="10"/>
  </w:num>
  <w:num w:numId="23">
    <w:abstractNumId w:val="13"/>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C1"/>
    <w:rsid w:val="00004882"/>
    <w:rsid w:val="00010739"/>
    <w:rsid w:val="0004115A"/>
    <w:rsid w:val="00066054"/>
    <w:rsid w:val="00067B51"/>
    <w:rsid w:val="00070A4D"/>
    <w:rsid w:val="000A430B"/>
    <w:rsid w:val="000A7997"/>
    <w:rsid w:val="000B358B"/>
    <w:rsid w:val="000B46B0"/>
    <w:rsid w:val="000C37DC"/>
    <w:rsid w:val="000D349A"/>
    <w:rsid w:val="000E3F4E"/>
    <w:rsid w:val="000F4FAF"/>
    <w:rsid w:val="0010640F"/>
    <w:rsid w:val="001147AE"/>
    <w:rsid w:val="00122D03"/>
    <w:rsid w:val="0013273B"/>
    <w:rsid w:val="00134185"/>
    <w:rsid w:val="001362F0"/>
    <w:rsid w:val="00141232"/>
    <w:rsid w:val="00154645"/>
    <w:rsid w:val="0016130E"/>
    <w:rsid w:val="00181DBF"/>
    <w:rsid w:val="00182242"/>
    <w:rsid w:val="00183AA7"/>
    <w:rsid w:val="001A1550"/>
    <w:rsid w:val="001A18CD"/>
    <w:rsid w:val="001B28A4"/>
    <w:rsid w:val="001B4D37"/>
    <w:rsid w:val="001C4D37"/>
    <w:rsid w:val="001F4618"/>
    <w:rsid w:val="001F5061"/>
    <w:rsid w:val="001F6186"/>
    <w:rsid w:val="00201B68"/>
    <w:rsid w:val="0021065D"/>
    <w:rsid w:val="00220A5F"/>
    <w:rsid w:val="00224D28"/>
    <w:rsid w:val="002430CC"/>
    <w:rsid w:val="0024316C"/>
    <w:rsid w:val="00246593"/>
    <w:rsid w:val="002602C1"/>
    <w:rsid w:val="0026312D"/>
    <w:rsid w:val="00293F75"/>
    <w:rsid w:val="00294A69"/>
    <w:rsid w:val="002A6FFF"/>
    <w:rsid w:val="002B4560"/>
    <w:rsid w:val="002C014B"/>
    <w:rsid w:val="002C2628"/>
    <w:rsid w:val="002D1995"/>
    <w:rsid w:val="002E05DD"/>
    <w:rsid w:val="002E2E45"/>
    <w:rsid w:val="00300AD5"/>
    <w:rsid w:val="0030356C"/>
    <w:rsid w:val="0031181A"/>
    <w:rsid w:val="003125F4"/>
    <w:rsid w:val="00314F0A"/>
    <w:rsid w:val="00317DDB"/>
    <w:rsid w:val="00352E00"/>
    <w:rsid w:val="0035529F"/>
    <w:rsid w:val="00360CB7"/>
    <w:rsid w:val="00362288"/>
    <w:rsid w:val="00362CC4"/>
    <w:rsid w:val="003827EB"/>
    <w:rsid w:val="003A54C0"/>
    <w:rsid w:val="003C07FC"/>
    <w:rsid w:val="003C797B"/>
    <w:rsid w:val="003D583E"/>
    <w:rsid w:val="003D5989"/>
    <w:rsid w:val="003D5FC8"/>
    <w:rsid w:val="003E03B3"/>
    <w:rsid w:val="003E3F7F"/>
    <w:rsid w:val="00406D7E"/>
    <w:rsid w:val="00422C05"/>
    <w:rsid w:val="0043372E"/>
    <w:rsid w:val="0043503F"/>
    <w:rsid w:val="00441326"/>
    <w:rsid w:val="00445583"/>
    <w:rsid w:val="004473A6"/>
    <w:rsid w:val="004622A8"/>
    <w:rsid w:val="004678BC"/>
    <w:rsid w:val="00471A2A"/>
    <w:rsid w:val="00480514"/>
    <w:rsid w:val="004839E0"/>
    <w:rsid w:val="0048424E"/>
    <w:rsid w:val="00492791"/>
    <w:rsid w:val="004B00FF"/>
    <w:rsid w:val="004C5090"/>
    <w:rsid w:val="004D0D15"/>
    <w:rsid w:val="00506117"/>
    <w:rsid w:val="0051321A"/>
    <w:rsid w:val="005133C3"/>
    <w:rsid w:val="005144D2"/>
    <w:rsid w:val="00514AFA"/>
    <w:rsid w:val="00515A4C"/>
    <w:rsid w:val="0054137D"/>
    <w:rsid w:val="00552223"/>
    <w:rsid w:val="0055460F"/>
    <w:rsid w:val="005803B2"/>
    <w:rsid w:val="0059479F"/>
    <w:rsid w:val="005B2863"/>
    <w:rsid w:val="005C15C0"/>
    <w:rsid w:val="005C1A02"/>
    <w:rsid w:val="005C2134"/>
    <w:rsid w:val="005D5A47"/>
    <w:rsid w:val="005D5F76"/>
    <w:rsid w:val="005F1985"/>
    <w:rsid w:val="00605124"/>
    <w:rsid w:val="0061041A"/>
    <w:rsid w:val="00610C66"/>
    <w:rsid w:val="00612E31"/>
    <w:rsid w:val="006426BD"/>
    <w:rsid w:val="00661A9A"/>
    <w:rsid w:val="00664A28"/>
    <w:rsid w:val="00670104"/>
    <w:rsid w:val="006847FA"/>
    <w:rsid w:val="00692618"/>
    <w:rsid w:val="00696712"/>
    <w:rsid w:val="00696E59"/>
    <w:rsid w:val="006B22FF"/>
    <w:rsid w:val="006B5F17"/>
    <w:rsid w:val="006D3F4F"/>
    <w:rsid w:val="006D517E"/>
    <w:rsid w:val="006E0A18"/>
    <w:rsid w:val="0071130A"/>
    <w:rsid w:val="00715CE6"/>
    <w:rsid w:val="0074382B"/>
    <w:rsid w:val="007472CF"/>
    <w:rsid w:val="0075758B"/>
    <w:rsid w:val="00775440"/>
    <w:rsid w:val="00795337"/>
    <w:rsid w:val="007A01D5"/>
    <w:rsid w:val="007A46BA"/>
    <w:rsid w:val="007C17A1"/>
    <w:rsid w:val="007E5ED3"/>
    <w:rsid w:val="007F15EF"/>
    <w:rsid w:val="007F59C2"/>
    <w:rsid w:val="008020F8"/>
    <w:rsid w:val="00816291"/>
    <w:rsid w:val="00821ED8"/>
    <w:rsid w:val="00823FB2"/>
    <w:rsid w:val="00833F74"/>
    <w:rsid w:val="00836143"/>
    <w:rsid w:val="00870652"/>
    <w:rsid w:val="008756DB"/>
    <w:rsid w:val="008849D2"/>
    <w:rsid w:val="00895B03"/>
    <w:rsid w:val="008972A0"/>
    <w:rsid w:val="008B12A2"/>
    <w:rsid w:val="008C18C2"/>
    <w:rsid w:val="008C2CEE"/>
    <w:rsid w:val="008E1A8D"/>
    <w:rsid w:val="008E4717"/>
    <w:rsid w:val="0090712F"/>
    <w:rsid w:val="009114B8"/>
    <w:rsid w:val="009175FB"/>
    <w:rsid w:val="00931C11"/>
    <w:rsid w:val="0093300A"/>
    <w:rsid w:val="00942E72"/>
    <w:rsid w:val="00942F98"/>
    <w:rsid w:val="0094492F"/>
    <w:rsid w:val="009475CD"/>
    <w:rsid w:val="00961393"/>
    <w:rsid w:val="009A6048"/>
    <w:rsid w:val="009C0B42"/>
    <w:rsid w:val="009C2C51"/>
    <w:rsid w:val="009D1961"/>
    <w:rsid w:val="009E2CB3"/>
    <w:rsid w:val="009F0E01"/>
    <w:rsid w:val="00A01905"/>
    <w:rsid w:val="00A019FF"/>
    <w:rsid w:val="00A1002F"/>
    <w:rsid w:val="00A10DF5"/>
    <w:rsid w:val="00A11B11"/>
    <w:rsid w:val="00A35768"/>
    <w:rsid w:val="00A422EB"/>
    <w:rsid w:val="00A465CF"/>
    <w:rsid w:val="00A70E79"/>
    <w:rsid w:val="00A866A1"/>
    <w:rsid w:val="00A92779"/>
    <w:rsid w:val="00A92D01"/>
    <w:rsid w:val="00A93059"/>
    <w:rsid w:val="00A950B8"/>
    <w:rsid w:val="00AA32EC"/>
    <w:rsid w:val="00AE39E6"/>
    <w:rsid w:val="00AE58C4"/>
    <w:rsid w:val="00AF6D7B"/>
    <w:rsid w:val="00B04ADF"/>
    <w:rsid w:val="00B26914"/>
    <w:rsid w:val="00B32032"/>
    <w:rsid w:val="00B32340"/>
    <w:rsid w:val="00B40CA5"/>
    <w:rsid w:val="00B50AA9"/>
    <w:rsid w:val="00B525C9"/>
    <w:rsid w:val="00B56504"/>
    <w:rsid w:val="00B65F16"/>
    <w:rsid w:val="00B70374"/>
    <w:rsid w:val="00B716C0"/>
    <w:rsid w:val="00B8436E"/>
    <w:rsid w:val="00BA109F"/>
    <w:rsid w:val="00BA1871"/>
    <w:rsid w:val="00BB01C4"/>
    <w:rsid w:val="00BE1EB5"/>
    <w:rsid w:val="00C13032"/>
    <w:rsid w:val="00C21735"/>
    <w:rsid w:val="00C357A7"/>
    <w:rsid w:val="00C5246C"/>
    <w:rsid w:val="00C65721"/>
    <w:rsid w:val="00C73374"/>
    <w:rsid w:val="00C849DD"/>
    <w:rsid w:val="00C97A8B"/>
    <w:rsid w:val="00CC70C3"/>
    <w:rsid w:val="00CE0361"/>
    <w:rsid w:val="00CF5D86"/>
    <w:rsid w:val="00D179BE"/>
    <w:rsid w:val="00D316C3"/>
    <w:rsid w:val="00D31761"/>
    <w:rsid w:val="00D359A5"/>
    <w:rsid w:val="00D53A4C"/>
    <w:rsid w:val="00D547C2"/>
    <w:rsid w:val="00D57D38"/>
    <w:rsid w:val="00D76597"/>
    <w:rsid w:val="00D80586"/>
    <w:rsid w:val="00DB3B24"/>
    <w:rsid w:val="00DC09C3"/>
    <w:rsid w:val="00DC41D1"/>
    <w:rsid w:val="00DE6326"/>
    <w:rsid w:val="00DF272C"/>
    <w:rsid w:val="00DF3234"/>
    <w:rsid w:val="00E04AF6"/>
    <w:rsid w:val="00E234D0"/>
    <w:rsid w:val="00E34535"/>
    <w:rsid w:val="00E45425"/>
    <w:rsid w:val="00E5098B"/>
    <w:rsid w:val="00E53049"/>
    <w:rsid w:val="00E83FA0"/>
    <w:rsid w:val="00EA6103"/>
    <w:rsid w:val="00EB09AE"/>
    <w:rsid w:val="00EC0EF5"/>
    <w:rsid w:val="00EC70A7"/>
    <w:rsid w:val="00ED49FA"/>
    <w:rsid w:val="00EE45A9"/>
    <w:rsid w:val="00EE4F0D"/>
    <w:rsid w:val="00EF0F21"/>
    <w:rsid w:val="00F139E1"/>
    <w:rsid w:val="00F1618D"/>
    <w:rsid w:val="00F210F0"/>
    <w:rsid w:val="00F3354A"/>
    <w:rsid w:val="00F44D9D"/>
    <w:rsid w:val="00F53EDF"/>
    <w:rsid w:val="00F544BE"/>
    <w:rsid w:val="00F64B6E"/>
    <w:rsid w:val="00F67BCF"/>
    <w:rsid w:val="00F85D6A"/>
    <w:rsid w:val="00F951C1"/>
    <w:rsid w:val="00FB3679"/>
    <w:rsid w:val="00FB77CD"/>
    <w:rsid w:val="00FD79B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D5586"/>
  <w15:docId w15:val="{5C166D42-BB1B-423B-87A7-E2723E24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1C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F951C1"/>
    <w:pPr>
      <w:tabs>
        <w:tab w:val="center" w:pos="4252"/>
        <w:tab w:val="right" w:pos="8504"/>
      </w:tabs>
    </w:pPr>
  </w:style>
  <w:style w:type="character" w:customStyle="1" w:styleId="EncabezadoCar">
    <w:name w:val="Encabezado Car"/>
    <w:basedOn w:val="Fuentedeprrafopredeter"/>
    <w:link w:val="Encabezado"/>
    <w:rsid w:val="00F951C1"/>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F951C1"/>
  </w:style>
  <w:style w:type="paragraph" w:styleId="Piedepgina">
    <w:name w:val="footer"/>
    <w:basedOn w:val="Normal"/>
    <w:link w:val="PiedepginaCar"/>
    <w:rsid w:val="00F951C1"/>
    <w:pPr>
      <w:tabs>
        <w:tab w:val="center" w:pos="4252"/>
        <w:tab w:val="right" w:pos="8504"/>
      </w:tabs>
    </w:pPr>
  </w:style>
  <w:style w:type="character" w:customStyle="1" w:styleId="PiedepginaCar">
    <w:name w:val="Pie de página Car"/>
    <w:basedOn w:val="Fuentedeprrafopredeter"/>
    <w:link w:val="Piedepgina"/>
    <w:rsid w:val="00F951C1"/>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951C1"/>
    <w:pPr>
      <w:ind w:left="720"/>
      <w:contextualSpacing/>
    </w:pPr>
    <w:rPr>
      <w:sz w:val="20"/>
      <w:szCs w:val="20"/>
    </w:rPr>
  </w:style>
  <w:style w:type="paragraph" w:styleId="Ttulo">
    <w:name w:val="Title"/>
    <w:basedOn w:val="Normal"/>
    <w:link w:val="TtuloCar"/>
    <w:qFormat/>
    <w:rsid w:val="00F951C1"/>
    <w:pPr>
      <w:jc w:val="center"/>
    </w:pPr>
    <w:rPr>
      <w:b/>
      <w:bCs/>
    </w:rPr>
  </w:style>
  <w:style w:type="character" w:customStyle="1" w:styleId="TtuloCar">
    <w:name w:val="Título Car"/>
    <w:basedOn w:val="Fuentedeprrafopredeter"/>
    <w:link w:val="Ttulo"/>
    <w:rsid w:val="00F951C1"/>
    <w:rPr>
      <w:rFonts w:ascii="Times New Roman" w:eastAsia="Times New Roman" w:hAnsi="Times New Roman" w:cs="Times New Roman"/>
      <w:b/>
      <w:bCs/>
      <w:sz w:val="24"/>
      <w:szCs w:val="24"/>
      <w:lang w:val="es-ES" w:eastAsia="es-ES"/>
    </w:rPr>
  </w:style>
  <w:style w:type="paragraph" w:styleId="Textodeglobo">
    <w:name w:val="Balloon Text"/>
    <w:basedOn w:val="Normal"/>
    <w:link w:val="TextodegloboCar"/>
    <w:uiPriority w:val="99"/>
    <w:semiHidden/>
    <w:unhideWhenUsed/>
    <w:rsid w:val="00F67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F67BCF"/>
    <w:rPr>
      <w:rFonts w:ascii="Tahoma" w:eastAsia="Times New Roman" w:hAnsi="Tahoma" w:cs="Tahoma"/>
      <w:sz w:val="16"/>
      <w:szCs w:val="16"/>
      <w:lang w:val="es-ES" w:eastAsia="es-ES"/>
    </w:rPr>
  </w:style>
  <w:style w:type="paragraph" w:styleId="Sinespaciado">
    <w:name w:val="No Spacing"/>
    <w:uiPriority w:val="1"/>
    <w:qFormat/>
    <w:rsid w:val="00B525C9"/>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79D9E-5093-497A-BA82-4EE50F09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2098</Words>
  <Characters>11540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dc:creator>
  <cp:lastModifiedBy>p</cp:lastModifiedBy>
  <cp:revision>8</cp:revision>
  <cp:lastPrinted>2016-07-13T08:14:00Z</cp:lastPrinted>
  <dcterms:created xsi:type="dcterms:W3CDTF">2018-03-16T19:31:00Z</dcterms:created>
  <dcterms:modified xsi:type="dcterms:W3CDTF">2018-03-16T20:44:00Z</dcterms:modified>
</cp:coreProperties>
</file>