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023AE" w14:textId="77777777" w:rsidR="005B50A9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683C">
        <w:rPr>
          <w:rFonts w:ascii="Times New Roman" w:hAnsi="Times New Roman" w:cs="Times New Roman"/>
          <w:sz w:val="28"/>
          <w:szCs w:val="28"/>
        </w:rPr>
        <w:t>ОТЧЁТ ПО ПРОИЗВОДСТВЕННОЙ ПРАКТИКЕ (ПП.02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943D4D4" w14:textId="77777777" w:rsidR="005B50A9" w:rsidRPr="00DF683C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5882D" w14:textId="58ADE4A9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Специальность: Программист</w:t>
      </w:r>
    </w:p>
    <w:p w14:paraId="39460881" w14:textId="4974D6F4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 xml:space="preserve">Студент: </w:t>
      </w:r>
      <w:proofErr w:type="spellStart"/>
      <w:r w:rsidRPr="005B50A9">
        <w:rPr>
          <w:rFonts w:ascii="Times New Roman" w:hAnsi="Times New Roman" w:cs="Times New Roman"/>
        </w:rPr>
        <w:t>Мухаметханова</w:t>
      </w:r>
      <w:proofErr w:type="spellEnd"/>
      <w:r w:rsidRPr="005B50A9">
        <w:rPr>
          <w:rFonts w:ascii="Times New Roman" w:hAnsi="Times New Roman" w:cs="Times New Roman"/>
        </w:rPr>
        <w:t xml:space="preserve"> Азалия </w:t>
      </w:r>
      <w:proofErr w:type="spellStart"/>
      <w:r w:rsidRPr="005B50A9">
        <w:rPr>
          <w:rFonts w:ascii="Times New Roman" w:hAnsi="Times New Roman" w:cs="Times New Roman"/>
        </w:rPr>
        <w:t>Ниязовна</w:t>
      </w:r>
      <w:proofErr w:type="spellEnd"/>
    </w:p>
    <w:p w14:paraId="4EC114C1" w14:textId="77777777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Группа: 09.02.07-3ПА</w:t>
      </w:r>
    </w:p>
    <w:p w14:paraId="60460C6C" w14:textId="77777777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Организация практики: ООО «Авторы Брокеридж»</w:t>
      </w:r>
    </w:p>
    <w:p w14:paraId="7A57830B" w14:textId="77777777" w:rsidR="005B50A9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Срок практики: с 19 января 2026 г по14 февраля 2026 г</w:t>
      </w:r>
    </w:p>
    <w:p w14:paraId="655D3641" w14:textId="77777777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550E09" w14:textId="34120F5F" w:rsidR="005B50A9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038472DC" w14:textId="77777777" w:rsidR="005B50A9" w:rsidRPr="005B50A9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12FB3" w14:textId="6E970E72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Предметной областью разрабатываемой информационной системы является автоматизация процессов обработки, распознавания и хранения документов клиентов в организации ООО «Авторы Брокеридж». В ходе своей деятельности организация осуществляет работу с большим количеством клиентской документации, включающей заявления, договоры, анкеты, счета, формы идентификации и иные документы, содержащие текстовую информацию и персональные данные. Данные документы используются для оформления услуг, ведения клиентской базы, проверки информации и выполнения внутренних бизнес-процессов организации.</w:t>
      </w:r>
    </w:p>
    <w:p w14:paraId="15BBEE67" w14:textId="43E2CB1E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Традиционная обработка документов осуществляется вручную и включает визуальный просмотр, ввод данных в информационные системы, проверку корректности информации и последующее хранение документов. Такой подход требует значительных временных затрат, увеличивает нагрузку на сотрудников и сопровождается вероятностью возникновения ошибок, связанных с человеческим фактором. Кроме того, при ручной обработке возрастает риск утечки конфиденциальной информации, так как документы могут содержать персональные данные клиентов, подлежащие защите.</w:t>
      </w:r>
    </w:p>
    <w:p w14:paraId="059739C2" w14:textId="4AFC15F2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 xml:space="preserve">В условиях цифровизации и автоматизации документооборота возникает необходимость внедрения программных средств, позволяющих автоматизировать процессы обработки документов. Одним из эффективных </w:t>
      </w:r>
      <w:r w:rsidRPr="005B50A9">
        <w:rPr>
          <w:rFonts w:ascii="Times New Roman" w:hAnsi="Times New Roman" w:cs="Times New Roman"/>
          <w:sz w:val="28"/>
          <w:szCs w:val="28"/>
        </w:rPr>
        <w:lastRenderedPageBreak/>
        <w:t>решений является использование технологий оптического распознавания символов (OCR), позволяющих извлекать текстовую информацию из изображений и электронных документов. Применение таких технологий обеспечивает автоматический ввод данных, сокращает время обработки документов, повышает точность извлечения информации и снижает вероятность ошибок.</w:t>
      </w:r>
    </w:p>
    <w:p w14:paraId="3F3B53FB" w14:textId="1E76B4A0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Разрабатываемая система предназначена для автоматического распознавания документов клиентов, извлечения текстовой информации и её сохранения в базе данных с возможностью последующего поиска и использования. Система обеспечивает загрузку документов в распространённых форматах, выполнение распознавания текста, сохранение результатов обработки и быстрый поиск информации по ключевым параметрам. Использование системы позволяет ускорить обработку клиентских документов, повысить эффективность работы сотрудников и улучшить качество обработки данных.</w:t>
      </w:r>
    </w:p>
    <w:p w14:paraId="59AB950E" w14:textId="3851354E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Система функционирует в локальной среде и не требует подключения к сети Интернет, что обеспечивает дополнительный уровень защиты информации. Обработка документов выполняется на рабочем месте пользователя, а данные сохраняются в локальной базе данных. Такой подход позволяет исключить передачу конфиденциальной информации во внешние системы и снизить риск утечки данных. Программа может использоваться сотрудниками организации для обработки документов, хранения информации и быстрого доступа к необходимым сведениям.</w:t>
      </w:r>
    </w:p>
    <w:p w14:paraId="6B314F81" w14:textId="1E8390A8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 xml:space="preserve">Особое внимание в рассматриваемой предметной области уделяется вопросам информационной безопасности и защиты персональных данных. Обрабатываемые документы могут содержать конфиденциальную информацию клиентов, поэтому система должна обеспечивать ограничение доступа к данным, защиту от несанкционированного использования и сохранность информации. Для этого предусматриваются меры локального хранения данных, контроля доступа и безопасной работы с документами. </w:t>
      </w:r>
      <w:r w:rsidRPr="005B50A9">
        <w:rPr>
          <w:rFonts w:ascii="Times New Roman" w:hAnsi="Times New Roman" w:cs="Times New Roman"/>
          <w:sz w:val="28"/>
          <w:szCs w:val="28"/>
        </w:rPr>
        <w:lastRenderedPageBreak/>
        <w:t>Также важным аспектом является предотвращение утечки данных при использовании программного обеспечения и хранении информации.</w:t>
      </w:r>
    </w:p>
    <w:p w14:paraId="40F56E46" w14:textId="2C965690" w:rsidR="005B50A9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Автоматизация обработки документов позволяет повысить производительность труда сотрудников, сократить время обработки клиентской информации, уменьшить вероятность ошибок и обеспечить надёжное хранение данных. Внедрение программного решения в рассматриваемой предметной области способствует оптимизации бизнес-процессов организации, повышению качества обслуживания клиентов и обеспечению безопасности информации.</w:t>
      </w:r>
    </w:p>
    <w:p w14:paraId="5F9C36F5" w14:textId="22944135" w:rsidR="006E5966" w:rsidRPr="005B50A9" w:rsidRDefault="005B50A9" w:rsidP="005B50A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0A9">
        <w:rPr>
          <w:rFonts w:ascii="Times New Roman" w:hAnsi="Times New Roman" w:cs="Times New Roman"/>
          <w:sz w:val="28"/>
          <w:szCs w:val="28"/>
        </w:rPr>
        <w:t>Таким образом, предметная область разработки охватывает процессы распознавания, обработки, хранения и поиска документов клиентов с использованием технологий автоматического распознавания текста и обеспечением защиты конфиденциальной информации. Разработка и внедрение программного решения в данной области направлены на повышение эффективности работы организации, автоматизацию обработки документов и обеспечение безопасного хранения данных клиентов.</w:t>
      </w:r>
    </w:p>
    <w:sectPr w:rsidR="006E5966" w:rsidRPr="005B50A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8E1A0" w14:textId="77777777" w:rsidR="002711BB" w:rsidRDefault="002711BB" w:rsidP="005B50A9">
      <w:pPr>
        <w:spacing w:after="0" w:line="240" w:lineRule="auto"/>
      </w:pPr>
      <w:r>
        <w:separator/>
      </w:r>
    </w:p>
  </w:endnote>
  <w:endnote w:type="continuationSeparator" w:id="0">
    <w:p w14:paraId="1E875616" w14:textId="77777777" w:rsidR="002711BB" w:rsidRDefault="002711BB" w:rsidP="005B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82104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BE364B" w14:textId="5948F77E" w:rsidR="005B50A9" w:rsidRPr="005B50A9" w:rsidRDefault="005B50A9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50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50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50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B50A9">
          <w:rPr>
            <w:rFonts w:ascii="Times New Roman" w:hAnsi="Times New Roman" w:cs="Times New Roman"/>
            <w:sz w:val="28"/>
            <w:szCs w:val="28"/>
          </w:rPr>
          <w:t>2</w:t>
        </w:r>
        <w:r w:rsidRPr="005B50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F0FAC2" w14:textId="77777777" w:rsidR="005B50A9" w:rsidRDefault="005B50A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6884E" w14:textId="77777777" w:rsidR="002711BB" w:rsidRDefault="002711BB" w:rsidP="005B50A9">
      <w:pPr>
        <w:spacing w:after="0" w:line="240" w:lineRule="auto"/>
      </w:pPr>
      <w:r>
        <w:separator/>
      </w:r>
    </w:p>
  </w:footnote>
  <w:footnote w:type="continuationSeparator" w:id="0">
    <w:p w14:paraId="33796CC2" w14:textId="77777777" w:rsidR="002711BB" w:rsidRDefault="002711BB" w:rsidP="005B5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6E"/>
    <w:rsid w:val="00005593"/>
    <w:rsid w:val="002711BB"/>
    <w:rsid w:val="005B50A9"/>
    <w:rsid w:val="006E26E2"/>
    <w:rsid w:val="006E5966"/>
    <w:rsid w:val="00F5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AE51"/>
  <w15:chartTrackingRefBased/>
  <w15:docId w15:val="{587BFA15-4BD4-4CDE-AA1E-FF85BF05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0A9"/>
  </w:style>
  <w:style w:type="paragraph" w:styleId="1">
    <w:name w:val="heading 1"/>
    <w:basedOn w:val="a"/>
    <w:next w:val="a"/>
    <w:link w:val="10"/>
    <w:uiPriority w:val="9"/>
    <w:qFormat/>
    <w:rsid w:val="00F5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8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8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8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8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B5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B50A9"/>
  </w:style>
  <w:style w:type="paragraph" w:styleId="ae">
    <w:name w:val="footer"/>
    <w:basedOn w:val="a"/>
    <w:link w:val="af"/>
    <w:uiPriority w:val="99"/>
    <w:unhideWhenUsed/>
    <w:rsid w:val="005B5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B5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6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F4F5E-D8A3-4874-B990-78C9DBE8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甘い 空虚</dc:creator>
  <cp:keywords/>
  <dc:description/>
  <cp:lastModifiedBy>甘い 空虚</cp:lastModifiedBy>
  <cp:revision>2</cp:revision>
  <dcterms:created xsi:type="dcterms:W3CDTF">2026-02-11T21:20:00Z</dcterms:created>
  <dcterms:modified xsi:type="dcterms:W3CDTF">2026-02-11T21:26:00Z</dcterms:modified>
</cp:coreProperties>
</file>