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commentsExtended.xml" ContentType="application/vnd.openxmlformats-officedocument.wordprocessingml.commentsExtended+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3D96" w:rsidRDefault="006D73E7">
      <w:pPr>
        <w:spacing w:line="360" w:lineRule="auto"/>
        <w:jc w:val="center"/>
        <w:rPr>
          <w:rFonts w:ascii="Times New Roman" w:eastAsia="宋体" w:hAnsi="Times New Roman" w:cs="Times New Roman"/>
          <w:sz w:val="28"/>
          <w:szCs w:val="28"/>
        </w:rPr>
      </w:pPr>
      <w:r>
        <w:rPr>
          <w:rFonts w:ascii="Times New Roman" w:hAnsi="Times New Roman" w:cs="Times New Roman"/>
          <w:sz w:val="28"/>
          <w:szCs w:val="28"/>
        </w:rPr>
        <w:t>一种基于语义感知的多图时空融合交通流预测方法、系统及介质</w:t>
      </w:r>
    </w:p>
    <w:p w:rsidR="00BD3D96" w:rsidRDefault="006D73E7">
      <w:pPr>
        <w:spacing w:line="360" w:lineRule="auto"/>
        <w:rPr>
          <w:rFonts w:ascii="Times New Roman" w:eastAsia="宋体" w:hAnsi="Times New Roman" w:cs="Times New Roman"/>
          <w:b/>
          <w:sz w:val="28"/>
          <w:szCs w:val="28"/>
        </w:rPr>
      </w:pPr>
      <w:r>
        <w:rPr>
          <w:rFonts w:ascii="Times New Roman" w:eastAsia="宋体" w:hAnsi="Times New Roman" w:cs="Times New Roman"/>
          <w:b/>
          <w:sz w:val="28"/>
          <w:szCs w:val="28"/>
        </w:rPr>
        <w:t>技术领域</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本发明涉及交通控制系统的技术领域，特别涉及</w:t>
      </w:r>
      <w:r>
        <w:rPr>
          <w:rFonts w:ascii="Times New Roman" w:hAnsi="Times New Roman" w:cs="Times New Roman"/>
          <w:sz w:val="28"/>
          <w:szCs w:val="28"/>
        </w:rPr>
        <w:t>一种基于语义感知的多图时空融合交通流预测方法、系统及介质</w:t>
      </w:r>
      <w:r>
        <w:rPr>
          <w:rFonts w:ascii="Times New Roman" w:eastAsia="宋体" w:hAnsi="Times New Roman" w:cs="Times New Roman"/>
          <w:sz w:val="28"/>
          <w:szCs w:val="28"/>
        </w:rPr>
        <w:t>。</w:t>
      </w:r>
    </w:p>
    <w:p w:rsidR="00BD3D96" w:rsidRDefault="006D73E7">
      <w:pPr>
        <w:spacing w:line="360" w:lineRule="auto"/>
        <w:rPr>
          <w:rFonts w:ascii="Times New Roman" w:eastAsia="宋体" w:hAnsi="Times New Roman" w:cs="Times New Roman"/>
          <w:b/>
          <w:sz w:val="28"/>
          <w:szCs w:val="28"/>
        </w:rPr>
      </w:pPr>
      <w:r>
        <w:rPr>
          <w:rFonts w:ascii="Times New Roman" w:eastAsia="宋体" w:hAnsi="Times New Roman" w:cs="Times New Roman"/>
          <w:b/>
          <w:sz w:val="28"/>
          <w:szCs w:val="28"/>
        </w:rPr>
        <w:t>背景技术</w:t>
      </w:r>
    </w:p>
    <w:p w:rsidR="00BD3D96" w:rsidRDefault="006D73E7">
      <w:pPr>
        <w:spacing w:line="360" w:lineRule="auto"/>
        <w:ind w:firstLineChars="200" w:firstLine="560"/>
        <w:rPr>
          <w:rFonts w:ascii="Times New Roman" w:hAnsi="Times New Roman" w:cs="Times New Roman"/>
          <w:sz w:val="28"/>
        </w:rPr>
      </w:pPr>
      <w:r>
        <w:rPr>
          <w:rFonts w:ascii="Times New Roman" w:hAnsi="Times New Roman" w:cs="Times New Roman"/>
          <w:sz w:val="28"/>
        </w:rPr>
        <w:t>交通流预测是智能交通系统进行拥堵预警、信号控制、路径诱导和交通资源调度的重要基础，准确可靠的交通流预测能够显著提升路网运行效率，缓解城市交通拥堵。</w:t>
      </w:r>
    </w:p>
    <w:p w:rsidR="00BD3D96" w:rsidRDefault="006D73E7">
      <w:pPr>
        <w:spacing w:line="360" w:lineRule="auto"/>
        <w:ind w:firstLineChars="200" w:firstLine="560"/>
        <w:rPr>
          <w:rFonts w:ascii="Times New Roman" w:hAnsi="Times New Roman" w:cs="Times New Roman"/>
          <w:sz w:val="28"/>
        </w:rPr>
      </w:pPr>
      <w:r>
        <w:rPr>
          <w:rFonts w:ascii="Times New Roman" w:hAnsi="Times New Roman" w:cs="Times New Roman"/>
          <w:sz w:val="28"/>
        </w:rPr>
        <w:t>现有的交通流预测方法通常以历史交通流量、速度、占有率等数值序列为输入，并结合道路拓扑结构建立时空依赖关系，这些方法难以充分捕捉路网中复杂的空间相关性。随着图神经网络和时序建模技术的发展，基于图卷积、</w:t>
      </w:r>
      <w:r>
        <w:rPr>
          <w:rFonts w:ascii="Times New Roman" w:cs="Times New Roman"/>
          <w:sz w:val="28"/>
          <w:szCs w:val="28"/>
        </w:rPr>
        <w:t>注意力机制</w:t>
      </w:r>
      <w:r>
        <w:rPr>
          <w:rFonts w:ascii="Times New Roman" w:hAnsi="Times New Roman" w:cs="Times New Roman"/>
          <w:sz w:val="28"/>
        </w:rPr>
        <w:t>、扩散网络的预测模型已能够在一定程度上刻画路网节点之间的空间传播规律和交通状态的时间演化规律。</w:t>
      </w:r>
    </w:p>
    <w:p w:rsidR="00BD3D96" w:rsidRDefault="006D73E7">
      <w:pPr>
        <w:spacing w:line="360" w:lineRule="auto"/>
        <w:ind w:firstLineChars="200" w:firstLine="560"/>
        <w:rPr>
          <w:rFonts w:ascii="Times New Roman" w:hAnsi="Times New Roman" w:cs="Times New Roman"/>
          <w:sz w:val="28"/>
        </w:rPr>
      </w:pPr>
      <w:r>
        <w:rPr>
          <w:rFonts w:ascii="Times New Roman" w:hAnsi="Times New Roman" w:cs="Times New Roman"/>
          <w:sz w:val="28"/>
        </w:rPr>
        <w:t>然而，现有方法在复杂城市路网场景中仍存在以下不足。</w:t>
      </w:r>
    </w:p>
    <w:p w:rsidR="00BD3D96" w:rsidRDefault="006D73E7">
      <w:pPr>
        <w:spacing w:line="360" w:lineRule="auto"/>
        <w:ind w:firstLineChars="200" w:firstLine="560"/>
        <w:rPr>
          <w:rFonts w:ascii="Times New Roman" w:hAnsi="Times New Roman" w:cs="Times New Roman"/>
          <w:sz w:val="28"/>
        </w:rPr>
      </w:pPr>
      <w:r>
        <w:rPr>
          <w:rFonts w:ascii="Times New Roman" w:hAnsi="Times New Roman" w:cs="Times New Roman"/>
          <w:sz w:val="28"/>
        </w:rPr>
        <w:t>其一，许多方法主要依据物理相邻关系或几何距离构建图结构，这类建图方式难以表达物理距离较远但城市功能相近的节点之间的潜在关联。例如，处于不同区域的大型商圈、交通枢纽或通勤走廊可能在特定时间段呈现相似的出行需求或交通模式，仅依赖物理拓扑会遗漏该类长程功能关联，</w:t>
      </w:r>
      <w:r>
        <w:rPr>
          <w:rFonts w:ascii="Times New Roman" w:hAnsi="Times New Roman" w:cs="Times New Roman"/>
          <w:color w:val="FF0000"/>
          <w:sz w:val="28"/>
        </w:rPr>
        <w:t>导致模型无法从功能相似的远端节点处获取</w:t>
      </w:r>
      <w:r w:rsidRPr="006D73E7">
        <w:rPr>
          <w:rFonts w:ascii="Times New Roman" w:hAnsi="Times New Roman" w:cs="Times New Roman" w:hint="eastAsia"/>
          <w:color w:val="FF0000"/>
          <w:sz w:val="28"/>
          <w:highlight w:val="green"/>
        </w:rPr>
        <w:t>这些本该有益于辅助预测的信息</w:t>
      </w:r>
      <w:r>
        <w:rPr>
          <w:rFonts w:ascii="Times New Roman" w:hAnsi="Times New Roman" w:cs="Times New Roman"/>
          <w:sz w:val="28"/>
        </w:rPr>
        <w:t>。</w:t>
      </w:r>
    </w:p>
    <w:p w:rsidR="00BD3D96" w:rsidRDefault="006D73E7">
      <w:pPr>
        <w:spacing w:line="360" w:lineRule="auto"/>
        <w:ind w:firstLineChars="200" w:firstLine="560"/>
        <w:rPr>
          <w:rFonts w:ascii="Times New Roman" w:hAnsi="Times New Roman" w:cs="Times New Roman"/>
          <w:sz w:val="28"/>
        </w:rPr>
      </w:pPr>
      <w:r>
        <w:rPr>
          <w:rFonts w:ascii="Times New Roman" w:hAnsi="Times New Roman" w:cs="Times New Roman"/>
          <w:sz w:val="28"/>
        </w:rPr>
        <w:t>其二，</w:t>
      </w:r>
      <w:r>
        <w:rPr>
          <w:rFonts w:ascii="Times New Roman" w:hAnsi="Times New Roman" w:cs="Times New Roman"/>
          <w:color w:val="FF0000"/>
          <w:sz w:val="28"/>
        </w:rPr>
        <w:t>近年来有研究尝试利用预训练语言模型提取交通节点的文</w:t>
      </w:r>
      <w:r>
        <w:rPr>
          <w:rFonts w:ascii="Times New Roman" w:hAnsi="Times New Roman" w:cs="Times New Roman"/>
          <w:color w:val="FF0000"/>
          <w:sz w:val="28"/>
        </w:rPr>
        <w:lastRenderedPageBreak/>
        <w:t>本语义信息（如兴趣点描述、区域功能标签），并以此构建语义图结构，</w:t>
      </w:r>
      <w:r>
        <w:rPr>
          <w:rFonts w:ascii="Times New Roman" w:hAnsi="Times New Roman" w:cs="Times New Roman"/>
          <w:sz w:val="28"/>
        </w:rPr>
        <w:t>其虽能够提供丰富的通用文本语义表示，但通用文本空间与交通动力学空间并不完全一致，直接以文本相似度构建交通图结构，容易引入与交通状态演化无关的字面相似性噪声。</w:t>
      </w:r>
    </w:p>
    <w:p w:rsidR="00BD3D96" w:rsidRDefault="006D73E7">
      <w:pPr>
        <w:spacing w:line="360" w:lineRule="auto"/>
        <w:ind w:firstLineChars="200" w:firstLine="560"/>
        <w:rPr>
          <w:rFonts w:ascii="Times New Roman" w:hAnsi="Times New Roman" w:cs="Times New Roman"/>
          <w:sz w:val="28"/>
        </w:rPr>
      </w:pPr>
      <w:r>
        <w:rPr>
          <w:rFonts w:ascii="Times New Roman" w:hAnsi="Times New Roman" w:cs="Times New Roman"/>
          <w:sz w:val="28"/>
        </w:rPr>
        <w:t>更重要的是，交通流观测序列通常由周期性固有模式和非周期性突发扰动叠加形成。周期性固有模式主要受工作日与周末差异、一天中的时段变化、道路功能属性等因素影响，呈现出相对稳定的日周期和周周期规律；突发扰动则可能由交通事故、临时施工、恶劣天气、大型活动或特殊事件引发，导致交通状态在短时间内剧烈偏离历史规律。现有端到端的混合建模方法往往将上述两种成分共同编码，这导致异常波动被历史周期规律平滑，模型对突发事件响应迟缓，或是突发场景下模型过度依赖历史模式，产生明显的滞后预测。</w:t>
      </w:r>
    </w:p>
    <w:p w:rsidR="00BD3D96" w:rsidRDefault="006D73E7">
      <w:pPr>
        <w:spacing w:line="360" w:lineRule="auto"/>
        <w:rPr>
          <w:rFonts w:ascii="Times New Roman" w:eastAsia="宋体" w:hAnsi="Times New Roman" w:cs="Times New Roman"/>
          <w:b/>
          <w:sz w:val="28"/>
          <w:szCs w:val="28"/>
        </w:rPr>
      </w:pPr>
      <w:r>
        <w:rPr>
          <w:rFonts w:ascii="Times New Roman" w:eastAsia="宋体" w:hAnsi="Times New Roman" w:cs="Times New Roman"/>
          <w:b/>
          <w:sz w:val="28"/>
          <w:szCs w:val="28"/>
        </w:rPr>
        <w:t>发明内容</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本发明解决了现有技术中存在的问题，提供</w:t>
      </w:r>
      <w:r>
        <w:rPr>
          <w:rFonts w:ascii="Times New Roman" w:hAnsi="Times New Roman" w:cs="Times New Roman"/>
          <w:sz w:val="28"/>
          <w:szCs w:val="28"/>
        </w:rPr>
        <w:t>一种基于语义感知的多图时空融合交通流预测方法、系统及介质，</w:t>
      </w:r>
      <w:r>
        <w:rPr>
          <w:rFonts w:ascii="Times New Roman" w:hAnsi="Times New Roman" w:cs="Times New Roman"/>
          <w:sz w:val="28"/>
        </w:rPr>
        <w:t>融合节点功能语义、多维空间图结构和交通流解耦表征，在不过度依赖完备外部环境监测数据的情况下提高复杂路网中非平稳交通状态的预测精度和鲁棒性</w:t>
      </w:r>
      <w:r>
        <w:rPr>
          <w:rFonts w:ascii="Times New Roman" w:eastAsia="宋体" w:hAnsi="Times New Roman" w:cs="Times New Roman"/>
          <w:sz w:val="28"/>
          <w:szCs w:val="28"/>
        </w:rPr>
        <w:t>。</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本发明所采用的技术方案是，</w:t>
      </w:r>
      <w:r>
        <w:rPr>
          <w:rFonts w:ascii="Times New Roman" w:hAnsi="Times New Roman" w:cs="Times New Roman"/>
          <w:sz w:val="28"/>
          <w:szCs w:val="28"/>
        </w:rPr>
        <w:t>一种基于语义感知的多图时空融合交通流预测方法，包括以下步骤：</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获取交通观测数据及对应的</w:t>
      </w:r>
      <w:r>
        <w:rPr>
          <w:rFonts w:ascii="Times New Roman" w:hAnsi="Times New Roman" w:cs="Times New Roman"/>
          <w:color w:val="FF0000"/>
          <w:sz w:val="28"/>
          <w:szCs w:val="28"/>
        </w:rPr>
        <w:t>交通节点</w:t>
      </w:r>
      <w:r>
        <w:rPr>
          <w:rFonts w:ascii="Times New Roman" w:hAnsi="Times New Roman" w:cs="Times New Roman"/>
          <w:sz w:val="28"/>
          <w:szCs w:val="28"/>
        </w:rPr>
        <w:t>的静态元数据，对交通观测数据进行处理，生成基础时空表征；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根据</w:t>
      </w:r>
      <w:r>
        <w:rPr>
          <w:rFonts w:ascii="Times New Roman" w:hAnsi="Times New Roman" w:cs="Times New Roman"/>
          <w:color w:val="FF0000"/>
          <w:sz w:val="28"/>
          <w:szCs w:val="28"/>
        </w:rPr>
        <w:t>道路物理连接关系</w:t>
      </w:r>
      <w:r>
        <w:rPr>
          <w:rFonts w:ascii="Times New Roman" w:hAnsi="Times New Roman" w:cs="Times New Roman"/>
          <w:sz w:val="28"/>
          <w:szCs w:val="28"/>
        </w:rPr>
        <w:t>构建物理拓扑图，根据交通观测数据构建</w:t>
      </w:r>
      <w:r>
        <w:rPr>
          <w:rFonts w:ascii="Times New Roman" w:cs="Times New Roman"/>
          <w:sz w:val="28"/>
          <w:szCs w:val="28"/>
        </w:rPr>
        <w:lastRenderedPageBreak/>
        <w:t>动态流量交互图</w:t>
      </w:r>
      <w:r>
        <w:rPr>
          <w:rFonts w:ascii="Times New Roman" w:hAnsi="Times New Roman" w:cs="Times New Roman"/>
          <w:sz w:val="28"/>
          <w:szCs w:val="28"/>
        </w:rPr>
        <w:t>，基于静态元数据生成</w:t>
      </w:r>
      <w:r>
        <w:rPr>
          <w:rFonts w:ascii="Times New Roman" w:hAnsi="Times New Roman" w:cs="Times New Roman"/>
          <w:color w:val="FF0000"/>
          <w:sz w:val="28"/>
          <w:szCs w:val="28"/>
        </w:rPr>
        <w:t>各交通节点的语义表征</w:t>
      </w:r>
      <w:r>
        <w:rPr>
          <w:rFonts w:ascii="Times New Roman" w:hAnsi="Times New Roman" w:cs="Times New Roman"/>
          <w:sz w:val="28"/>
          <w:szCs w:val="28"/>
        </w:rPr>
        <w:t>及</w:t>
      </w:r>
      <w:r>
        <w:rPr>
          <w:rFonts w:ascii="Times New Roman" w:hAnsi="Times New Roman" w:cs="Times New Roman"/>
          <w:color w:val="FF0000"/>
          <w:sz w:val="28"/>
          <w:szCs w:val="28"/>
        </w:rPr>
        <w:t>关联交通节点间的语义关联</w:t>
      </w:r>
      <w:r>
        <w:rPr>
          <w:rFonts w:ascii="Times New Roman" w:hAnsi="Times New Roman" w:cs="Times New Roman"/>
          <w:sz w:val="28"/>
          <w:szCs w:val="28"/>
        </w:rPr>
        <w:t>，基于所述语义表征和语义关联建立语义功能图；</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将所述语义表征与基础时空表征融合，得到初始节点表征；分别基于物理拓扑图、</w:t>
      </w:r>
      <w:r>
        <w:rPr>
          <w:rFonts w:ascii="Times New Roman" w:cs="Times New Roman"/>
          <w:sz w:val="28"/>
          <w:szCs w:val="28"/>
        </w:rPr>
        <w:t>动态流量交互图</w:t>
      </w:r>
      <w:r>
        <w:rPr>
          <w:rFonts w:ascii="Times New Roman" w:hAnsi="Times New Roman" w:cs="Times New Roman"/>
          <w:sz w:val="28"/>
          <w:szCs w:val="28"/>
        </w:rPr>
        <w:t>和语义功能图对所述初始节点表征进行图卷积，获得对应的三类空间特征；根据时间上下文动态融合所述三类空间特征，得到多图融合特征；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将所述多图融合特征进行时空解耦，分离出表征周期性规律的固有模式特征和表征非周期扰动的突发特征；</w:t>
      </w:r>
    </w:p>
    <w:p w:rsidR="00BD3D96" w:rsidRDefault="006D73E7">
      <w:pPr>
        <w:spacing w:line="360" w:lineRule="auto"/>
        <w:ind w:firstLineChars="200" w:firstLine="560"/>
        <w:rPr>
          <w:rFonts w:ascii="Times New Roman" w:hAnsi="Times New Roman" w:cs="Times New Roman"/>
          <w:sz w:val="28"/>
          <w:szCs w:val="28"/>
        </w:rPr>
      </w:pPr>
      <w:r w:rsidRPr="00C91958">
        <w:rPr>
          <w:rFonts w:ascii="Times New Roman" w:hAnsi="Times New Roman" w:cs="Times New Roman"/>
          <w:sz w:val="28"/>
          <w:szCs w:val="28"/>
          <w:highlight w:val="red"/>
        </w:rPr>
        <w:t>将固有模式特征与突发特征融合后解码，得到交通流预测结果</w:t>
      </w:r>
      <w:r>
        <w:rPr>
          <w:rFonts w:ascii="Times New Roman" w:hAnsi="Times New Roman" w:cs="Times New Roman"/>
          <w:sz w:val="28"/>
          <w:szCs w:val="28"/>
        </w:rPr>
        <w:t>。</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优选地，利用预训练语言模型提取交通节点的静态元数据</w:t>
      </w:r>
      <w:r>
        <w:rPr>
          <w:rFonts w:ascii="Times New Roman" w:hAnsi="Times New Roman" w:cs="Times New Roman"/>
          <w:color w:val="FF0000"/>
          <w:sz w:val="28"/>
          <w:szCs w:val="28"/>
        </w:rPr>
        <w:t>的通用语义嵌入</w:t>
      </w:r>
      <w:r>
        <w:rPr>
          <w:rFonts w:ascii="Times New Roman" w:hAnsi="Times New Roman" w:cs="Times New Roman"/>
          <w:sz w:val="28"/>
          <w:szCs w:val="28"/>
        </w:rPr>
        <w:t>，以可学习的映射网络将其转换为面向交通预测任务的</w:t>
      </w:r>
      <w:r>
        <w:rPr>
          <w:rFonts w:ascii="Times New Roman" w:hAnsi="Times New Roman" w:cs="Times New Roman"/>
          <w:sz w:val="28"/>
          <w:szCs w:val="28"/>
          <w:highlight w:val="yellow"/>
        </w:rPr>
        <w:t>语义表征</w:t>
      </w:r>
      <w:r>
        <w:rPr>
          <w:rFonts w:ascii="Times New Roman" w:hAnsi="Times New Roman" w:cs="Times New Roman"/>
          <w:sz w:val="28"/>
          <w:szCs w:val="28"/>
        </w:rPr>
        <w:t>，</w:t>
      </w:r>
      <w:r>
        <w:rPr>
          <w:rFonts w:ascii="Times New Roman" w:hAnsi="Times New Roman" w:cs="Times New Roman"/>
          <w:sz w:val="28"/>
          <w:szCs w:val="28"/>
          <w:highlight w:val="yellow"/>
        </w:rPr>
        <w:t>作为对应</w:t>
      </w:r>
      <w:r>
        <w:rPr>
          <w:rFonts w:ascii="Times New Roman" w:hAnsi="Times New Roman" w:cs="Times New Roman"/>
          <w:color w:val="FF0000"/>
          <w:sz w:val="28"/>
          <w:szCs w:val="28"/>
          <w:highlight w:val="yellow"/>
        </w:rPr>
        <w:t>各交通节点的语义表征</w:t>
      </w:r>
      <w:r>
        <w:rPr>
          <w:rFonts w:ascii="Times New Roman" w:hAnsi="Times New Roman" w:cs="Times New Roman"/>
          <w:sz w:val="28"/>
          <w:szCs w:val="28"/>
        </w:rPr>
        <w:t>；基于语义表征之间的相似度获取语义关联。</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优选地，所述预训练语言模型的主干参数在训练期间保持冻结，所述可学习的映射网络的参数参与预测模型的联合优化。</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优选地，基于语义表征之间的相似度建立相似度矩阵，对所述相似度矩阵阈值截断或稀疏化处理，获得用于图卷积的稀疏语义功能图。</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优选地，所述动态流量交互图基于</w:t>
      </w:r>
      <w:r w:rsidR="000D2607" w:rsidRPr="00DA2EC1">
        <w:rPr>
          <w:rFonts w:ascii="Times New Roman" w:cs="Times New Roman" w:hint="eastAsia"/>
          <w:sz w:val="28"/>
          <w:szCs w:val="28"/>
          <w:highlight w:val="cyan"/>
        </w:rPr>
        <w:t>自适应</w:t>
      </w:r>
      <w:r>
        <w:rPr>
          <w:rFonts w:ascii="Times New Roman" w:hAnsi="Times New Roman" w:cs="Times New Roman"/>
          <w:sz w:val="28"/>
          <w:szCs w:val="28"/>
        </w:rPr>
        <w:t>滑动时间窗口内的节点交通序列之间的相关性生成，并按预设周期更新。</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优选地，三类所述空间特征包括</w:t>
      </w:r>
      <w:r>
        <w:rPr>
          <w:rFonts w:ascii="Times New Roman" w:cs="Times New Roman"/>
          <w:sz w:val="28"/>
          <w:szCs w:val="28"/>
        </w:rPr>
        <w:t>物理空间特征、流量交互特征和语义关联特征，</w:t>
      </w:r>
      <w:r>
        <w:rPr>
          <w:rFonts w:ascii="Times New Roman" w:hAnsi="Times New Roman" w:cs="Times New Roman"/>
          <w:sz w:val="28"/>
          <w:szCs w:val="28"/>
        </w:rPr>
        <w:t>根据时间上下文编码生成对应的门控融合权重，并基</w:t>
      </w:r>
      <w:r>
        <w:rPr>
          <w:rFonts w:ascii="Times New Roman" w:hAnsi="Times New Roman" w:cs="Times New Roman"/>
          <w:sz w:val="28"/>
          <w:szCs w:val="28"/>
        </w:rPr>
        <w:lastRenderedPageBreak/>
        <w:t>于门控融合权重对三类空间特征进行加权融合，得到多图融合特征；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所述时间上下文编码包括</w:t>
      </w:r>
      <w:r>
        <w:rPr>
          <w:rFonts w:ascii="Times New Roman" w:hAnsi="Times New Roman" w:cs="Times New Roman"/>
          <w:color w:val="FF0000"/>
          <w:sz w:val="28"/>
          <w:szCs w:val="28"/>
        </w:rPr>
        <w:t>用于刻画日内周期的时间段编码和用于刻画周内周期的日期编码</w:t>
      </w:r>
      <w:r>
        <w:rPr>
          <w:rFonts w:ascii="Times New Roman" w:hAnsi="Times New Roman" w:cs="Times New Roman"/>
          <w:sz w:val="28"/>
          <w:szCs w:val="28"/>
        </w:rPr>
        <w:t>；所述门控融合权重由可学习的映射网络根据时间上下文编码生成。</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w:t>
      </w:r>
      <w:r>
        <w:rPr>
          <w:rFonts w:ascii="Times New Roman" w:cs="Times New Roman"/>
          <w:sz w:val="28"/>
          <w:szCs w:val="28"/>
        </w:rPr>
        <w:t>将三路空间特征按照</w:t>
      </w:r>
      <w:r>
        <w:rPr>
          <w:rFonts w:ascii="Times New Roman" w:hAnsi="Times New Roman" w:cs="Times New Roman"/>
          <w:sz w:val="28"/>
          <w:szCs w:val="28"/>
        </w:rPr>
        <w:t>门控融合权重</w:t>
      </w:r>
      <w:r>
        <w:rPr>
          <w:rFonts w:ascii="Times New Roman" w:cs="Times New Roman"/>
          <w:sz w:val="28"/>
          <w:szCs w:val="28"/>
        </w:rPr>
        <w:t>加权求和时，结合残差连接和均方根归一化，得到时间感知的多图融合特征</w:t>
      </w:r>
      <w:r>
        <w:rPr>
          <w:rFonts w:ascii="Times New Roman" w:hAnsi="Times New Roman" w:cs="Times New Roman"/>
          <w:sz w:val="28"/>
          <w:szCs w:val="28"/>
        </w:rPr>
        <w:t>。</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优选地，训练</w:t>
      </w:r>
      <w:r>
        <w:rPr>
          <w:rFonts w:ascii="Times New Roman" w:hAnsi="Times New Roman" w:cs="Times New Roman"/>
          <w:color w:val="FF0000"/>
          <w:sz w:val="28"/>
          <w:szCs w:val="28"/>
          <w:highlight w:val="yellow"/>
        </w:rPr>
        <w:t>预测模型</w:t>
      </w:r>
      <w:r>
        <w:rPr>
          <w:rFonts w:ascii="Times New Roman" w:hAnsi="Times New Roman" w:cs="Times New Roman"/>
          <w:sz w:val="28"/>
          <w:szCs w:val="28"/>
        </w:rPr>
        <w:t>时，对所述固有模式特征和突发特征施加软正交约束；</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训练</w:t>
      </w:r>
      <w:r>
        <w:rPr>
          <w:rFonts w:ascii="Times New Roman" w:hAnsi="Times New Roman" w:cs="Times New Roman"/>
          <w:color w:val="FF0000"/>
          <w:sz w:val="28"/>
          <w:szCs w:val="28"/>
          <w:highlight w:val="yellow"/>
        </w:rPr>
        <w:t>预测模型</w:t>
      </w:r>
      <w:r>
        <w:rPr>
          <w:rFonts w:ascii="Times New Roman" w:hAnsi="Times New Roman" w:cs="Times New Roman"/>
          <w:color w:val="FF0000"/>
          <w:sz w:val="28"/>
          <w:szCs w:val="28"/>
        </w:rPr>
        <w:t>的</w:t>
      </w:r>
      <w:r>
        <w:rPr>
          <w:rFonts w:ascii="Times New Roman" w:hAnsi="Times New Roman" w:cs="Times New Roman"/>
          <w:sz w:val="28"/>
          <w:szCs w:val="28"/>
        </w:rPr>
        <w:t>总损失函数与预测误差损失、用于保持解耦特征信息完整性的辅助重构损失及软正交约束对应的正则化损失关联。</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一种基于语义感知的多图时空融合交通流预测系统，包括：</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至少一个处理器；</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存储器，与所述至少一个处理器耦合，所述存储器存储有计算机程序，所述计算机程序被所述至少一个处理器执行时，使得所述系统实现所述的基于语义感知的多图时空融合交通流预测方法。</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一种计算机可读存储介质，其上存储有计算机程序，所述计算机程序被处理器执行时实现所述的基于语义感知的多图时空融合交通流预测方法。</w:t>
      </w:r>
    </w:p>
    <w:p w:rsidR="00BD3D96" w:rsidRDefault="006D73E7" w:rsidP="00C91958">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本发明涉及</w:t>
      </w:r>
      <w:r>
        <w:rPr>
          <w:rFonts w:ascii="Times New Roman" w:hAnsi="Times New Roman" w:cs="Times New Roman"/>
          <w:sz w:val="28"/>
          <w:szCs w:val="28"/>
        </w:rPr>
        <w:t>一种基于语义感知的多图时空融合交通流预测方法、系统及介质，获取交通观测数据及节点的静态元数据，对观测数据时空嵌入，生成基础时空表征；根据道路物理连接关系构建物理拓扑图，根据观测数据构建动态流量交互图，基于静态元数据生成各节点的语</w:t>
      </w:r>
      <w:r>
        <w:rPr>
          <w:rFonts w:ascii="Times New Roman" w:hAnsi="Times New Roman" w:cs="Times New Roman"/>
          <w:sz w:val="28"/>
          <w:szCs w:val="28"/>
        </w:rPr>
        <w:lastRenderedPageBreak/>
        <w:t>义表征及节点间语义关联，构建语义功能图；将语义表征与基础时空表征融合得到初始节点表征，分别基于三种图结构对初始节点表征图卷积，获得三类空间特征，根据时间上下文动态融合得到多图融合特征，将其时空解耦，分离出固有模式特征和突发特征，将两者融合后解码，得到交通流预测结果；基于方法实现系统和介质。</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本发明的有益效果在于：</w:t>
      </w:r>
    </w:p>
    <w:p w:rsidR="00BD3D96" w:rsidRDefault="006D73E7">
      <w:pPr>
        <w:spacing w:line="360" w:lineRule="auto"/>
        <w:ind w:firstLineChars="200" w:firstLine="560"/>
        <w:rPr>
          <w:rFonts w:ascii="Times New Roman" w:hAnsi="Times New Roman" w:cs="Times New Roman"/>
          <w:sz w:val="28"/>
          <w:szCs w:val="28"/>
        </w:rPr>
      </w:pPr>
      <w:r>
        <w:rPr>
          <w:rFonts w:ascii="Times New Roman" w:cs="Times New Roman"/>
          <w:sz w:val="28"/>
          <w:szCs w:val="28"/>
        </w:rPr>
        <w:t>（</w:t>
      </w:r>
      <w:r>
        <w:rPr>
          <w:rFonts w:ascii="Times New Roman" w:hAnsi="Times New Roman" w:cs="Times New Roman"/>
          <w:sz w:val="28"/>
          <w:szCs w:val="28"/>
        </w:rPr>
        <w:t>1</w:t>
      </w:r>
      <w:r>
        <w:rPr>
          <w:rFonts w:ascii="Times New Roman" w:cs="Times New Roman"/>
          <w:sz w:val="28"/>
          <w:szCs w:val="28"/>
        </w:rPr>
        <w:t>）利用节点地理位置、周边兴趣点、道路等级和区域功能属性等静态元数据构建语义功能图，能够补充物理拓扑难以表达的长程功能关联，使模型不仅关注相邻道路之间的传播关系，还能识别功能相似区域之间的同步交通变化；</w:t>
      </w:r>
    </w:p>
    <w:p w:rsidR="00BD3D96" w:rsidRDefault="006D73E7">
      <w:pPr>
        <w:spacing w:line="360" w:lineRule="auto"/>
        <w:ind w:firstLineChars="200" w:firstLine="560"/>
        <w:rPr>
          <w:rFonts w:ascii="Times New Roman" w:hAnsi="Times New Roman" w:cs="Times New Roman"/>
          <w:sz w:val="28"/>
          <w:szCs w:val="28"/>
        </w:rPr>
      </w:pPr>
      <w:r>
        <w:rPr>
          <w:rFonts w:ascii="Times New Roman" w:cs="Times New Roman"/>
          <w:sz w:val="28"/>
          <w:szCs w:val="28"/>
        </w:rPr>
        <w:t>（</w:t>
      </w:r>
      <w:r>
        <w:rPr>
          <w:rFonts w:ascii="Times New Roman" w:hAnsi="Times New Roman" w:cs="Times New Roman"/>
          <w:sz w:val="28"/>
          <w:szCs w:val="28"/>
        </w:rPr>
        <w:t>2</w:t>
      </w:r>
      <w:r>
        <w:rPr>
          <w:rFonts w:ascii="Times New Roman" w:cs="Times New Roman"/>
          <w:sz w:val="28"/>
          <w:szCs w:val="28"/>
        </w:rPr>
        <w:t>）通过可学习领域映射层对预训练语言模型输出的通用语义嵌入进行任务自适应校准，降低字面相似性对交通预测的干扰，使语义邻接矩阵更接近交通动力学关联；</w:t>
      </w:r>
    </w:p>
    <w:p w:rsidR="00BD3D96" w:rsidRDefault="006D73E7">
      <w:pPr>
        <w:spacing w:line="360" w:lineRule="auto"/>
        <w:ind w:firstLineChars="200" w:firstLine="560"/>
        <w:rPr>
          <w:rFonts w:ascii="Times New Roman" w:hAnsi="Times New Roman" w:cs="Times New Roman"/>
          <w:sz w:val="28"/>
          <w:szCs w:val="28"/>
        </w:rPr>
      </w:pPr>
      <w:r>
        <w:rPr>
          <w:rFonts w:ascii="Times New Roman" w:cs="Times New Roman"/>
          <w:sz w:val="28"/>
          <w:szCs w:val="28"/>
        </w:rPr>
        <w:t>（</w:t>
      </w:r>
      <w:r>
        <w:rPr>
          <w:rFonts w:ascii="Times New Roman" w:hAnsi="Times New Roman" w:cs="Times New Roman"/>
          <w:sz w:val="28"/>
          <w:szCs w:val="28"/>
        </w:rPr>
        <w:t>3</w:t>
      </w:r>
      <w:r>
        <w:rPr>
          <w:rFonts w:ascii="Times New Roman" w:cs="Times New Roman"/>
          <w:sz w:val="28"/>
          <w:szCs w:val="28"/>
        </w:rPr>
        <w:t>）构建物理拓扑图、动态流量交互图和语义功能图的并行多图卷积结构，并利用时间上下文门控机制动态调节各图结构的贡献，能够适应不同时段、不同日期和不同交通状态下空间依赖关系的变化；</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cs="Times New Roman"/>
          <w:sz w:val="28"/>
          <w:szCs w:val="28"/>
        </w:rPr>
        <w:t>（</w:t>
      </w:r>
      <w:r>
        <w:rPr>
          <w:rFonts w:ascii="Times New Roman" w:hAnsi="Times New Roman" w:cs="Times New Roman"/>
          <w:sz w:val="28"/>
          <w:szCs w:val="28"/>
        </w:rPr>
        <w:t>4</w:t>
      </w:r>
      <w:r>
        <w:rPr>
          <w:rFonts w:ascii="Times New Roman" w:cs="Times New Roman"/>
          <w:sz w:val="28"/>
          <w:szCs w:val="28"/>
        </w:rPr>
        <w:t>）本发明通过基于软正交约束的时空解耦精炼模块降低周期性固有模式与突发干扰特征之间的冗余表达，在保留交通状态非线性耦合弹性的同时增强对异常波动的响应能力，并减少对完备外部环境传感器数据的依赖</w:t>
      </w:r>
      <w:r>
        <w:rPr>
          <w:rFonts w:ascii="Times New Roman" w:eastAsia="宋体" w:hAnsi="Times New Roman" w:cs="Times New Roman"/>
          <w:sz w:val="28"/>
          <w:szCs w:val="28"/>
        </w:rPr>
        <w:t>。</w:t>
      </w:r>
    </w:p>
    <w:p w:rsidR="00BD3D96" w:rsidRDefault="006D73E7">
      <w:pPr>
        <w:spacing w:line="360" w:lineRule="auto"/>
        <w:rPr>
          <w:rFonts w:ascii="Times New Roman" w:eastAsia="宋体" w:hAnsi="Times New Roman" w:cs="Times New Roman"/>
          <w:b/>
          <w:sz w:val="28"/>
          <w:szCs w:val="28"/>
        </w:rPr>
      </w:pPr>
      <w:r>
        <w:rPr>
          <w:rFonts w:ascii="Times New Roman" w:eastAsia="宋体" w:hAnsi="Times New Roman" w:cs="Times New Roman"/>
          <w:b/>
          <w:sz w:val="28"/>
          <w:szCs w:val="28"/>
        </w:rPr>
        <w:t>附图说明</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highlight w:val="yellow"/>
        </w:rPr>
        <w:t>图</w:t>
      </w:r>
      <w:r>
        <w:rPr>
          <w:rFonts w:ascii="Times New Roman" w:eastAsia="宋体" w:hAnsi="Times New Roman" w:cs="Times New Roman"/>
          <w:sz w:val="28"/>
          <w:szCs w:val="28"/>
          <w:highlight w:val="yellow"/>
        </w:rPr>
        <w:t>1</w:t>
      </w:r>
      <w:r>
        <w:rPr>
          <w:rFonts w:ascii="Times New Roman" w:eastAsia="宋体" w:hAnsi="Times New Roman" w:cs="Times New Roman"/>
          <w:sz w:val="28"/>
          <w:szCs w:val="28"/>
          <w:highlight w:val="yellow"/>
        </w:rPr>
        <w:t>为</w:t>
      </w:r>
      <w:r>
        <w:rPr>
          <w:rFonts w:ascii="Times New Roman" w:eastAsia="宋体" w:hAnsi="Times New Roman" w:cs="Times New Roman"/>
          <w:sz w:val="28"/>
          <w:szCs w:val="28"/>
        </w:rPr>
        <w:t>本发明的方法流程图；</w:t>
      </w:r>
    </w:p>
    <w:p w:rsidR="00BD3D96" w:rsidRDefault="00F6579F">
      <w:pPr>
        <w:spacing w:line="360" w:lineRule="auto"/>
        <w:ind w:firstLineChars="200" w:firstLine="560"/>
        <w:rPr>
          <w:rFonts w:ascii="Times New Roman" w:eastAsia="宋体" w:hAnsi="Times New Roman" w:cs="Times New Roman" w:hint="eastAsia"/>
          <w:sz w:val="28"/>
          <w:szCs w:val="28"/>
          <w:highlight w:val="yellow"/>
        </w:rPr>
      </w:pPr>
      <w:r w:rsidRPr="00F6579F">
        <w:rPr>
          <w:rFonts w:ascii="Times New Roman" w:eastAsia="宋体" w:hAnsi="Times New Roman" w:cs="Times New Roman"/>
          <w:sz w:val="28"/>
          <w:szCs w:val="28"/>
          <w:highlight w:val="yellow"/>
        </w:rPr>
        <w:lastRenderedPageBreak/>
        <w:t>图</w:t>
      </w:r>
      <w:r w:rsidRPr="00F6579F">
        <w:rPr>
          <w:rFonts w:ascii="Times New Roman" w:eastAsia="宋体" w:hAnsi="Times New Roman" w:cs="Times New Roman"/>
          <w:sz w:val="28"/>
          <w:szCs w:val="28"/>
          <w:highlight w:val="yellow"/>
        </w:rPr>
        <w:t>2</w:t>
      </w:r>
      <w:r>
        <w:rPr>
          <w:rFonts w:ascii="Times New Roman" w:eastAsia="宋体" w:hAnsi="Times New Roman" w:cs="Times New Roman" w:hint="eastAsia"/>
          <w:sz w:val="28"/>
          <w:szCs w:val="28"/>
          <w:highlight w:val="yellow"/>
        </w:rPr>
        <w:t>为本发明的方法实现的</w:t>
      </w:r>
      <w:r w:rsidRPr="00F6579F">
        <w:rPr>
          <w:rFonts w:ascii="Times New Roman" w:eastAsia="宋体" w:hAnsi="Times New Roman" w:cs="Times New Roman"/>
          <w:sz w:val="28"/>
          <w:szCs w:val="28"/>
          <w:highlight w:val="yellow"/>
        </w:rPr>
        <w:t>总体架构图</w:t>
      </w:r>
      <w:r>
        <w:rPr>
          <w:rFonts w:ascii="Times New Roman" w:eastAsia="宋体" w:hAnsi="Times New Roman" w:cs="Times New Roman" w:hint="eastAsia"/>
          <w:sz w:val="28"/>
          <w:szCs w:val="28"/>
          <w:highlight w:val="yellow"/>
        </w:rPr>
        <w:t>；</w:t>
      </w:r>
    </w:p>
    <w:p w:rsidR="00F6579F" w:rsidRPr="00F6579F" w:rsidRDefault="00F6579F">
      <w:pPr>
        <w:spacing w:line="360" w:lineRule="auto"/>
        <w:ind w:firstLineChars="200" w:firstLine="560"/>
        <w:rPr>
          <w:rFonts w:ascii="Times New Roman" w:eastAsia="宋体" w:hAnsi="Times New Roman" w:cs="Times New Roman"/>
          <w:sz w:val="28"/>
          <w:szCs w:val="28"/>
          <w:highlight w:val="yellow"/>
        </w:rPr>
      </w:pPr>
      <w:r>
        <w:rPr>
          <w:rFonts w:ascii="Times New Roman" w:eastAsia="宋体" w:hAnsi="Times New Roman" w:cs="Times New Roman" w:hint="eastAsia"/>
          <w:sz w:val="28"/>
          <w:szCs w:val="28"/>
          <w:highlight w:val="yellow"/>
        </w:rPr>
        <w:t>图</w:t>
      </w:r>
      <w:r>
        <w:rPr>
          <w:rFonts w:ascii="Times New Roman" w:eastAsia="宋体" w:hAnsi="Times New Roman" w:cs="Times New Roman" w:hint="eastAsia"/>
          <w:sz w:val="28"/>
          <w:szCs w:val="28"/>
          <w:highlight w:val="yellow"/>
        </w:rPr>
        <w:t>3</w:t>
      </w:r>
      <w:r>
        <w:rPr>
          <w:rFonts w:ascii="Times New Roman" w:eastAsia="宋体" w:hAnsi="Times New Roman" w:cs="Times New Roman" w:hint="eastAsia"/>
          <w:sz w:val="28"/>
          <w:szCs w:val="28"/>
          <w:highlight w:val="yellow"/>
        </w:rPr>
        <w:t>为……</w:t>
      </w:r>
    </w:p>
    <w:p w:rsidR="00BD3D96" w:rsidRDefault="006D73E7">
      <w:pPr>
        <w:spacing w:line="360" w:lineRule="auto"/>
        <w:rPr>
          <w:rFonts w:ascii="Times New Roman" w:eastAsia="宋体" w:hAnsi="Times New Roman" w:cs="Times New Roman"/>
          <w:b/>
          <w:sz w:val="28"/>
          <w:szCs w:val="28"/>
        </w:rPr>
      </w:pPr>
      <w:r>
        <w:rPr>
          <w:rFonts w:ascii="Times New Roman" w:eastAsia="宋体" w:hAnsi="Times New Roman" w:cs="Times New Roman"/>
          <w:b/>
          <w:sz w:val="28"/>
          <w:szCs w:val="28"/>
        </w:rPr>
        <w:t>具体实施方式</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下面结合实施例对本发明做进一步的详细描述，但本发明的保护范围并不限于此。</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本发明涉及</w:t>
      </w:r>
      <w:r>
        <w:rPr>
          <w:rFonts w:ascii="Times New Roman" w:hAnsi="Times New Roman" w:cs="Times New Roman"/>
          <w:sz w:val="28"/>
          <w:szCs w:val="28"/>
        </w:rPr>
        <w:t>一种基于语义感知的多图时空融合交通流预测方法，包括以下步骤：</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获取交通观测数据及对应的交通节点的静态元数据，对交通观测数据进行处理，生成基础时空表征；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根据</w:t>
      </w:r>
      <w:r>
        <w:rPr>
          <w:rFonts w:ascii="Times New Roman" w:hAnsi="Times New Roman" w:cs="Times New Roman"/>
          <w:color w:val="FF0000"/>
          <w:sz w:val="28"/>
          <w:szCs w:val="28"/>
        </w:rPr>
        <w:t>道路物理连接关系</w:t>
      </w:r>
      <w:r>
        <w:rPr>
          <w:rFonts w:ascii="Times New Roman" w:hAnsi="Times New Roman" w:cs="Times New Roman"/>
          <w:sz w:val="28"/>
          <w:szCs w:val="28"/>
        </w:rPr>
        <w:t>构建物理拓扑图，根据交通观测数据构建</w:t>
      </w:r>
      <w:r>
        <w:rPr>
          <w:rFonts w:ascii="Times New Roman" w:cs="Times New Roman"/>
          <w:sz w:val="28"/>
          <w:szCs w:val="28"/>
        </w:rPr>
        <w:t>动态流量交互图</w:t>
      </w:r>
      <w:r>
        <w:rPr>
          <w:rFonts w:ascii="Times New Roman" w:hAnsi="Times New Roman" w:cs="Times New Roman"/>
          <w:sz w:val="28"/>
          <w:szCs w:val="28"/>
        </w:rPr>
        <w:t>，基于静态元数据生成</w:t>
      </w:r>
      <w:r>
        <w:rPr>
          <w:rFonts w:ascii="Times New Roman" w:hAnsi="Times New Roman" w:cs="Times New Roman"/>
          <w:color w:val="FF0000"/>
          <w:sz w:val="28"/>
          <w:szCs w:val="28"/>
        </w:rPr>
        <w:t>各交通节点的语义表征</w:t>
      </w:r>
      <w:r>
        <w:rPr>
          <w:rFonts w:ascii="Times New Roman" w:hAnsi="Times New Roman" w:cs="Times New Roman"/>
          <w:sz w:val="28"/>
          <w:szCs w:val="28"/>
        </w:rPr>
        <w:t>及</w:t>
      </w:r>
      <w:r>
        <w:rPr>
          <w:rFonts w:ascii="Times New Roman" w:hAnsi="Times New Roman" w:cs="Times New Roman"/>
          <w:color w:val="FF0000"/>
          <w:sz w:val="28"/>
          <w:szCs w:val="28"/>
        </w:rPr>
        <w:t>关联交通节点间的语义关联</w:t>
      </w:r>
      <w:r>
        <w:rPr>
          <w:rFonts w:ascii="Times New Roman" w:hAnsi="Times New Roman" w:cs="Times New Roman"/>
          <w:sz w:val="28"/>
          <w:szCs w:val="28"/>
        </w:rPr>
        <w:t>，基于所述语义表征和语义关联建立语义功能图；</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将所述语义表征与基础时空表征融合，得到初始节点表征；分别基于物理拓扑图、</w:t>
      </w:r>
      <w:r>
        <w:rPr>
          <w:rFonts w:ascii="Times New Roman" w:cs="Times New Roman"/>
          <w:sz w:val="28"/>
          <w:szCs w:val="28"/>
        </w:rPr>
        <w:t>动态流量交互图</w:t>
      </w:r>
      <w:r>
        <w:rPr>
          <w:rFonts w:ascii="Times New Roman" w:hAnsi="Times New Roman" w:cs="Times New Roman"/>
          <w:sz w:val="28"/>
          <w:szCs w:val="28"/>
        </w:rPr>
        <w:t>和语义功能图对所述初始节点表征进行图卷积，获得对应的三类空间特征；根据时间上下文动态融合所述三类空间特征，得到多图融合特征；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将所述多图融合特征进行时空解耦，分离出表征周期性规律的固有模式特征和表征非周期扰动的突发特征；</w:t>
      </w:r>
    </w:p>
    <w:p w:rsidR="00C91958" w:rsidRDefault="006D73E7" w:rsidP="00C91958">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color w:val="FF0000"/>
          <w:sz w:val="28"/>
          <w:szCs w:val="28"/>
        </w:rPr>
        <w:t>将固有模式特征与突发特征融合后解码</w:t>
      </w:r>
      <w:r>
        <w:rPr>
          <w:rFonts w:ascii="Times New Roman" w:hAnsi="Times New Roman" w:cs="Times New Roman"/>
          <w:sz w:val="28"/>
          <w:szCs w:val="28"/>
        </w:rPr>
        <w:t>，得到交通流预测结果。</w:t>
      </w:r>
    </w:p>
    <w:p w:rsidR="00BD3D96" w:rsidRDefault="006D73E7" w:rsidP="00C91958">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以下结合具体实施例对方法进行说明。</w:t>
      </w:r>
      <w:r w:rsidR="00C91958" w:rsidRPr="00C91958">
        <w:rPr>
          <w:rFonts w:ascii="Times New Roman" w:hAnsi="Times New Roman" w:cs="Times New Roman" w:hint="eastAsia"/>
          <w:sz w:val="28"/>
          <w:szCs w:val="28"/>
          <w:highlight w:val="green"/>
        </w:rPr>
        <w:t>约定交通节点是数据集中</w:t>
      </w:r>
      <w:r w:rsidR="00C91958" w:rsidRPr="00C91958">
        <w:rPr>
          <w:rFonts w:ascii="Times New Roman" w:hAnsi="Times New Roman" w:cs="Times New Roman" w:hint="eastAsia"/>
          <w:sz w:val="28"/>
          <w:szCs w:val="28"/>
          <w:highlight w:val="green"/>
        </w:rPr>
        <w:lastRenderedPageBreak/>
        <w:t>包含交通状态观测值的传感器节点</w:t>
      </w:r>
      <w:r w:rsidR="00C91958">
        <w:rPr>
          <w:rFonts w:ascii="Times New Roman" w:hAnsi="Times New Roman" w:cs="Times New Roman" w:hint="eastAsia"/>
          <w:sz w:val="28"/>
          <w:szCs w:val="28"/>
        </w:rPr>
        <w:t>。</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(1)</w:t>
      </w:r>
      <w:r>
        <w:rPr>
          <w:rFonts w:ascii="Times New Roman" w:hAnsi="Times New Roman" w:cs="Times New Roman"/>
          <w:sz w:val="28"/>
          <w:szCs w:val="28"/>
        </w:rPr>
        <w:t>获取交通观测数据及对应的交通节点的静态元数据，对交通观测数据进行处理，生成基础时空表征；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本发明，交通观测数据可来源于部署在城市道路或高速路网中的固定检测器，数据项包括交通流量、平均速度和道路占有率中的至少一种；将连续交通观测数据按照时间顺序划分为训练集、验证集和测试集，并对缺失值、异常值和时间戳不一致数据进行清洗。</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交通节点的静态元数据包括传感器编号、经纬度、所属区域、道路名称、车道数、道路类型和行驶方向等，这些基础字段可由交通数据集的节点元信息文件提供；节点周边道路等级、</w:t>
      </w:r>
      <w:r>
        <w:rPr>
          <w:rFonts w:ascii="Times New Roman" w:hAnsi="Times New Roman" w:cs="Times New Roman"/>
          <w:color w:val="FF0000"/>
          <w:sz w:val="28"/>
          <w:szCs w:val="28"/>
        </w:rPr>
        <w:t>兴趣点</w:t>
      </w:r>
      <w:r w:rsidR="00B65524">
        <w:rPr>
          <w:rFonts w:ascii="Times New Roman" w:hAnsi="Times New Roman" w:cs="Times New Roman" w:hint="eastAsia"/>
          <w:color w:val="FF0000"/>
          <w:sz w:val="28"/>
          <w:szCs w:val="28"/>
        </w:rPr>
        <w:t>(POI)</w:t>
      </w:r>
      <w:r>
        <w:rPr>
          <w:rFonts w:ascii="Times New Roman" w:hAnsi="Times New Roman" w:cs="Times New Roman"/>
          <w:color w:val="FF0000"/>
          <w:sz w:val="28"/>
          <w:szCs w:val="28"/>
        </w:rPr>
        <w:t>类型</w:t>
      </w:r>
      <w:r w:rsidR="007D1565">
        <w:rPr>
          <w:rFonts w:ascii="Times New Roman" w:hAnsi="Times New Roman" w:cs="Times New Roman" w:hint="eastAsia"/>
          <w:color w:val="FF0000"/>
          <w:sz w:val="28"/>
          <w:szCs w:val="28"/>
        </w:rPr>
        <w:t>（</w:t>
      </w:r>
      <w:r w:rsidR="007D1565" w:rsidRPr="007D1565">
        <w:rPr>
          <w:rFonts w:ascii="Times New Roman" w:hAnsi="Times New Roman" w:cs="Times New Roman" w:hint="eastAsia"/>
          <w:color w:val="FF0000"/>
          <w:sz w:val="28"/>
          <w:szCs w:val="28"/>
        </w:rPr>
        <w:t>如加油站、餐饮、停车入口、学校等</w:t>
      </w:r>
      <w:r w:rsidR="007D1565">
        <w:rPr>
          <w:rFonts w:ascii="Times New Roman" w:hAnsi="Times New Roman" w:cs="Times New Roman" w:hint="eastAsia"/>
          <w:color w:val="FF0000"/>
          <w:sz w:val="28"/>
          <w:szCs w:val="28"/>
        </w:rPr>
        <w:t>，</w:t>
      </w:r>
      <w:r w:rsidR="007D1565" w:rsidRPr="007D1565">
        <w:rPr>
          <w:rFonts w:ascii="Times New Roman" w:hAnsi="Times New Roman" w:cs="Times New Roman" w:hint="eastAsia"/>
          <w:color w:val="FF0000"/>
          <w:sz w:val="28"/>
          <w:szCs w:val="28"/>
        </w:rPr>
        <w:t>用于描述节点周边的功能环境</w:t>
      </w:r>
      <w:r w:rsidR="007D1565">
        <w:rPr>
          <w:rFonts w:ascii="Times New Roman" w:hAnsi="Times New Roman" w:cs="Times New Roman" w:hint="eastAsia"/>
          <w:color w:val="FF0000"/>
          <w:sz w:val="28"/>
          <w:szCs w:val="28"/>
        </w:rPr>
        <w:t>）</w:t>
      </w:r>
      <w:r>
        <w:rPr>
          <w:rFonts w:ascii="Times New Roman" w:hAnsi="Times New Roman" w:cs="Times New Roman"/>
          <w:sz w:val="28"/>
          <w:szCs w:val="28"/>
        </w:rPr>
        <w:t>及土地利用或区域功能信息可基于传感器经纬度，通过</w:t>
      </w:r>
      <w:proofErr w:type="spellStart"/>
      <w:r>
        <w:rPr>
          <w:rFonts w:ascii="Times New Roman" w:hAnsi="Times New Roman" w:cs="Times New Roman"/>
          <w:sz w:val="28"/>
          <w:szCs w:val="28"/>
        </w:rPr>
        <w:t>OpenStreetMap</w:t>
      </w:r>
      <w:proofErr w:type="spellEnd"/>
      <w:r>
        <w:rPr>
          <w:rFonts w:ascii="Times New Roman" w:hAnsi="Times New Roman" w:cs="Times New Roman"/>
          <w:sz w:val="28"/>
          <w:szCs w:val="28"/>
        </w:rPr>
        <w:t>等开放地图接口检索补充；道路上下游连接关系可由道路拓扑文件、传感器邻接矩阵或路网连接文件确定。</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在一个具体实施方式中，可采用</w:t>
      </w:r>
      <w:proofErr w:type="spellStart"/>
      <w:r>
        <w:rPr>
          <w:rFonts w:ascii="Times New Roman" w:hAnsi="Times New Roman" w:cs="Times New Roman"/>
          <w:sz w:val="28"/>
          <w:szCs w:val="28"/>
        </w:rPr>
        <w:t>PeMS</w:t>
      </w:r>
      <w:proofErr w:type="spellEnd"/>
      <w:r>
        <w:rPr>
          <w:rFonts w:ascii="Times New Roman" w:hAnsi="Times New Roman" w:cs="Times New Roman"/>
          <w:sz w:val="28"/>
          <w:szCs w:val="28"/>
        </w:rPr>
        <w:t>系列交通数据作为交通观测数据来源，其节点元信息文件提供传感器坐标及道路基础属性，路网邻接文件提供节点间物理连接关系；对于缺少显式兴趣点或区域功能描述的节点，可采用</w:t>
      </w:r>
      <w:r>
        <w:rPr>
          <w:rFonts w:ascii="Times New Roman" w:hAnsi="Times New Roman" w:cs="Times New Roman"/>
          <w:sz w:val="28"/>
          <w:szCs w:val="28"/>
        </w:rPr>
        <w:t>“</w:t>
      </w:r>
      <w:r>
        <w:rPr>
          <w:rFonts w:ascii="Times New Roman" w:hAnsi="Times New Roman" w:cs="Times New Roman"/>
          <w:sz w:val="28"/>
          <w:szCs w:val="28"/>
        </w:rPr>
        <w:t>道路类型、道路等级、上下游连通关系</w:t>
      </w:r>
      <w:r>
        <w:rPr>
          <w:rFonts w:ascii="Times New Roman" w:hAnsi="Times New Roman" w:cs="Times New Roman"/>
          <w:sz w:val="28"/>
          <w:szCs w:val="28"/>
        </w:rPr>
        <w:t>”</w:t>
      </w:r>
      <w:r>
        <w:rPr>
          <w:rFonts w:ascii="Times New Roman" w:hAnsi="Times New Roman" w:cs="Times New Roman"/>
          <w:sz w:val="28"/>
          <w:szCs w:val="28"/>
        </w:rPr>
        <w:t>的模板生成补充描述，以保证每个节点均具有可编码的语义文本。</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对于历史交通观测数据，先执行实例归一化以缓解不同节点和不同时间段之间的量纲差异，随后按照预设长度进行时间分块，</w:t>
      </w:r>
      <w:r w:rsidR="00B345E1">
        <w:rPr>
          <w:rFonts w:ascii="Times New Roman" w:hAnsi="Times New Roman" w:cs="Times New Roman" w:hint="eastAsia"/>
          <w:sz w:val="28"/>
          <w:szCs w:val="28"/>
        </w:rPr>
        <w:t>并</w:t>
      </w:r>
      <w:r>
        <w:rPr>
          <w:rFonts w:ascii="Times New Roman" w:hAnsi="Times New Roman" w:cs="Times New Roman"/>
          <w:sz w:val="28"/>
          <w:szCs w:val="28"/>
        </w:rPr>
        <w:t>通过线性投影将分块后的序列映射为基础时空嵌入，再加入位置编码，从</w:t>
      </w:r>
      <w:r>
        <w:rPr>
          <w:rFonts w:ascii="Times New Roman" w:hAnsi="Times New Roman" w:cs="Times New Roman"/>
          <w:sz w:val="28"/>
          <w:szCs w:val="28"/>
        </w:rPr>
        <w:lastRenderedPageBreak/>
        <w:t>而生成基础时空表征；</w:t>
      </w:r>
      <w:r>
        <w:rPr>
          <w:rFonts w:ascii="Times New Roman" w:hAnsi="Times New Roman" w:cs="Times New Roman"/>
          <w:sz w:val="28"/>
          <w:szCs w:val="28"/>
          <w:highlight w:val="yellow"/>
        </w:rPr>
        <w:t>在具体实施中，实例归一化可采用</w:t>
      </w:r>
      <w:r>
        <w:rPr>
          <w:rFonts w:ascii="Times New Roman" w:hAnsi="Times New Roman" w:cs="Times New Roman"/>
          <w:sz w:val="28"/>
          <w:szCs w:val="28"/>
          <w:highlight w:val="yellow"/>
        </w:rPr>
        <w:t>z-score</w:t>
      </w:r>
      <w:r>
        <w:rPr>
          <w:rFonts w:ascii="Times New Roman" w:hAnsi="Times New Roman" w:cs="Times New Roman"/>
          <w:sz w:val="28"/>
          <w:szCs w:val="28"/>
          <w:highlight w:val="yellow"/>
        </w:rPr>
        <w:t>归一化，即对每个节点的时间序列减去均值除以标准差，保留各节点的均值和标准差用于后续逆归一化。</w:t>
      </w:r>
    </w:p>
    <w:p w:rsidR="00BD3D96" w:rsidRDefault="006D73E7">
      <w:pPr>
        <w:spacing w:line="360" w:lineRule="auto"/>
        <w:ind w:firstLineChars="200" w:firstLine="560"/>
        <w:rPr>
          <w:rFonts w:ascii="Times New Roman" w:hAnsi="Times New Roman" w:cs="Times New Roman" w:hint="eastAsia"/>
          <w:sz w:val="28"/>
          <w:szCs w:val="28"/>
        </w:rPr>
      </w:pPr>
      <w:r>
        <w:rPr>
          <w:rFonts w:ascii="Times New Roman" w:hAnsi="Times New Roman" w:cs="Times New Roman"/>
          <w:sz w:val="28"/>
          <w:szCs w:val="28"/>
        </w:rPr>
        <w:t>(2)</w:t>
      </w:r>
      <w:r>
        <w:rPr>
          <w:rFonts w:ascii="Times New Roman" w:hAnsi="Times New Roman" w:cs="Times New Roman"/>
          <w:sz w:val="28"/>
          <w:szCs w:val="28"/>
        </w:rPr>
        <w:t>根据</w:t>
      </w:r>
      <w:r>
        <w:rPr>
          <w:rFonts w:ascii="Times New Roman" w:hAnsi="Times New Roman" w:cs="Times New Roman"/>
          <w:color w:val="FF0000"/>
          <w:sz w:val="28"/>
          <w:szCs w:val="28"/>
        </w:rPr>
        <w:t>道路物理连接关系</w:t>
      </w:r>
      <w:r>
        <w:rPr>
          <w:rFonts w:ascii="Times New Roman" w:hAnsi="Times New Roman" w:cs="Times New Roman"/>
          <w:sz w:val="28"/>
          <w:szCs w:val="28"/>
        </w:rPr>
        <w:t>构建物理拓扑图，根据交通观测数据构建</w:t>
      </w:r>
      <w:r>
        <w:rPr>
          <w:rFonts w:ascii="Times New Roman" w:cs="Times New Roman"/>
          <w:sz w:val="28"/>
          <w:szCs w:val="28"/>
        </w:rPr>
        <w:t>动态流量交互图</w:t>
      </w:r>
      <w:r>
        <w:rPr>
          <w:rFonts w:ascii="Times New Roman" w:hAnsi="Times New Roman" w:cs="Times New Roman"/>
          <w:sz w:val="28"/>
          <w:szCs w:val="28"/>
        </w:rPr>
        <w:t>，基于静态元数据生成</w:t>
      </w:r>
      <w:r>
        <w:rPr>
          <w:rFonts w:ascii="Times New Roman" w:hAnsi="Times New Roman" w:cs="Times New Roman"/>
          <w:color w:val="FF0000"/>
          <w:sz w:val="28"/>
          <w:szCs w:val="28"/>
        </w:rPr>
        <w:t>各交通节点的语义表征</w:t>
      </w:r>
      <w:r>
        <w:rPr>
          <w:rFonts w:ascii="Times New Roman" w:hAnsi="Times New Roman" w:cs="Times New Roman"/>
          <w:sz w:val="28"/>
          <w:szCs w:val="28"/>
        </w:rPr>
        <w:t>及</w:t>
      </w:r>
      <w:r>
        <w:rPr>
          <w:rFonts w:ascii="Times New Roman" w:hAnsi="Times New Roman" w:cs="Times New Roman"/>
          <w:color w:val="FF0000"/>
          <w:sz w:val="28"/>
          <w:szCs w:val="28"/>
        </w:rPr>
        <w:t>关联交通节点间的语义关联</w:t>
      </w:r>
      <w:r>
        <w:rPr>
          <w:rFonts w:ascii="Times New Roman" w:hAnsi="Times New Roman" w:cs="Times New Roman"/>
          <w:sz w:val="28"/>
          <w:szCs w:val="28"/>
        </w:rPr>
        <w:t>，基于所述语义表征和语义关联建立语义功能图；</w:t>
      </w:r>
    </w:p>
    <w:p w:rsidR="00B345E1" w:rsidRDefault="00B345E1">
      <w:pPr>
        <w:spacing w:line="360" w:lineRule="auto"/>
        <w:ind w:firstLineChars="200" w:firstLine="560"/>
        <w:rPr>
          <w:rFonts w:ascii="Times New Roman" w:hAnsi="Times New Roman" w:cs="Times New Roman" w:hint="eastAsia"/>
          <w:sz w:val="28"/>
          <w:szCs w:val="28"/>
        </w:rPr>
      </w:pPr>
      <w:r>
        <w:rPr>
          <w:rFonts w:ascii="Times New Roman" w:hAnsi="Times New Roman" w:cs="Times New Roman" w:hint="eastAsia"/>
          <w:sz w:val="28"/>
          <w:szCs w:val="28"/>
        </w:rPr>
        <w:t>本步骤执行的核心在于语义增强与图构建。</w:t>
      </w:r>
    </w:p>
    <w:p w:rsidR="000D2607" w:rsidRDefault="000D260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(2-1)</w:t>
      </w:r>
      <w:r w:rsidRPr="000D2607">
        <w:rPr>
          <w:rFonts w:ascii="Times New Roman" w:hAnsi="Times New Roman" w:cs="Times New Roman"/>
          <w:sz w:val="28"/>
          <w:szCs w:val="28"/>
        </w:rPr>
        <w:t xml:space="preserve"> </w:t>
      </w:r>
      <w:r>
        <w:rPr>
          <w:rFonts w:ascii="Times New Roman" w:hAnsi="Times New Roman" w:cs="Times New Roman"/>
          <w:sz w:val="28"/>
          <w:szCs w:val="28"/>
        </w:rPr>
        <w:t>物理拓扑图</w:t>
      </w:r>
    </w:p>
    <w:p w:rsidR="00BD3D96" w:rsidRDefault="006D73E7">
      <w:pPr>
        <w:spacing w:line="360" w:lineRule="auto"/>
        <w:ind w:firstLineChars="200" w:firstLine="560"/>
        <w:rPr>
          <w:rFonts w:ascii="Times New Roman" w:hAnsi="Times New Roman" w:cs="Times New Roman" w:hint="eastAsia"/>
          <w:sz w:val="28"/>
          <w:szCs w:val="28"/>
        </w:rPr>
      </w:pPr>
      <w:r>
        <w:rPr>
          <w:rFonts w:ascii="Times New Roman" w:hAnsi="Times New Roman" w:cs="Times New Roman"/>
          <w:sz w:val="28"/>
          <w:szCs w:val="28"/>
        </w:rPr>
        <w:t>本发明中，物理拓扑图依据道路连接关系</w:t>
      </w:r>
      <w:r>
        <w:rPr>
          <w:rFonts w:ascii="Times New Roman" w:hAnsi="Times New Roman" w:cs="Times New Roman"/>
          <w:sz w:val="28"/>
          <w:szCs w:val="28"/>
          <w:highlight w:val="yellow"/>
        </w:rPr>
        <w:t>或传感器邻接关系</w:t>
      </w:r>
      <w:r>
        <w:rPr>
          <w:rFonts w:ascii="Times New Roman" w:hAnsi="Times New Roman" w:cs="Times New Roman"/>
          <w:sz w:val="28"/>
          <w:szCs w:val="28"/>
        </w:rPr>
        <w:t>确定，若两个节点位于同一路段上下游或存在直接道路连接，则在物理拓扑图中建立边；该图反映路网的直接物理连接关系。</w:t>
      </w:r>
    </w:p>
    <w:p w:rsidR="000D2607" w:rsidRDefault="000D260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(2-2)</w:t>
      </w:r>
      <w:r w:rsidRPr="000D2607">
        <w:rPr>
          <w:rFonts w:ascii="Times New Roman" w:cs="Times New Roman"/>
          <w:sz w:val="28"/>
          <w:szCs w:val="28"/>
        </w:rPr>
        <w:t xml:space="preserve"> </w:t>
      </w:r>
      <w:r>
        <w:rPr>
          <w:rFonts w:ascii="Times New Roman" w:cs="Times New Roman"/>
          <w:sz w:val="28"/>
          <w:szCs w:val="28"/>
        </w:rPr>
        <w:t>动态流量交互图</w:t>
      </w:r>
    </w:p>
    <w:p w:rsidR="00315F90" w:rsidRDefault="006D73E7" w:rsidP="00315F90">
      <w:pPr>
        <w:spacing w:line="360" w:lineRule="auto"/>
        <w:ind w:firstLineChars="200" w:firstLine="560"/>
        <w:rPr>
          <w:rFonts w:ascii="Times New Roman" w:hAnsi="Times New Roman" w:cs="Times New Roman" w:hint="eastAsia"/>
          <w:sz w:val="28"/>
          <w:szCs w:val="28"/>
        </w:rPr>
      </w:pPr>
      <w:r>
        <w:rPr>
          <w:rFonts w:ascii="Times New Roman" w:hAnsi="Times New Roman" w:cs="Times New Roman"/>
          <w:sz w:val="28"/>
          <w:szCs w:val="28"/>
        </w:rPr>
        <w:t>本发明中，动态流量交互图</w:t>
      </w:r>
      <w:r w:rsidR="00315F90">
        <w:rPr>
          <w:rFonts w:ascii="Times New Roman" w:hAnsi="Times New Roman" w:cs="Times New Roman"/>
          <w:sz w:val="28"/>
          <w:szCs w:val="28"/>
        </w:rPr>
        <w:t>基于</w:t>
      </w:r>
      <w:r w:rsidR="000D2607" w:rsidRPr="00DA2EC1">
        <w:rPr>
          <w:rFonts w:ascii="Times New Roman" w:cs="Times New Roman" w:hint="eastAsia"/>
          <w:sz w:val="28"/>
          <w:szCs w:val="28"/>
          <w:highlight w:val="cyan"/>
        </w:rPr>
        <w:t>自适应</w:t>
      </w:r>
      <w:r w:rsidR="00315F90">
        <w:rPr>
          <w:rFonts w:ascii="Times New Roman" w:hAnsi="Times New Roman" w:cs="Times New Roman"/>
          <w:sz w:val="28"/>
          <w:szCs w:val="28"/>
        </w:rPr>
        <w:t>滑动时间窗口内的节点交通序列之间的相关性生成</w:t>
      </w:r>
      <w:r>
        <w:rPr>
          <w:rFonts w:ascii="Times New Roman" w:hAnsi="Times New Roman" w:cs="Times New Roman"/>
          <w:sz w:val="28"/>
          <w:szCs w:val="28"/>
        </w:rPr>
        <w:t>，</w:t>
      </w:r>
      <w:r>
        <w:rPr>
          <w:rFonts w:ascii="Times New Roman" w:hAnsi="Times New Roman" w:cs="Times New Roman"/>
          <w:sz w:val="28"/>
          <w:szCs w:val="28"/>
          <w:highlight w:val="yellow"/>
        </w:rPr>
        <w:t>可采用皮尔逊相关系数、余弦相似度或其他序列相似性度量确定边权，并通过</w:t>
      </w:r>
      <w:r>
        <w:rPr>
          <w:rFonts w:ascii="Times New Roman" w:hAnsi="Times New Roman" w:cs="Times New Roman"/>
          <w:sz w:val="28"/>
          <w:szCs w:val="28"/>
          <w:highlight w:val="yellow"/>
        </w:rPr>
        <w:t>Top-k</w:t>
      </w:r>
      <w:r>
        <w:rPr>
          <w:rFonts w:ascii="Times New Roman" w:hAnsi="Times New Roman" w:cs="Times New Roman"/>
          <w:sz w:val="28"/>
          <w:szCs w:val="28"/>
          <w:highlight w:val="yellow"/>
        </w:rPr>
        <w:t>选择或阈值截断保留主要交互关系，此为本领域技术人员容易易理解的内容</w:t>
      </w:r>
      <w:r w:rsidR="007D1565">
        <w:rPr>
          <w:rFonts w:ascii="Times New Roman" w:hAnsi="Times New Roman" w:cs="Times New Roman" w:hint="eastAsia"/>
          <w:sz w:val="28"/>
          <w:szCs w:val="28"/>
          <w:highlight w:val="yellow"/>
        </w:rPr>
        <w:t>；</w:t>
      </w:r>
      <w:r w:rsidR="007D1565" w:rsidRPr="00C5048A">
        <w:rPr>
          <w:rFonts w:ascii="Times New Roman" w:hAnsi="Times New Roman" w:cs="Times New Roman" w:hint="eastAsia"/>
          <w:sz w:val="28"/>
          <w:szCs w:val="28"/>
          <w:highlight w:val="red"/>
        </w:rPr>
        <w:t>如以</w:t>
      </w:r>
      <w:r w:rsidR="007D1565" w:rsidRPr="00C5048A">
        <w:rPr>
          <w:rFonts w:ascii="Times New Roman" w:hAnsi="Times New Roman" w:cs="Times New Roman"/>
          <w:sz w:val="28"/>
          <w:szCs w:val="28"/>
          <w:highlight w:val="red"/>
        </w:rPr>
        <w:t>Top-k</w:t>
      </w:r>
      <w:r w:rsidR="007D1565" w:rsidRPr="00C5048A">
        <w:rPr>
          <w:rFonts w:ascii="Times New Roman" w:hAnsi="Times New Roman" w:cs="Times New Roman"/>
          <w:sz w:val="28"/>
          <w:szCs w:val="28"/>
          <w:highlight w:val="red"/>
        </w:rPr>
        <w:t>选择</w:t>
      </w:r>
      <w:r w:rsidR="007D1565" w:rsidRPr="00C5048A">
        <w:rPr>
          <w:rFonts w:ascii="Times New Roman" w:hAnsi="Times New Roman" w:cs="Times New Roman" w:hint="eastAsia"/>
          <w:sz w:val="28"/>
          <w:szCs w:val="28"/>
          <w:highlight w:val="red"/>
        </w:rPr>
        <w:t>为例，从输入的历史时间窗口内提取各交通节点的交通序列，对节点序列进行标准化处理，计算节点两两之间的相关性，形成相关性矩阵，再对每个节点保留相关性最高的</w:t>
      </w:r>
      <w:r w:rsidR="007D1565" w:rsidRPr="00C5048A">
        <w:rPr>
          <w:rFonts w:ascii="Times New Roman" w:hAnsi="Times New Roman" w:cs="Times New Roman" w:hint="eastAsia"/>
          <w:sz w:val="28"/>
          <w:szCs w:val="28"/>
          <w:highlight w:val="red"/>
        </w:rPr>
        <w:t>Top-k</w:t>
      </w:r>
      <w:r w:rsidR="007D1565" w:rsidRPr="00C5048A">
        <w:rPr>
          <w:rFonts w:ascii="Times New Roman" w:hAnsi="Times New Roman" w:cs="Times New Roman" w:hint="eastAsia"/>
          <w:sz w:val="28"/>
          <w:szCs w:val="28"/>
          <w:highlight w:val="red"/>
        </w:rPr>
        <w:t>个节点作为主要交互关系，将保留下来的相关性得分作为边权，得到动态流量交互图</w:t>
      </w:r>
      <w:r w:rsidRPr="00C5048A">
        <w:rPr>
          <w:rFonts w:ascii="Times New Roman" w:hAnsi="Times New Roman" w:cs="Times New Roman"/>
          <w:sz w:val="28"/>
          <w:szCs w:val="28"/>
          <w:highlight w:val="red"/>
        </w:rPr>
        <w:t>；该图可按预设周期更新，以反映交通流交互关系的时变特征。</w:t>
      </w:r>
    </w:p>
    <w:p w:rsidR="00315F90" w:rsidRDefault="00315F90" w:rsidP="00315F90">
      <w:pPr>
        <w:spacing w:line="360" w:lineRule="auto"/>
        <w:ind w:firstLineChars="200" w:firstLine="560"/>
        <w:rPr>
          <w:rFonts w:ascii="Times New Roman" w:eastAsia="宋体" w:hAnsi="Times New Roman" w:cs="Times New Roman" w:hint="eastAsia"/>
          <w:sz w:val="28"/>
          <w:szCs w:val="28"/>
        </w:rPr>
      </w:pPr>
      <w:r w:rsidRPr="00315F90">
        <w:rPr>
          <w:rFonts w:ascii="Times New Roman" w:eastAsia="宋体" w:hAnsi="宋体" w:cs="Times New Roman"/>
          <w:sz w:val="28"/>
          <w:szCs w:val="28"/>
        </w:rPr>
        <w:lastRenderedPageBreak/>
        <w:t>在一实施实例中，为使动态流量交互图能够同时兼顾平稳交通状态下的相关性估计稳定性和突发交通状态下的响应速度，滑动时间窗口的长度可根据节点交通序列的波动程度自适应调整。设交通节点数为</w:t>
      </w:r>
      <w:r>
        <w:rPr>
          <w:rFonts w:ascii="Times New Roman" w:eastAsia="宋体" w:hAnsi="宋体" w:cs="Times New Roman" w:hint="eastAsia"/>
          <w:sz w:val="28"/>
          <w:szCs w:val="28"/>
        </w:rPr>
        <w:t>N</w:t>
      </w:r>
      <w:r w:rsidRPr="00315F90">
        <w:rPr>
          <w:rFonts w:ascii="Times New Roman" w:eastAsia="宋体" w:hAnsi="宋体" w:cs="Times New Roman"/>
          <w:sz w:val="28"/>
          <w:szCs w:val="28"/>
        </w:rPr>
        <w:t>，第</w:t>
      </w:r>
      <w:proofErr w:type="spellStart"/>
      <w:r>
        <w:rPr>
          <w:rFonts w:ascii="Times New Roman" w:eastAsia="宋体" w:hAnsi="宋体" w:cs="Times New Roman" w:hint="eastAsia"/>
          <w:sz w:val="28"/>
          <w:szCs w:val="28"/>
        </w:rPr>
        <w:t>i</w:t>
      </w:r>
      <w:proofErr w:type="spellEnd"/>
      <w:r w:rsidRPr="00315F90">
        <w:rPr>
          <w:rFonts w:ascii="Times New Roman" w:eastAsia="宋体" w:hAnsi="宋体" w:cs="Times New Roman"/>
          <w:sz w:val="28"/>
          <w:szCs w:val="28"/>
        </w:rPr>
        <w:t>个交通节点在时刻</w:t>
      </w:r>
      <w:r>
        <w:rPr>
          <w:rFonts w:ascii="Times New Roman" w:eastAsia="宋体" w:hAnsi="宋体" w:cs="Times New Roman" w:hint="eastAsia"/>
          <w:sz w:val="28"/>
          <w:szCs w:val="28"/>
        </w:rPr>
        <w:t>t</w:t>
      </w:r>
      <w:r w:rsidRPr="00315F90">
        <w:rPr>
          <w:rFonts w:ascii="Times New Roman" w:eastAsia="宋体" w:hAnsi="宋体" w:cs="Times New Roman"/>
          <w:sz w:val="28"/>
          <w:szCs w:val="28"/>
        </w:rPr>
        <w:t>的节点交通序列表示为</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r>
          <w:rPr>
            <w:rFonts w:ascii="Cambria Math" w:eastAsia="宋体" w:hAnsi="Cambria Math" w:cs="Times New Roman"/>
            <w:sz w:val="28"/>
            <w:szCs w:val="28"/>
          </w:rPr>
          <m:t>(t)</m:t>
        </m:r>
      </m:oMath>
      <w:r w:rsidRPr="00315F90">
        <w:rPr>
          <w:rFonts w:ascii="Times New Roman" w:eastAsia="宋体" w:hAnsi="宋体" w:cs="Times New Roman"/>
          <w:sz w:val="28"/>
          <w:szCs w:val="28"/>
        </w:rPr>
        <w:t>，在每个动态图更新时刻</w:t>
      </w:r>
      <w:r>
        <w:rPr>
          <w:rFonts w:ascii="Times New Roman" w:eastAsia="宋体" w:hAnsi="宋体" w:cs="Times New Roman" w:hint="eastAsia"/>
          <w:sz w:val="28"/>
          <w:szCs w:val="28"/>
        </w:rPr>
        <w:t>t</w:t>
      </w:r>
      <w:r w:rsidRPr="00315F90">
        <w:rPr>
          <w:rFonts w:ascii="Times New Roman" w:eastAsia="宋体" w:hAnsi="宋体" w:cs="Times New Roman"/>
          <w:sz w:val="28"/>
          <w:szCs w:val="28"/>
        </w:rPr>
        <w:t>，先基于一个参考窗口计算节点交通序列的波动程度。具体地，可采用节点序列一阶差分的平均绝对变化量作为波动度量</w:t>
      </w:r>
      <w:r>
        <w:rPr>
          <w:rFonts w:ascii="Times New Roman" w:eastAsia="宋体" w:hAnsi="宋体" w:cs="Times New Roman" w:hint="eastAsia"/>
          <w:sz w:val="28"/>
          <w:szCs w:val="28"/>
        </w:rPr>
        <w:t>，</w:t>
      </w:r>
    </w:p>
    <w:p w:rsidR="00315F90" w:rsidRDefault="00315F90" w:rsidP="00315F90">
      <w:pPr>
        <w:spacing w:line="360" w:lineRule="auto"/>
        <w:ind w:firstLineChars="200" w:firstLine="560"/>
        <w:rPr>
          <w:rFonts w:ascii="Times New Roman" w:eastAsia="宋体" w:hAnsi="Times New Roman" w:cs="Times New Roman" w:hint="eastAsia"/>
          <w:sz w:val="28"/>
          <w:szCs w:val="28"/>
        </w:rPr>
      </w:pPr>
      <m:oMathPara>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v</m:t>
              </m:r>
            </m:e>
            <m:sub>
              <m:r>
                <w:rPr>
                  <w:rFonts w:ascii="Cambria Math" w:eastAsia="宋体" w:hAnsi="Cambria Math" w:cs="Times New Roman"/>
                  <w:sz w:val="28"/>
                  <w:szCs w:val="28"/>
                </w:rPr>
                <m:t>i</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m:t>
          </m:r>
          <m:f>
            <m:fPr>
              <m:ctrlPr>
                <w:rPr>
                  <w:rFonts w:ascii="DejaVu Math TeX Gyre" w:eastAsia="宋体" w:hAnsi="Times New Roman" w:cs="Times New Roman"/>
                  <w:sz w:val="28"/>
                  <w:szCs w:val="28"/>
                </w:rPr>
              </m:ctrlPr>
            </m:fPr>
            <m:num>
              <m:r>
                <w:rPr>
                  <w:rFonts w:ascii="Cambria Math" w:eastAsia="宋体" w:hAnsi="Cambria Math" w:cs="Times New Roman"/>
                  <w:sz w:val="28"/>
                  <w:szCs w:val="28"/>
                </w:rPr>
                <m:t>1</m:t>
              </m:r>
            </m:num>
            <m:den>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0</m:t>
                  </m:r>
                </m:sub>
              </m:sSub>
              <m:r>
                <w:rPr>
                  <w:rFonts w:ascii="Cambria Math" w:eastAsia="宋体" w:hAnsi="Cambria Math" w:cs="Times New Roman"/>
                  <w:sz w:val="28"/>
                  <w:szCs w:val="28"/>
                </w:rPr>
                <m:t>-1</m:t>
              </m:r>
            </m:den>
          </m:f>
          <m:nary>
            <m:naryPr>
              <m:chr m:val="∑"/>
              <m:limLoc m:val="subSup"/>
              <m:ctrlPr>
                <w:rPr>
                  <w:rFonts w:ascii="DejaVu Math TeX Gyre" w:eastAsia="宋体" w:hAnsi="Times New Roman" w:cs="Times New Roman"/>
                  <w:sz w:val="28"/>
                  <w:szCs w:val="28"/>
                </w:rPr>
              </m:ctrlPr>
            </m:naryPr>
            <m:sub>
              <m:r>
                <w:rPr>
                  <w:rFonts w:ascii="Cambria Math" w:eastAsia="宋体" w:hAnsi="Cambria Math" w:cs="Times New Roman"/>
                  <w:sz w:val="28"/>
                  <w:szCs w:val="28"/>
                </w:rPr>
                <m:t>τ=t-</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0</m:t>
                  </m:r>
                </m:sub>
              </m:sSub>
              <m:r>
                <w:rPr>
                  <w:rFonts w:ascii="Cambria Math" w:eastAsia="宋体" w:hAnsi="Cambria Math" w:cs="Times New Roman"/>
                  <w:sz w:val="28"/>
                  <w:szCs w:val="28"/>
                </w:rPr>
                <m:t>+2</m:t>
              </m:r>
            </m:sub>
            <m:sup>
              <m:r>
                <w:rPr>
                  <w:rFonts w:ascii="Cambria Math" w:eastAsia="宋体" w:hAnsi="Cambria Math" w:cs="Times New Roman"/>
                  <w:sz w:val="28"/>
                  <w:szCs w:val="28"/>
                </w:rPr>
                <m:t>t</m:t>
              </m:r>
            </m:sup>
            <m:e>
              <m:d>
                <m:dPr>
                  <m:begChr m:val="|"/>
                  <m:endChr m:val="|"/>
                  <m:ctrlPr>
                    <w:rPr>
                      <w:rFonts w:ascii="DejaVu Math TeX Gyre" w:eastAsia="宋体" w:hAnsi="Times New Roman" w:cs="Times New Roman"/>
                      <w:sz w:val="28"/>
                      <w:szCs w:val="28"/>
                    </w:rPr>
                  </m:ctrlPr>
                </m:dPr>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τ</m:t>
                      </m:r>
                    </m:e>
                  </m:d>
                  <m:r>
                    <w:rPr>
                      <w:rFonts w:ascii="Cambria Math" w:eastAsia="宋体" w:hAnsi="Cambria Math" w:cs="Times New Roman"/>
                      <w:sz w:val="28"/>
                      <w:szCs w:val="28"/>
                    </w:rPr>
                    <m:t>-</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τ-1</m:t>
                      </m:r>
                    </m:e>
                  </m:d>
                </m:e>
              </m:d>
            </m:e>
          </m:nary>
        </m:oMath>
      </m:oMathPara>
    </w:p>
    <w:p w:rsidR="00315F90" w:rsidRDefault="00315F90" w:rsidP="00315F90">
      <w:pPr>
        <w:spacing w:line="360" w:lineRule="auto"/>
        <w:ind w:firstLineChars="200" w:firstLine="560"/>
        <w:rPr>
          <w:rFonts w:ascii="Times New Roman" w:eastAsia="宋体" w:hAnsi="Times New Roman" w:cs="Times New Roman" w:hint="eastAsia"/>
          <w:sz w:val="28"/>
          <w:szCs w:val="28"/>
        </w:rPr>
      </w:pPr>
      <w:r w:rsidRPr="00315F90">
        <w:rPr>
          <w:rFonts w:ascii="Times New Roman" w:eastAsia="宋体" w:hAnsi="宋体" w:cs="Times New Roman"/>
          <w:sz w:val="28"/>
          <w:szCs w:val="28"/>
        </w:rPr>
        <w:t>其中，</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0</m:t>
            </m:r>
          </m:sub>
        </m:sSub>
      </m:oMath>
      <w:r w:rsidRPr="00315F90">
        <w:rPr>
          <w:rFonts w:ascii="Times New Roman" w:eastAsia="宋体" w:hAnsi="宋体" w:cs="Times New Roman"/>
          <w:sz w:val="28"/>
          <w:szCs w:val="28"/>
        </w:rPr>
        <w:t>表示用于计算波动程度的参考窗口长度，</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v</m:t>
            </m:r>
          </m:e>
          <m:sub>
            <m:r>
              <w:rPr>
                <w:rFonts w:ascii="Cambria Math" w:eastAsia="宋体" w:hAnsi="Cambria Math" w:cs="Times New Roman"/>
                <w:sz w:val="28"/>
                <w:szCs w:val="28"/>
              </w:rPr>
              <m:t>i</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oMath>
      <w:r w:rsidRPr="00315F90">
        <w:rPr>
          <w:rFonts w:ascii="Times New Roman" w:eastAsia="宋体" w:hAnsi="宋体" w:cs="Times New Roman"/>
          <w:sz w:val="28"/>
          <w:szCs w:val="28"/>
        </w:rPr>
        <w:t>表示第</w:t>
      </w:r>
      <w:proofErr w:type="spellStart"/>
      <w:r>
        <w:rPr>
          <w:rFonts w:ascii="Times New Roman" w:eastAsia="宋体" w:hAnsi="宋体" w:cs="Times New Roman" w:hint="eastAsia"/>
          <w:sz w:val="28"/>
          <w:szCs w:val="28"/>
        </w:rPr>
        <w:t>i</w:t>
      </w:r>
      <w:proofErr w:type="spellEnd"/>
      <w:r w:rsidRPr="00315F90">
        <w:rPr>
          <w:rFonts w:ascii="Times New Roman" w:eastAsia="宋体" w:hAnsi="宋体" w:cs="Times New Roman"/>
          <w:sz w:val="28"/>
          <w:szCs w:val="28"/>
        </w:rPr>
        <w:t>个交通节点在当前时刻的波动程度。进一步地，对所有交通节点的波动程度求平均，得到当前路网整体波动程度</w:t>
      </w:r>
      <w:r>
        <w:rPr>
          <w:rFonts w:ascii="Times New Roman" w:eastAsia="宋体" w:hAnsi="宋体" w:cs="Times New Roman" w:hint="eastAsia"/>
          <w:sz w:val="28"/>
          <w:szCs w:val="28"/>
        </w:rPr>
        <w:t>，</w:t>
      </w:r>
    </w:p>
    <w:p w:rsidR="00315F90" w:rsidRPr="00315F90" w:rsidRDefault="00315F90" w:rsidP="00315F90">
      <w:pPr>
        <w:spacing w:line="360" w:lineRule="auto"/>
        <w:ind w:firstLineChars="200" w:firstLine="560"/>
        <w:rPr>
          <w:oMath/>
          <w:rFonts w:ascii="Cambria Math" w:eastAsia="宋体" w:hAnsi="Cambria Math" w:cs="Times New Roman" w:hint="eastAsia"/>
          <w:sz w:val="28"/>
          <w:szCs w:val="28"/>
        </w:rPr>
      </w:pPr>
      <m:oMathPara>
        <m:oMath>
          <m:r>
            <w:rPr>
              <w:rFonts w:ascii="Cambria Math" w:eastAsia="宋体" w:hAnsi="Cambria Math" w:cs="Times New Roman"/>
              <w:sz w:val="28"/>
              <w:szCs w:val="28"/>
            </w:rPr>
            <m:t>V(t)=</m:t>
          </m:r>
          <m:f>
            <m:fPr>
              <m:ctrlPr>
                <w:rPr>
                  <w:rFonts w:ascii="DejaVu Math TeX Gyre" w:eastAsia="宋体" w:hAnsi="Times New Roman" w:cs="Times New Roman"/>
                  <w:sz w:val="28"/>
                  <w:szCs w:val="28"/>
                </w:rPr>
              </m:ctrlPr>
            </m:fPr>
            <m:num>
              <m:r>
                <w:rPr>
                  <w:rFonts w:ascii="Cambria Math" w:eastAsia="宋体" w:hAnsi="Cambria Math" w:cs="Times New Roman"/>
                  <w:sz w:val="28"/>
                  <w:szCs w:val="28"/>
                </w:rPr>
                <m:t>1</m:t>
              </m:r>
            </m:num>
            <m:den>
              <m:r>
                <w:rPr>
                  <w:rFonts w:ascii="Cambria Math" w:eastAsia="宋体" w:hAnsi="Cambria Math" w:cs="Times New Roman"/>
                  <w:sz w:val="28"/>
                  <w:szCs w:val="28"/>
                </w:rPr>
                <m:t>N</m:t>
              </m:r>
            </m:den>
          </m:f>
          <m:nary>
            <m:naryPr>
              <m:chr m:val="∑"/>
              <m:limLoc m:val="subSup"/>
              <m:ctrlPr>
                <w:rPr>
                  <w:rFonts w:ascii="DejaVu Math TeX Gyre" w:eastAsia="宋体" w:hAnsi="Times New Roman" w:cs="Times New Roman"/>
                  <w:sz w:val="28"/>
                  <w:szCs w:val="28"/>
                </w:rPr>
              </m:ctrlPr>
            </m:naryPr>
            <m:sub>
              <m:r>
                <w:rPr>
                  <w:rFonts w:ascii="Cambria Math" w:eastAsia="宋体" w:hAnsi="Cambria Math" w:cs="Times New Roman"/>
                  <w:sz w:val="28"/>
                  <w:szCs w:val="28"/>
                </w:rPr>
                <m:t>i=1</m:t>
              </m:r>
            </m:sub>
            <m:sup>
              <m:r>
                <w:rPr>
                  <w:rFonts w:ascii="Cambria Math" w:eastAsia="宋体" w:hAnsi="Cambria Math" w:cs="Times New Roman"/>
                  <w:sz w:val="28"/>
                  <w:szCs w:val="28"/>
                </w:rPr>
                <m:t>N</m:t>
              </m:r>
            </m:sup>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v</m:t>
                  </m:r>
                </m:e>
                <m:sub>
                  <m:r>
                    <w:rPr>
                      <w:rFonts w:ascii="Cambria Math" w:eastAsia="宋体" w:hAnsi="Cambria Math" w:cs="Times New Roman"/>
                      <w:sz w:val="28"/>
                      <w:szCs w:val="28"/>
                    </w:rPr>
                    <m:t>i</m:t>
                  </m:r>
                </m:sub>
              </m:sSub>
            </m:e>
          </m:nary>
          <m:r>
            <w:rPr>
              <w:rFonts w:ascii="Cambria Math" w:eastAsia="宋体" w:hAnsi="Cambria Math" w:cs="Times New Roman"/>
              <w:sz w:val="28"/>
              <w:szCs w:val="28"/>
            </w:rPr>
            <m:t>(t)</m:t>
          </m:r>
        </m:oMath>
      </m:oMathPara>
    </w:p>
    <w:p w:rsidR="00315F90" w:rsidRDefault="00315F90" w:rsidP="00315F90">
      <w:pPr>
        <w:spacing w:line="360" w:lineRule="auto"/>
        <w:ind w:firstLineChars="200" w:firstLine="560"/>
        <w:rPr>
          <w:rFonts w:ascii="Times New Roman" w:eastAsia="宋体" w:hAnsi="Times New Roman" w:cs="Times New Roman" w:hint="eastAsia"/>
          <w:sz w:val="28"/>
          <w:szCs w:val="28"/>
        </w:rPr>
      </w:pPr>
      <w:r w:rsidRPr="00315F90">
        <w:rPr>
          <w:rFonts w:ascii="Times New Roman" w:eastAsia="宋体" w:hAnsi="宋体" w:cs="Times New Roman"/>
          <w:sz w:val="28"/>
          <w:szCs w:val="28"/>
        </w:rPr>
        <w:t>根据整体波动程度</w:t>
      </w:r>
      <m:oMath>
        <m:r>
          <w:rPr>
            <w:rFonts w:ascii="Cambria Math" w:eastAsia="宋体" w:hAnsi="Cambria Math" w:cs="Times New Roman"/>
            <w:sz w:val="28"/>
            <w:szCs w:val="28"/>
          </w:rPr>
          <m:t>V(t)</m:t>
        </m:r>
      </m:oMath>
      <w:r w:rsidRPr="00315F90">
        <w:rPr>
          <w:rFonts w:ascii="Times New Roman" w:eastAsia="宋体" w:hAnsi="宋体" w:cs="Times New Roman"/>
          <w:sz w:val="28"/>
          <w:szCs w:val="28"/>
        </w:rPr>
        <w:t>与预设波动阈值</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θ</m:t>
            </m:r>
          </m:e>
          <m:sub>
            <m:r>
              <w:rPr>
                <w:rFonts w:ascii="Cambria Math" w:eastAsia="宋体" w:hAnsi="Cambria Math" w:cs="Times New Roman"/>
                <w:sz w:val="28"/>
                <w:szCs w:val="28"/>
              </w:rPr>
              <m:t>v</m:t>
            </m:r>
          </m:sub>
        </m:sSub>
      </m:oMath>
      <w:r w:rsidRPr="00315F90">
        <w:rPr>
          <w:rFonts w:ascii="Times New Roman" w:eastAsia="宋体" w:hAnsi="宋体" w:cs="Times New Roman"/>
          <w:sz w:val="28"/>
          <w:szCs w:val="28"/>
        </w:rPr>
        <w:t>的比较结果，自适应确定用于生成动态流量交互图的滑动时间窗口长度</w:t>
      </w:r>
      <w:r>
        <w:rPr>
          <w:rFonts w:ascii="Times New Roman" w:eastAsia="宋体" w:hAnsi="宋体" w:cs="Times New Roman" w:hint="eastAsia"/>
          <w:sz w:val="28"/>
          <w:szCs w:val="28"/>
        </w:rPr>
        <w:t>，</w:t>
      </w:r>
    </w:p>
    <w:p w:rsidR="00315F90" w:rsidRDefault="00315F90" w:rsidP="00315F90">
      <w:pPr>
        <w:spacing w:line="360" w:lineRule="auto"/>
        <w:ind w:firstLineChars="200" w:firstLine="560"/>
        <w:rPr>
          <w:rFonts w:ascii="Times New Roman" w:eastAsia="宋体" w:hAnsi="Times New Roman" w:cs="Times New Roman" w:hint="eastAsia"/>
          <w:sz w:val="28"/>
          <w:szCs w:val="28"/>
        </w:rPr>
      </w:pPr>
      <m:oMathPara>
        <m:oMath>
          <m:r>
            <w:rPr>
              <w:rFonts w:ascii="Cambria Math" w:eastAsia="宋体" w:hAnsi="Cambria Math" w:cs="Times New Roman"/>
              <w:sz w:val="28"/>
              <w:szCs w:val="28"/>
            </w:rPr>
            <m:t>T</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m:t>
          </m:r>
          <m:d>
            <m:dPr>
              <m:begChr m:val="{"/>
              <m:endChr m:val=""/>
              <m:ctrlPr>
                <w:rPr>
                  <w:rFonts w:ascii="DejaVu Math TeX Gyre" w:eastAsia="宋体" w:hAnsi="Times New Roman" w:cs="Times New Roman"/>
                  <w:sz w:val="28"/>
                  <w:szCs w:val="28"/>
                </w:rPr>
              </m:ctrlPr>
            </m:dPr>
            <m:e>
              <m:eqArr>
                <m:eqArrPr>
                  <m:ctrlPr>
                    <w:rPr>
                      <w:rFonts w:ascii="DejaVu Math TeX Gyre" w:eastAsia="宋体" w:hAnsi="Times New Roman" w:cs="Times New Roman"/>
                      <w:sz w:val="28"/>
                      <w:szCs w:val="28"/>
                    </w:rPr>
                  </m:ctrlPr>
                </m:eqArrPr>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long</m:t>
                      </m:r>
                    </m:sub>
                  </m:sSub>
                  <m:r>
                    <w:rPr>
                      <w:rFonts w:ascii="Cambria Math" w:eastAsia="宋体" w:hAnsi="Cambria Math" w:cs="Times New Roman"/>
                      <w:sz w:val="28"/>
                      <w:szCs w:val="28"/>
                    </w:rPr>
                    <m:t>,V</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&lt;</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θ</m:t>
                      </m:r>
                    </m:e>
                    <m:sub>
                      <m:r>
                        <w:rPr>
                          <w:rFonts w:ascii="Cambria Math" w:eastAsia="宋体" w:hAnsi="Cambria Math" w:cs="Times New Roman"/>
                          <w:sz w:val="28"/>
                          <w:szCs w:val="28"/>
                        </w:rPr>
                        <m:t>v</m:t>
                      </m:r>
                    </m:sub>
                  </m:sSub>
                </m:e>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short</m:t>
                      </m:r>
                    </m:sub>
                  </m:sSub>
                  <m:r>
                    <w:rPr>
                      <w:rFonts w:ascii="Cambria Math" w:eastAsia="宋体" w:hAnsi="Cambria Math" w:cs="Times New Roman"/>
                      <w:sz w:val="28"/>
                      <w:szCs w:val="28"/>
                    </w:rPr>
                    <m:t>,V</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θ</m:t>
                      </m:r>
                    </m:e>
                    <m:sub>
                      <m:r>
                        <w:rPr>
                          <w:rFonts w:ascii="Cambria Math" w:eastAsia="宋体" w:hAnsi="Cambria Math" w:cs="Times New Roman"/>
                          <w:sz w:val="28"/>
                          <w:szCs w:val="28"/>
                        </w:rPr>
                        <m:t>v</m:t>
                      </m:r>
                    </m:sub>
                  </m:sSub>
                </m:e>
              </m:eqArr>
            </m:e>
          </m:d>
        </m:oMath>
      </m:oMathPara>
    </w:p>
    <w:p w:rsidR="00315F90" w:rsidRDefault="00315F90" w:rsidP="00315F90">
      <w:pPr>
        <w:spacing w:line="360" w:lineRule="auto"/>
        <w:ind w:firstLineChars="200" w:firstLine="560"/>
        <w:rPr>
          <w:rFonts w:ascii="Times New Roman" w:eastAsia="宋体" w:hAnsi="Times New Roman" w:cs="Times New Roman" w:hint="eastAsia"/>
          <w:sz w:val="28"/>
          <w:szCs w:val="28"/>
        </w:rPr>
      </w:pPr>
      <w:r w:rsidRPr="00315F90">
        <w:rPr>
          <w:rFonts w:ascii="Times New Roman" w:eastAsia="宋体" w:hAnsi="宋体" w:cs="Times New Roman"/>
          <w:sz w:val="28"/>
          <w:szCs w:val="28"/>
        </w:rPr>
        <w:t>其中，</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long</m:t>
            </m:r>
          </m:sub>
        </m:sSub>
      </m:oMath>
      <w:r w:rsidRPr="00315F90">
        <w:rPr>
          <w:rFonts w:ascii="Times New Roman" w:eastAsia="宋体" w:hAnsi="宋体" w:cs="Times New Roman"/>
          <w:sz w:val="28"/>
          <w:szCs w:val="28"/>
        </w:rPr>
        <w:t>表示较长滑动时间窗口，</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short</m:t>
            </m:r>
          </m:sub>
        </m:sSub>
      </m:oMath>
      <w:r w:rsidRPr="00315F90">
        <w:rPr>
          <w:rFonts w:ascii="Times New Roman" w:eastAsia="宋体" w:hAnsi="宋体" w:cs="Times New Roman"/>
          <w:sz w:val="28"/>
          <w:szCs w:val="28"/>
        </w:rPr>
        <w:t>表示较短滑动时间窗口，且</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long</m:t>
            </m:r>
          </m:sub>
        </m:sSub>
        <m:r>
          <m:rPr>
            <m:sty m:val="p"/>
          </m:rPr>
          <w:rPr>
            <w:rFonts w:ascii="Cambria Math" w:eastAsia="宋体" w:hAnsi="Cambria Math" w:cs="Times New Roman"/>
            <w:sz w:val="28"/>
            <w:szCs w:val="28"/>
          </w:rPr>
          <m:t>&gt;</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T</m:t>
            </m:r>
          </m:e>
          <m:sub>
            <m:r>
              <w:rPr>
                <w:rFonts w:ascii="Cambria Math" w:eastAsia="宋体" w:hAnsi="Cambria Math" w:cs="Times New Roman"/>
                <w:sz w:val="28"/>
                <w:szCs w:val="28"/>
              </w:rPr>
              <m:t>short</m:t>
            </m:r>
          </m:sub>
        </m:sSub>
      </m:oMath>
      <w:r>
        <w:rPr>
          <w:rFonts w:ascii="Times New Roman" w:eastAsia="宋体" w:hAnsi="宋体" w:cs="Times New Roman" w:hint="eastAsia"/>
          <w:sz w:val="28"/>
          <w:szCs w:val="28"/>
        </w:rPr>
        <w:t>；</w:t>
      </w:r>
      <w:r w:rsidRPr="00315F90">
        <w:rPr>
          <w:rFonts w:ascii="Times New Roman" w:eastAsia="宋体" w:hAnsi="宋体" w:cs="Times New Roman"/>
          <w:sz w:val="28"/>
          <w:szCs w:val="28"/>
        </w:rPr>
        <w:t>当交通序列波动程度较低时，采用较长滑动时间窗口，以提高节点相关性估计的稳定性；当交通序列波动程度较高时，采用较短滑动时间窗口，以增强动态流量交互图对突发变化的响应能力。</w:t>
      </w:r>
    </w:p>
    <w:p w:rsidR="00315F90" w:rsidRDefault="00315F90" w:rsidP="00315F90">
      <w:pPr>
        <w:spacing w:line="360" w:lineRule="auto"/>
        <w:ind w:firstLineChars="200" w:firstLine="560"/>
        <w:rPr>
          <w:rFonts w:ascii="Times New Roman" w:eastAsia="宋体" w:hAnsi="Times New Roman" w:cs="Times New Roman" w:hint="eastAsia"/>
          <w:sz w:val="28"/>
          <w:szCs w:val="28"/>
        </w:rPr>
      </w:pPr>
      <w:r w:rsidRPr="00315F90">
        <w:rPr>
          <w:rFonts w:ascii="Times New Roman" w:eastAsia="宋体" w:hAnsi="宋体" w:cs="Times New Roman"/>
          <w:sz w:val="28"/>
          <w:szCs w:val="28"/>
        </w:rPr>
        <w:t>在确定当前滑动时间窗口长度</w:t>
      </w:r>
      <m:oMath>
        <m:r>
          <w:rPr>
            <w:rFonts w:ascii="Cambria Math" w:eastAsia="宋体" w:hAnsi="Cambria Math" w:cs="Times New Roman"/>
            <w:sz w:val="28"/>
            <w:szCs w:val="28"/>
          </w:rPr>
          <m:t>T</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oMath>
      <w:r w:rsidRPr="00315F90">
        <w:rPr>
          <w:rFonts w:ascii="Times New Roman" w:eastAsia="宋体" w:hAnsi="宋体" w:cs="Times New Roman"/>
          <w:sz w:val="28"/>
          <w:szCs w:val="28"/>
        </w:rPr>
        <w:t>后，截取各交通节点在该窗口</w:t>
      </w:r>
      <w:r w:rsidRPr="00315F90">
        <w:rPr>
          <w:rFonts w:ascii="Times New Roman" w:eastAsia="宋体" w:hAnsi="宋体" w:cs="Times New Roman"/>
          <w:sz w:val="28"/>
          <w:szCs w:val="28"/>
        </w:rPr>
        <w:lastRenderedPageBreak/>
        <w:t>内的节点交通序列，并计算任意两个交通节点之间的相关性</w:t>
      </w:r>
      <w:r>
        <w:rPr>
          <w:rFonts w:ascii="Times New Roman" w:eastAsia="宋体" w:hAnsi="宋体" w:cs="Times New Roman" w:hint="eastAsia"/>
          <w:sz w:val="28"/>
          <w:szCs w:val="28"/>
        </w:rPr>
        <w:t>；</w:t>
      </w:r>
      <w:r w:rsidRPr="00315F90">
        <w:rPr>
          <w:rFonts w:ascii="Times New Roman" w:eastAsia="宋体" w:hAnsi="宋体" w:cs="Times New Roman"/>
          <w:sz w:val="28"/>
          <w:szCs w:val="28"/>
        </w:rPr>
        <w:t>以皮尔逊相关系数为例，第</w:t>
      </w:r>
      <w:proofErr w:type="spellStart"/>
      <w:r>
        <w:rPr>
          <w:rFonts w:ascii="Times New Roman" w:eastAsia="宋体" w:hAnsi="宋体" w:cs="Times New Roman" w:hint="eastAsia"/>
          <w:sz w:val="28"/>
          <w:szCs w:val="28"/>
        </w:rPr>
        <w:t>i</w:t>
      </w:r>
      <w:proofErr w:type="spellEnd"/>
      <w:r w:rsidRPr="00315F90">
        <w:rPr>
          <w:rFonts w:ascii="Times New Roman" w:eastAsia="宋体" w:hAnsi="宋体" w:cs="Times New Roman"/>
          <w:sz w:val="28"/>
          <w:szCs w:val="28"/>
        </w:rPr>
        <w:t>个节点和第</w:t>
      </w:r>
      <w:r>
        <w:rPr>
          <w:rFonts w:ascii="Times New Roman" w:eastAsia="宋体" w:hAnsi="宋体" w:cs="Times New Roman" w:hint="eastAsia"/>
          <w:sz w:val="28"/>
          <w:szCs w:val="28"/>
        </w:rPr>
        <w:t>j</w:t>
      </w:r>
      <w:r w:rsidRPr="00315F90">
        <w:rPr>
          <w:rFonts w:ascii="Times New Roman" w:eastAsia="宋体" w:hAnsi="宋体" w:cs="Times New Roman"/>
          <w:sz w:val="28"/>
          <w:szCs w:val="28"/>
        </w:rPr>
        <w:t>个节点之间的相关性得分可表示为</w:t>
      </w:r>
      <w:r>
        <w:rPr>
          <w:rFonts w:ascii="Times New Roman" w:eastAsia="宋体" w:hAnsi="宋体" w:cs="Times New Roman" w:hint="eastAsia"/>
          <w:sz w:val="28"/>
          <w:szCs w:val="28"/>
        </w:rPr>
        <w:t>，</w:t>
      </w:r>
    </w:p>
    <w:p w:rsidR="00315F90" w:rsidRDefault="00315F90" w:rsidP="00315F90">
      <w:pPr>
        <w:spacing w:line="360" w:lineRule="auto"/>
        <w:ind w:firstLineChars="200" w:firstLine="560"/>
        <w:rPr>
          <w:rFonts w:ascii="Times New Roman" w:eastAsia="宋体" w:hAnsi="Times New Roman" w:cs="Times New Roman" w:hint="eastAsia"/>
          <w:sz w:val="28"/>
          <w:szCs w:val="28"/>
        </w:rPr>
      </w:pPr>
      <m:oMathPara>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r</m:t>
              </m:r>
            </m:e>
            <m:sub>
              <m:r>
                <w:rPr>
                  <w:rFonts w:ascii="Cambria Math" w:eastAsia="宋体" w:hAnsi="Cambria Math" w:cs="Times New Roman"/>
                  <w:sz w:val="28"/>
                  <w:szCs w:val="28"/>
                </w:rPr>
                <m:t>ij</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m:t>
          </m:r>
          <m:f>
            <m:fPr>
              <m:ctrlPr>
                <w:rPr>
                  <w:rFonts w:ascii="DejaVu Math TeX Gyre" w:eastAsia="宋体" w:hAnsi="Times New Roman" w:cs="Times New Roman"/>
                  <w:sz w:val="28"/>
                  <w:szCs w:val="28"/>
                </w:rPr>
              </m:ctrlPr>
            </m:fPr>
            <m:num>
              <m:nary>
                <m:naryPr>
                  <m:chr m:val="∑"/>
                  <m:limLoc m:val="subSup"/>
                  <m:ctrlPr>
                    <w:rPr>
                      <w:rFonts w:ascii="DejaVu Math TeX Gyre" w:eastAsia="宋体" w:hAnsi="Times New Roman" w:cs="Times New Roman"/>
                      <w:sz w:val="28"/>
                      <w:szCs w:val="28"/>
                    </w:rPr>
                  </m:ctrlPr>
                </m:naryPr>
                <m:sub>
                  <m:r>
                    <w:rPr>
                      <w:rFonts w:ascii="Cambria Math" w:eastAsia="宋体" w:hAnsi="Cambria Math" w:cs="Times New Roman"/>
                      <w:sz w:val="28"/>
                      <w:szCs w:val="28"/>
                    </w:rPr>
                    <m:t>τ=t-T</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+1</m:t>
                  </m:r>
                </m:sub>
                <m:sup>
                  <m:r>
                    <w:rPr>
                      <w:rFonts w:ascii="Cambria Math" w:eastAsia="宋体" w:hAnsi="Cambria Math" w:cs="Times New Roman"/>
                      <w:sz w:val="28"/>
                      <w:szCs w:val="28"/>
                    </w:rPr>
                    <m:t>t</m:t>
                  </m:r>
                </m:sup>
                <m:e>
                  <m:d>
                    <m:dPr>
                      <m:ctrlPr>
                        <w:rPr>
                          <w:rFonts w:ascii="DejaVu Math TeX Gyre" w:eastAsia="宋体" w:hAnsi="Times New Roman" w:cs="Times New Roman"/>
                          <w:sz w:val="28"/>
                          <w:szCs w:val="28"/>
                        </w:rPr>
                      </m:ctrlPr>
                    </m:dPr>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τ</m:t>
                          </m:r>
                        </m:e>
                      </m:d>
                      <m:r>
                        <w:rPr>
                          <w:rFonts w:ascii="Cambria Math" w:eastAsia="宋体" w:hAnsi="Cambria Math" w:cs="Times New Roman"/>
                          <w:sz w:val="28"/>
                          <w:szCs w:val="28"/>
                        </w:rPr>
                        <m:t>-</m:t>
                      </m:r>
                      <m:sSub>
                        <m:sSubPr>
                          <m:ctrlPr>
                            <w:rPr>
                              <w:rFonts w:ascii="DejaVu Math TeX Gyre" w:eastAsia="宋体" w:hAnsi="Times New Roman" w:cs="Times New Roman"/>
                              <w:sz w:val="28"/>
                              <w:szCs w:val="28"/>
                            </w:rPr>
                          </m:ctrlPr>
                        </m:sSubPr>
                        <m:e>
                          <m:acc>
                            <m:accPr>
                              <m:chr m:val="̄"/>
                              <m:ctrlPr>
                                <w:rPr>
                                  <w:rFonts w:ascii="DejaVu Math TeX Gyre" w:eastAsia="宋体" w:hAnsi="Times New Roman"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i</m:t>
                          </m:r>
                        </m:sub>
                      </m:sSub>
                    </m:e>
                  </m:d>
                </m:e>
              </m:nary>
              <m:d>
                <m:dPr>
                  <m:ctrlPr>
                    <w:rPr>
                      <w:rFonts w:ascii="DejaVu Math TeX Gyre" w:eastAsia="宋体" w:hAnsi="Times New Roman" w:cs="Times New Roman"/>
                      <w:sz w:val="28"/>
                      <w:szCs w:val="28"/>
                    </w:rPr>
                  </m:ctrlPr>
                </m:dPr>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j</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τ</m:t>
                      </m:r>
                    </m:e>
                  </m:d>
                  <m:r>
                    <w:rPr>
                      <w:rFonts w:ascii="Cambria Math" w:eastAsia="宋体" w:hAnsi="Cambria Math" w:cs="Times New Roman"/>
                      <w:sz w:val="28"/>
                      <w:szCs w:val="28"/>
                    </w:rPr>
                    <m:t>-</m:t>
                  </m:r>
                  <m:sSub>
                    <m:sSubPr>
                      <m:ctrlPr>
                        <w:rPr>
                          <w:rFonts w:ascii="DejaVu Math TeX Gyre" w:eastAsia="宋体" w:hAnsi="Times New Roman" w:cs="Times New Roman"/>
                          <w:sz w:val="28"/>
                          <w:szCs w:val="28"/>
                        </w:rPr>
                      </m:ctrlPr>
                    </m:sSubPr>
                    <m:e>
                      <m:acc>
                        <m:accPr>
                          <m:chr m:val="̄"/>
                          <m:ctrlPr>
                            <w:rPr>
                              <w:rFonts w:ascii="DejaVu Math TeX Gyre" w:eastAsia="宋体" w:hAnsi="Times New Roman"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j</m:t>
                      </m:r>
                    </m:sub>
                  </m:sSub>
                </m:e>
              </m:d>
            </m:num>
            <m:den>
              <m:rad>
                <m:radPr>
                  <m:degHide m:val="on"/>
                  <m:ctrlPr>
                    <w:rPr>
                      <w:rFonts w:ascii="DejaVu Math TeX Gyre" w:eastAsia="宋体" w:hAnsi="Times New Roman" w:cs="Times New Roman"/>
                      <w:sz w:val="28"/>
                      <w:szCs w:val="28"/>
                    </w:rPr>
                  </m:ctrlPr>
                </m:radPr>
                <m:deg/>
                <m:e>
                  <m:nary>
                    <m:naryPr>
                      <m:chr m:val="∑"/>
                      <m:limLoc m:val="subSup"/>
                      <m:ctrlPr>
                        <w:rPr>
                          <w:rFonts w:ascii="DejaVu Math TeX Gyre" w:eastAsia="宋体" w:hAnsi="Times New Roman" w:cs="Times New Roman"/>
                          <w:sz w:val="28"/>
                          <w:szCs w:val="28"/>
                        </w:rPr>
                      </m:ctrlPr>
                    </m:naryPr>
                    <m:sub>
                      <m:r>
                        <w:rPr>
                          <w:rFonts w:ascii="Cambria Math" w:eastAsia="宋体" w:hAnsi="Cambria Math" w:cs="Times New Roman"/>
                          <w:sz w:val="28"/>
                          <w:szCs w:val="28"/>
                        </w:rPr>
                        <m:t>τ=t-T</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+1</m:t>
                      </m:r>
                    </m:sub>
                    <m:sup>
                      <m:r>
                        <w:rPr>
                          <w:rFonts w:ascii="Cambria Math" w:eastAsia="宋体" w:hAnsi="Cambria Math" w:cs="Times New Roman"/>
                          <w:sz w:val="28"/>
                          <w:szCs w:val="28"/>
                        </w:rPr>
                        <m:t>t</m:t>
                      </m:r>
                    </m:sup>
                    <m:e>
                      <m:sSup>
                        <m:sSupPr>
                          <m:ctrlPr>
                            <w:rPr>
                              <w:rFonts w:ascii="DejaVu Math TeX Gyre" w:eastAsia="宋体" w:hAnsi="Times New Roman" w:cs="Times New Roman"/>
                              <w:sz w:val="28"/>
                              <w:szCs w:val="28"/>
                            </w:rPr>
                          </m:ctrlPr>
                        </m:sSupPr>
                        <m:e>
                          <m:d>
                            <m:dPr>
                              <m:ctrlPr>
                                <w:rPr>
                                  <w:rFonts w:ascii="DejaVu Math TeX Gyre" w:eastAsia="宋体" w:hAnsi="Times New Roman" w:cs="Times New Roman"/>
                                  <w:sz w:val="28"/>
                                  <w:szCs w:val="28"/>
                                </w:rPr>
                              </m:ctrlPr>
                            </m:dPr>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i</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τ</m:t>
                                  </m:r>
                                </m:e>
                              </m:d>
                              <m:r>
                                <w:rPr>
                                  <w:rFonts w:ascii="Cambria Math" w:eastAsia="宋体" w:hAnsi="Cambria Math" w:cs="Times New Roman"/>
                                  <w:sz w:val="28"/>
                                  <w:szCs w:val="28"/>
                                </w:rPr>
                                <m:t>-</m:t>
                              </m:r>
                              <m:sSub>
                                <m:sSubPr>
                                  <m:ctrlPr>
                                    <w:rPr>
                                      <w:rFonts w:ascii="DejaVu Math TeX Gyre" w:eastAsia="宋体" w:hAnsi="Times New Roman" w:cs="Times New Roman"/>
                                      <w:sz w:val="28"/>
                                      <w:szCs w:val="28"/>
                                    </w:rPr>
                                  </m:ctrlPr>
                                </m:sSubPr>
                                <m:e>
                                  <m:acc>
                                    <m:accPr>
                                      <m:chr m:val="̄"/>
                                      <m:ctrlPr>
                                        <w:rPr>
                                          <w:rFonts w:ascii="DejaVu Math TeX Gyre" w:eastAsia="宋体" w:hAnsi="Times New Roman"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i</m:t>
                                  </m:r>
                                </m:sub>
                              </m:sSub>
                            </m:e>
                          </m:d>
                        </m:e>
                        <m:sup>
                          <m:r>
                            <w:rPr>
                              <w:rFonts w:ascii="Cambria Math" w:eastAsia="宋体" w:hAnsi="Cambria Math" w:cs="Times New Roman"/>
                              <w:sz w:val="28"/>
                              <w:szCs w:val="28"/>
                            </w:rPr>
                            <m:t>2</m:t>
                          </m:r>
                        </m:sup>
                      </m:sSup>
                    </m:e>
                  </m:nary>
                </m:e>
              </m:rad>
              <m:rad>
                <m:radPr>
                  <m:degHide m:val="on"/>
                  <m:ctrlPr>
                    <w:rPr>
                      <w:rFonts w:ascii="DejaVu Math TeX Gyre" w:eastAsia="宋体" w:hAnsi="Times New Roman" w:cs="Times New Roman"/>
                      <w:sz w:val="28"/>
                      <w:szCs w:val="28"/>
                    </w:rPr>
                  </m:ctrlPr>
                </m:radPr>
                <m:deg/>
                <m:e>
                  <m:nary>
                    <m:naryPr>
                      <m:chr m:val="∑"/>
                      <m:limLoc m:val="subSup"/>
                      <m:ctrlPr>
                        <w:rPr>
                          <w:rFonts w:ascii="DejaVu Math TeX Gyre" w:eastAsia="宋体" w:hAnsi="Times New Roman" w:cs="Times New Roman"/>
                          <w:sz w:val="28"/>
                          <w:szCs w:val="28"/>
                        </w:rPr>
                      </m:ctrlPr>
                    </m:naryPr>
                    <m:sub>
                      <m:r>
                        <w:rPr>
                          <w:rFonts w:ascii="Cambria Math" w:eastAsia="宋体" w:hAnsi="Cambria Math" w:cs="Times New Roman"/>
                          <w:sz w:val="28"/>
                          <w:szCs w:val="28"/>
                        </w:rPr>
                        <m:t>τ=t-T</m:t>
                      </m:r>
                      <m:d>
                        <m:dPr>
                          <m:ctrlPr>
                            <w:rPr>
                              <w:rFonts w:ascii="Cambria Math" w:eastAsia="宋体" w:hAnsi="Cambria Math" w:cs="Times New Roman"/>
                              <w:i/>
                              <w:sz w:val="28"/>
                              <w:szCs w:val="28"/>
                            </w:rPr>
                          </m:ctrlPr>
                        </m:dPr>
                        <m:e>
                          <m:r>
                            <w:rPr>
                              <w:rFonts w:ascii="Cambria Math" w:eastAsia="宋体" w:hAnsi="Cambria Math" w:cs="Times New Roman"/>
                              <w:sz w:val="28"/>
                              <w:szCs w:val="28"/>
                            </w:rPr>
                            <m:t>t</m:t>
                          </m:r>
                        </m:e>
                      </m:d>
                      <m:r>
                        <w:rPr>
                          <w:rFonts w:ascii="Cambria Math" w:eastAsia="宋体" w:hAnsi="Cambria Math" w:cs="Times New Roman"/>
                          <w:sz w:val="28"/>
                          <w:szCs w:val="28"/>
                        </w:rPr>
                        <m:t>+1</m:t>
                      </m:r>
                    </m:sub>
                    <m:sup>
                      <m:r>
                        <w:rPr>
                          <w:rFonts w:ascii="Cambria Math" w:eastAsia="宋体" w:hAnsi="Cambria Math" w:cs="Times New Roman"/>
                          <w:sz w:val="28"/>
                          <w:szCs w:val="28"/>
                        </w:rPr>
                        <m:t>t</m:t>
                      </m:r>
                    </m:sup>
                    <m:e>
                      <m:sSup>
                        <m:sSupPr>
                          <m:ctrlPr>
                            <w:rPr>
                              <w:rFonts w:ascii="DejaVu Math TeX Gyre" w:eastAsia="宋体" w:hAnsi="Times New Roman" w:cs="Times New Roman"/>
                              <w:sz w:val="28"/>
                              <w:szCs w:val="28"/>
                            </w:rPr>
                          </m:ctrlPr>
                        </m:sSupPr>
                        <m:e>
                          <m:d>
                            <m:dPr>
                              <m:ctrlPr>
                                <w:rPr>
                                  <w:rFonts w:ascii="DejaVu Math TeX Gyre" w:eastAsia="宋体" w:hAnsi="Times New Roman" w:cs="Times New Roman"/>
                                  <w:sz w:val="28"/>
                                  <w:szCs w:val="28"/>
                                </w:rPr>
                              </m:ctrlPr>
                            </m:dPr>
                            <m:e>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x</m:t>
                                  </m:r>
                                </m:e>
                                <m:sub>
                                  <m:r>
                                    <w:rPr>
                                      <w:rFonts w:ascii="Cambria Math" w:eastAsia="宋体" w:hAnsi="Cambria Math" w:cs="Times New Roman"/>
                                      <w:sz w:val="28"/>
                                      <w:szCs w:val="28"/>
                                    </w:rPr>
                                    <m:t>j</m:t>
                                  </m:r>
                                </m:sub>
                              </m:sSub>
                              <m:d>
                                <m:dPr>
                                  <m:ctrlPr>
                                    <w:rPr>
                                      <w:rFonts w:ascii="Cambria Math" w:eastAsia="宋体" w:hAnsi="Cambria Math" w:cs="Times New Roman"/>
                                      <w:i/>
                                      <w:sz w:val="28"/>
                                      <w:szCs w:val="28"/>
                                    </w:rPr>
                                  </m:ctrlPr>
                                </m:dPr>
                                <m:e>
                                  <m:r>
                                    <w:rPr>
                                      <w:rFonts w:ascii="Cambria Math" w:eastAsia="宋体" w:hAnsi="Cambria Math" w:cs="Times New Roman"/>
                                      <w:sz w:val="28"/>
                                      <w:szCs w:val="28"/>
                                    </w:rPr>
                                    <m:t>τ</m:t>
                                  </m:r>
                                </m:e>
                              </m:d>
                              <m:r>
                                <w:rPr>
                                  <w:rFonts w:ascii="Cambria Math" w:eastAsia="宋体" w:hAnsi="Cambria Math" w:cs="Times New Roman"/>
                                  <w:sz w:val="28"/>
                                  <w:szCs w:val="28"/>
                                </w:rPr>
                                <m:t>-</m:t>
                              </m:r>
                              <m:sSub>
                                <m:sSubPr>
                                  <m:ctrlPr>
                                    <w:rPr>
                                      <w:rFonts w:ascii="DejaVu Math TeX Gyre" w:eastAsia="宋体" w:hAnsi="Times New Roman" w:cs="Times New Roman"/>
                                      <w:sz w:val="28"/>
                                      <w:szCs w:val="28"/>
                                    </w:rPr>
                                  </m:ctrlPr>
                                </m:sSubPr>
                                <m:e>
                                  <m:acc>
                                    <m:accPr>
                                      <m:chr m:val="̄"/>
                                      <m:ctrlPr>
                                        <w:rPr>
                                          <w:rFonts w:ascii="DejaVu Math TeX Gyre" w:eastAsia="宋体" w:hAnsi="Times New Roman"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j</m:t>
                                  </m:r>
                                </m:sub>
                              </m:sSub>
                            </m:e>
                          </m:d>
                        </m:e>
                        <m:sup>
                          <m:r>
                            <w:rPr>
                              <w:rFonts w:ascii="Cambria Math" w:eastAsia="宋体" w:hAnsi="Cambria Math" w:cs="Times New Roman"/>
                              <w:sz w:val="28"/>
                              <w:szCs w:val="28"/>
                            </w:rPr>
                            <m:t>2</m:t>
                          </m:r>
                        </m:sup>
                      </m:sSup>
                    </m:e>
                  </m:nary>
                </m:e>
              </m:rad>
              <m:r>
                <w:rPr>
                  <w:rFonts w:ascii="Cambria Math" w:eastAsia="宋体" w:hAnsi="Cambria Math" w:cs="Times New Roman"/>
                  <w:sz w:val="28"/>
                  <w:szCs w:val="28"/>
                </w:rPr>
                <m:t>+ε</m:t>
              </m:r>
            </m:den>
          </m:f>
        </m:oMath>
      </m:oMathPara>
    </w:p>
    <w:p w:rsidR="00315F90" w:rsidRDefault="00315F90" w:rsidP="00315F90">
      <w:pPr>
        <w:spacing w:line="360" w:lineRule="auto"/>
        <w:ind w:firstLineChars="200" w:firstLine="560"/>
        <w:rPr>
          <w:rFonts w:ascii="Times New Roman" w:eastAsia="宋体" w:hAnsi="Times New Roman" w:cs="Times New Roman" w:hint="eastAsia"/>
          <w:sz w:val="28"/>
          <w:szCs w:val="28"/>
        </w:rPr>
      </w:pPr>
      <w:r w:rsidRPr="00315F90">
        <w:rPr>
          <w:rFonts w:ascii="Times New Roman" w:eastAsia="宋体" w:hAnsi="宋体" w:cs="Times New Roman"/>
          <w:sz w:val="28"/>
          <w:szCs w:val="28"/>
        </w:rPr>
        <w:t>其中，</w:t>
      </w:r>
      <m:oMath>
        <m:sSub>
          <m:sSubPr>
            <m:ctrlPr>
              <w:rPr>
                <w:rFonts w:ascii="DejaVu Math TeX Gyre" w:eastAsia="宋体" w:hAnsi="Times New Roman" w:cs="Times New Roman"/>
                <w:sz w:val="28"/>
                <w:szCs w:val="28"/>
              </w:rPr>
            </m:ctrlPr>
          </m:sSubPr>
          <m:e>
            <m:acc>
              <m:accPr>
                <m:chr m:val="̄"/>
                <m:ctrlPr>
                  <w:rPr>
                    <w:rFonts w:ascii="DejaVu Math TeX Gyre" w:eastAsia="宋体" w:hAnsi="Times New Roman"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i</m:t>
            </m:r>
          </m:sub>
        </m:sSub>
      </m:oMath>
      <w:r w:rsidRPr="00315F90">
        <w:rPr>
          <w:rFonts w:ascii="Times New Roman" w:eastAsia="宋体" w:hAnsi="宋体" w:cs="Times New Roman"/>
          <w:sz w:val="28"/>
          <w:szCs w:val="28"/>
        </w:rPr>
        <w:t>和</w:t>
      </w:r>
      <m:oMath>
        <m:sSub>
          <m:sSubPr>
            <m:ctrlPr>
              <w:rPr>
                <w:rFonts w:ascii="DejaVu Math TeX Gyre" w:eastAsia="宋体" w:hAnsi="Times New Roman" w:cs="Times New Roman"/>
                <w:sz w:val="28"/>
                <w:szCs w:val="28"/>
              </w:rPr>
            </m:ctrlPr>
          </m:sSubPr>
          <m:e>
            <m:acc>
              <m:accPr>
                <m:chr m:val="̄"/>
                <m:ctrlPr>
                  <w:rPr>
                    <w:rFonts w:ascii="DejaVu Math TeX Gyre" w:eastAsia="宋体" w:hAnsi="Times New Roman" w:cs="Times New Roman"/>
                    <w:sz w:val="28"/>
                    <w:szCs w:val="28"/>
                  </w:rPr>
                </m:ctrlPr>
              </m:accPr>
              <m:e>
                <m:r>
                  <w:rPr>
                    <w:rFonts w:ascii="Cambria Math" w:eastAsia="宋体" w:hAnsi="Cambria Math" w:cs="Times New Roman"/>
                    <w:sz w:val="28"/>
                    <w:szCs w:val="28"/>
                  </w:rPr>
                  <m:t>x</m:t>
                </m:r>
              </m:e>
            </m:acc>
          </m:e>
          <m:sub>
            <m:r>
              <w:rPr>
                <w:rFonts w:ascii="Cambria Math" w:eastAsia="宋体" w:hAnsi="Cambria Math" w:cs="Times New Roman"/>
                <w:sz w:val="28"/>
                <w:szCs w:val="28"/>
              </w:rPr>
              <m:t>j</m:t>
            </m:r>
          </m:sub>
        </m:sSub>
      </m:oMath>
      <w:r w:rsidRPr="00315F90">
        <w:rPr>
          <w:rFonts w:ascii="Times New Roman" w:eastAsia="宋体" w:hAnsi="宋体" w:cs="Times New Roman"/>
          <w:sz w:val="28"/>
          <w:szCs w:val="28"/>
        </w:rPr>
        <w:t>分别表示节点</w:t>
      </w:r>
      <w:proofErr w:type="spellStart"/>
      <w:r>
        <w:rPr>
          <w:rFonts w:ascii="Times New Roman" w:eastAsia="宋体" w:hAnsi="宋体" w:cs="Times New Roman" w:hint="eastAsia"/>
          <w:sz w:val="28"/>
          <w:szCs w:val="28"/>
        </w:rPr>
        <w:t>i</w:t>
      </w:r>
      <w:proofErr w:type="spellEnd"/>
      <w:r w:rsidRPr="00315F90">
        <w:rPr>
          <w:rFonts w:ascii="Times New Roman" w:eastAsia="宋体" w:hAnsi="宋体" w:cs="Times New Roman"/>
          <w:sz w:val="28"/>
          <w:szCs w:val="28"/>
        </w:rPr>
        <w:t>和节点</w:t>
      </w:r>
      <w:r>
        <w:rPr>
          <w:rFonts w:ascii="Times New Roman" w:eastAsia="宋体" w:hAnsi="宋体" w:cs="Times New Roman" w:hint="eastAsia"/>
          <w:sz w:val="28"/>
          <w:szCs w:val="28"/>
        </w:rPr>
        <w:t>j</w:t>
      </w:r>
      <w:r w:rsidRPr="00315F90">
        <w:rPr>
          <w:rFonts w:ascii="Times New Roman" w:eastAsia="宋体" w:hAnsi="宋体" w:cs="Times New Roman"/>
          <w:sz w:val="28"/>
          <w:szCs w:val="28"/>
        </w:rPr>
        <w:t>在当前滑动时间窗口内的序列均值，</w:t>
      </w:r>
      <m:oMath>
        <m:r>
          <w:rPr>
            <w:rFonts w:ascii="Cambria Math" w:eastAsia="宋体" w:hAnsi="Cambria Math" w:cs="Times New Roman"/>
            <w:sz w:val="28"/>
            <w:szCs w:val="28"/>
          </w:rPr>
          <m:t>ε</m:t>
        </m:r>
      </m:oMath>
      <w:r w:rsidRPr="00315F90">
        <w:rPr>
          <w:rFonts w:ascii="Times New Roman" w:eastAsia="宋体" w:hAnsi="宋体" w:cs="Times New Roman"/>
          <w:sz w:val="28"/>
          <w:szCs w:val="28"/>
        </w:rPr>
        <w:t>为防止分母为零的极小常数。</w:t>
      </w:r>
    </w:p>
    <w:p w:rsidR="00315F90" w:rsidRPr="00315F90" w:rsidRDefault="00315F90" w:rsidP="00315F90">
      <w:pPr>
        <w:spacing w:line="360" w:lineRule="auto"/>
        <w:ind w:firstLineChars="200" w:firstLine="560"/>
        <w:rPr>
          <w:rFonts w:ascii="Times New Roman" w:eastAsia="宋体" w:hAnsi="Times New Roman" w:cs="Times New Roman"/>
          <w:sz w:val="28"/>
          <w:szCs w:val="28"/>
        </w:rPr>
      </w:pPr>
      <w:r w:rsidRPr="00315F90">
        <w:rPr>
          <w:rFonts w:ascii="Times New Roman" w:eastAsia="宋体" w:hAnsi="宋体" w:cs="Times New Roman"/>
          <w:sz w:val="28"/>
          <w:szCs w:val="28"/>
        </w:rPr>
        <w:t>进一步地，根据相关性得分构建动态流量交互图的邻接矩阵。可对每个交通节点保留相关性得分最高的</w:t>
      </w:r>
      <w:r>
        <w:rPr>
          <w:rFonts w:ascii="Times New Roman" w:eastAsia="宋体" w:hAnsi="宋体" w:cs="Times New Roman" w:hint="eastAsia"/>
          <w:sz w:val="28"/>
          <w:szCs w:val="28"/>
        </w:rPr>
        <w:t>K</w:t>
      </w:r>
      <w:r w:rsidRPr="00315F90">
        <w:rPr>
          <w:rFonts w:ascii="Times New Roman" w:eastAsia="宋体" w:hAnsi="宋体" w:cs="Times New Roman"/>
          <w:sz w:val="28"/>
          <w:szCs w:val="28"/>
        </w:rPr>
        <w:t>个关联节点，或保留相关性得分高于预设阈值的节点对</w:t>
      </w:r>
      <w:r>
        <w:rPr>
          <w:rFonts w:ascii="Times New Roman" w:eastAsia="宋体" w:hAnsi="宋体" w:cs="Times New Roman" w:hint="eastAsia"/>
          <w:sz w:val="28"/>
          <w:szCs w:val="28"/>
        </w:rPr>
        <w:t>；</w:t>
      </w:r>
      <w:r w:rsidRPr="00315F90">
        <w:rPr>
          <w:rFonts w:ascii="Times New Roman" w:eastAsia="宋体" w:hAnsi="宋体" w:cs="Times New Roman"/>
          <w:sz w:val="28"/>
          <w:szCs w:val="28"/>
        </w:rPr>
        <w:t>以</w:t>
      </w:r>
      <w:r w:rsidRPr="00315F90">
        <w:rPr>
          <w:rFonts w:ascii="Times New Roman" w:eastAsia="宋体" w:hAnsi="Times New Roman" w:cs="Times New Roman"/>
          <w:sz w:val="28"/>
          <w:szCs w:val="28"/>
        </w:rPr>
        <w:t>Top-K</w:t>
      </w:r>
      <w:r w:rsidRPr="00315F90">
        <w:rPr>
          <w:rFonts w:ascii="Times New Roman" w:eastAsia="宋体" w:hAnsi="宋体" w:cs="Times New Roman"/>
          <w:sz w:val="28"/>
          <w:szCs w:val="28"/>
        </w:rPr>
        <w:t>筛选为例：</w:t>
      </w:r>
    </w:p>
    <w:p w:rsidR="00315F90" w:rsidRPr="00315F90" w:rsidRDefault="00315F90" w:rsidP="00315F90">
      <w:pPr>
        <w:ind w:firstLineChars="100" w:firstLine="280"/>
        <w:rPr>
          <w:oMath/>
          <w:rFonts w:ascii="Cambria Math" w:eastAsia="宋体" w:hAnsi="Cambria Math" w:cs="Times New Roman"/>
          <w:sz w:val="28"/>
          <w:szCs w:val="28"/>
        </w:rPr>
      </w:pPr>
      <m:oMathPara>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A</m:t>
              </m:r>
            </m:e>
            <m:sub>
              <m:r>
                <w:rPr>
                  <w:rFonts w:ascii="Cambria Math" w:eastAsia="宋体" w:hAnsi="Cambria Math" w:cs="Times New Roman"/>
                  <w:sz w:val="28"/>
                  <w:szCs w:val="28"/>
                </w:rPr>
                <m:t>flow</m:t>
              </m:r>
            </m:sub>
          </m:sSub>
          <m:r>
            <w:rPr>
              <w:rFonts w:ascii="Cambria Math" w:eastAsia="宋体" w:hAnsi="Cambria Math" w:cs="Times New Roman"/>
              <w:sz w:val="28"/>
              <w:szCs w:val="28"/>
            </w:rPr>
            <m:t>(i,j,t)=</m:t>
          </m:r>
          <m:d>
            <m:dPr>
              <m:begChr m:val="{"/>
              <m:endChr m:val=""/>
              <m:ctrlPr>
                <w:rPr>
                  <w:rFonts w:ascii="DejaVu Math TeX Gyre" w:eastAsia="宋体" w:hAnsi="Times New Roman" w:cs="Times New Roman"/>
                  <w:sz w:val="28"/>
                  <w:szCs w:val="28"/>
                </w:rPr>
              </m:ctrlPr>
            </m:dPr>
            <m:e>
              <m:eqArr>
                <m:eqArrPr>
                  <m:ctrlPr>
                    <w:rPr>
                      <w:rFonts w:ascii="DejaVu Math TeX Gyre" w:eastAsia="宋体" w:hAnsi="Times New Roman" w:cs="Times New Roman"/>
                      <w:sz w:val="28"/>
                      <w:szCs w:val="28"/>
                    </w:rPr>
                  </m:ctrlPr>
                </m:eqArrPr>
                <m:e>
                  <m:func>
                    <m:funcPr>
                      <m:ctrlPr>
                        <w:rPr>
                          <w:rFonts w:ascii="DejaVu Math TeX Gyre" w:eastAsia="宋体" w:hAnsi="Times New Roman" w:cs="Times New Roman"/>
                          <w:sz w:val="28"/>
                          <w:szCs w:val="28"/>
                        </w:rPr>
                      </m:ctrlPr>
                    </m:funcPr>
                    <m:fName>
                      <m:r>
                        <w:rPr>
                          <w:rFonts w:ascii="Cambria Math" w:eastAsia="宋体" w:hAnsi="Cambria Math" w:cs="Times New Roman"/>
                          <w:sz w:val="28"/>
                          <w:szCs w:val="28"/>
                        </w:rPr>
                        <m:t>max</m:t>
                      </m:r>
                    </m:fName>
                    <m:e>
                      <m:r>
                        <w:rPr>
                          <w:rFonts w:ascii="Cambria Math" w:eastAsia="宋体" w:hAnsi="Cambria Math" w:cs="Times New Roman"/>
                          <w:sz w:val="28"/>
                          <w:szCs w:val="28"/>
                        </w:rPr>
                        <m:t>(</m:t>
                      </m:r>
                    </m:e>
                  </m:func>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r</m:t>
                      </m:r>
                    </m:e>
                    <m:sub>
                      <m:r>
                        <w:rPr>
                          <w:rFonts w:ascii="Cambria Math" w:eastAsia="宋体" w:hAnsi="Cambria Math" w:cs="Times New Roman"/>
                          <w:sz w:val="28"/>
                          <w:szCs w:val="28"/>
                        </w:rPr>
                        <m:t>ij</m:t>
                      </m:r>
                    </m:sub>
                  </m:sSub>
                  <m:r>
                    <w:rPr>
                      <w:rFonts w:ascii="Cambria Math" w:eastAsia="宋体" w:hAnsi="Cambria Math" w:cs="Times New Roman"/>
                      <w:sz w:val="28"/>
                      <w:szCs w:val="28"/>
                    </w:rPr>
                    <m:t>(t),0),j∈Top</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i</m:t>
                      </m:r>
                    </m:sub>
                  </m:sSub>
                  <m:r>
                    <w:rPr>
                      <w:rFonts w:ascii="Cambria Math" w:eastAsia="宋体" w:hAnsi="Cambria Math" w:cs="Times New Roman"/>
                      <w:sz w:val="28"/>
                      <w:szCs w:val="28"/>
                    </w:rPr>
                    <m:t>(t)</m:t>
                  </m:r>
                </m:e>
                <m:e>
                  <m:r>
                    <w:rPr>
                      <w:rFonts w:ascii="Cambria Math" w:eastAsia="宋体" w:hAnsi="Cambria Math" w:cs="Times New Roman"/>
                      <w:sz w:val="28"/>
                      <w:szCs w:val="28"/>
                    </w:rPr>
                    <m:t>0,otherwise</m:t>
                  </m:r>
                </m:e>
              </m:eqArr>
            </m:e>
          </m:d>
        </m:oMath>
      </m:oMathPara>
    </w:p>
    <w:p w:rsidR="00315F90" w:rsidRPr="00315F90" w:rsidRDefault="00315F90" w:rsidP="00315F90">
      <w:pPr>
        <w:spacing w:line="360" w:lineRule="auto"/>
        <w:ind w:firstLineChars="200" w:firstLine="560"/>
        <w:rPr>
          <w:rFonts w:ascii="Times New Roman" w:eastAsia="宋体" w:hAnsi="Times New Roman" w:cs="Times New Roman"/>
          <w:sz w:val="28"/>
          <w:szCs w:val="28"/>
          <w:highlight w:val="yellow"/>
        </w:rPr>
      </w:pPr>
      <w:r w:rsidRPr="00315F90">
        <w:rPr>
          <w:rFonts w:ascii="Times New Roman" w:eastAsia="宋体" w:hAnsi="宋体" w:cs="Times New Roman"/>
          <w:sz w:val="28"/>
          <w:szCs w:val="28"/>
        </w:rPr>
        <w:t>其中，</w:t>
      </w:r>
      <m:oMath>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A</m:t>
            </m:r>
          </m:e>
          <m:sub>
            <m:r>
              <w:rPr>
                <w:rFonts w:ascii="Cambria Math" w:eastAsia="宋体" w:hAnsi="Cambria Math" w:cs="Times New Roman"/>
                <w:sz w:val="28"/>
                <w:szCs w:val="28"/>
              </w:rPr>
              <m:t>flow</m:t>
            </m:r>
          </m:sub>
        </m:sSub>
        <m:r>
          <w:rPr>
            <w:rFonts w:ascii="Cambria Math" w:eastAsia="宋体" w:hAnsi="Cambria Math" w:cs="Times New Roman"/>
            <w:sz w:val="28"/>
            <w:szCs w:val="28"/>
          </w:rPr>
          <m:t>(i,j,t)</m:t>
        </m:r>
      </m:oMath>
      <w:r w:rsidRPr="00315F90">
        <w:rPr>
          <w:rFonts w:ascii="Times New Roman" w:eastAsia="宋体" w:hAnsi="宋体" w:cs="Times New Roman"/>
          <w:sz w:val="28"/>
          <w:szCs w:val="28"/>
        </w:rPr>
        <w:t>表示时刻</w:t>
      </w:r>
      <w:r>
        <w:rPr>
          <w:rFonts w:ascii="Times New Roman" w:eastAsia="宋体" w:hAnsi="宋体" w:cs="Times New Roman" w:hint="eastAsia"/>
          <w:sz w:val="28"/>
          <w:szCs w:val="28"/>
        </w:rPr>
        <w:t>t</w:t>
      </w:r>
      <w:r w:rsidRPr="00315F90">
        <w:rPr>
          <w:rFonts w:ascii="Times New Roman" w:eastAsia="宋体" w:hAnsi="宋体" w:cs="Times New Roman"/>
          <w:sz w:val="28"/>
          <w:szCs w:val="28"/>
        </w:rPr>
        <w:t>下动态流量交互图中节点</w:t>
      </w:r>
      <w:proofErr w:type="spellStart"/>
      <w:r>
        <w:rPr>
          <w:rFonts w:ascii="Times New Roman" w:eastAsia="宋体" w:hAnsi="宋体" w:cs="Times New Roman" w:hint="eastAsia"/>
          <w:sz w:val="28"/>
          <w:szCs w:val="28"/>
        </w:rPr>
        <w:t>i</w:t>
      </w:r>
      <w:proofErr w:type="spellEnd"/>
      <w:r w:rsidRPr="00315F90">
        <w:rPr>
          <w:rFonts w:ascii="Times New Roman" w:eastAsia="宋体" w:hAnsi="宋体" w:cs="Times New Roman"/>
          <w:sz w:val="28"/>
          <w:szCs w:val="28"/>
        </w:rPr>
        <w:t>和节点</w:t>
      </w:r>
      <w:r>
        <w:rPr>
          <w:rFonts w:ascii="Times New Roman" w:eastAsia="宋体" w:hAnsi="宋体" w:cs="Times New Roman" w:hint="eastAsia"/>
          <w:sz w:val="28"/>
          <w:szCs w:val="28"/>
        </w:rPr>
        <w:t>j</w:t>
      </w:r>
      <w:r w:rsidRPr="00315F90">
        <w:rPr>
          <w:rFonts w:ascii="Times New Roman" w:eastAsia="宋体" w:hAnsi="宋体" w:cs="Times New Roman"/>
          <w:sz w:val="28"/>
          <w:szCs w:val="28"/>
        </w:rPr>
        <w:t>之间的边权，</w:t>
      </w:r>
      <m:oMath>
        <m:r>
          <w:rPr>
            <w:rFonts w:ascii="Cambria Math" w:eastAsia="宋体" w:hAnsi="Cambria Math" w:cs="Times New Roman"/>
            <w:sz w:val="28"/>
            <w:szCs w:val="28"/>
          </w:rPr>
          <m:t>Top</m:t>
        </m:r>
        <m:sSub>
          <m:sSubPr>
            <m:ctrlPr>
              <w:rPr>
                <w:rFonts w:ascii="DejaVu Math TeX Gyre" w:eastAsia="宋体" w:hAnsi="Times New Roman" w:cs="Times New Roman"/>
                <w:sz w:val="28"/>
                <w:szCs w:val="28"/>
              </w:rPr>
            </m:ctrlPr>
          </m:sSubPr>
          <m:e>
            <m:r>
              <w:rPr>
                <w:rFonts w:ascii="Cambria Math" w:eastAsia="宋体" w:hAnsi="Cambria Math" w:cs="Times New Roman"/>
                <w:sz w:val="28"/>
                <w:szCs w:val="28"/>
              </w:rPr>
              <m:t>K</m:t>
            </m:r>
          </m:e>
          <m:sub>
            <m:r>
              <w:rPr>
                <w:rFonts w:ascii="Cambria Math" w:eastAsia="宋体" w:hAnsi="Cambria Math" w:cs="Times New Roman"/>
                <w:sz w:val="28"/>
                <w:szCs w:val="28"/>
              </w:rPr>
              <m:t>i</m:t>
            </m:r>
          </m:sub>
        </m:sSub>
        <m:r>
          <w:rPr>
            <w:rFonts w:ascii="Cambria Math" w:eastAsia="宋体" w:hAnsi="Cambria Math" w:cs="Times New Roman"/>
            <w:sz w:val="28"/>
            <w:szCs w:val="28"/>
          </w:rPr>
          <m:t>(t)</m:t>
        </m:r>
      </m:oMath>
      <w:r w:rsidRPr="00315F90">
        <w:rPr>
          <w:rFonts w:ascii="Times New Roman" w:eastAsia="宋体" w:hAnsi="宋体" w:cs="Times New Roman"/>
          <w:sz w:val="28"/>
          <w:szCs w:val="28"/>
        </w:rPr>
        <w:t>表示与节点</w:t>
      </w:r>
      <w:proofErr w:type="spellStart"/>
      <w:r>
        <w:rPr>
          <w:rFonts w:ascii="Times New Roman" w:eastAsia="宋体" w:hAnsi="宋体" w:cs="Times New Roman" w:hint="eastAsia"/>
          <w:sz w:val="28"/>
          <w:szCs w:val="28"/>
        </w:rPr>
        <w:t>i</w:t>
      </w:r>
      <w:proofErr w:type="spellEnd"/>
      <w:r w:rsidRPr="00315F90">
        <w:rPr>
          <w:rFonts w:ascii="Times New Roman" w:eastAsia="宋体" w:hAnsi="宋体" w:cs="Times New Roman"/>
          <w:sz w:val="28"/>
          <w:szCs w:val="28"/>
        </w:rPr>
        <w:t>相关性得分最高的</w:t>
      </w:r>
      <w:r>
        <w:rPr>
          <w:rFonts w:ascii="Times New Roman" w:eastAsia="宋体" w:hAnsi="宋体" w:cs="Times New Roman" w:hint="eastAsia"/>
          <w:sz w:val="28"/>
          <w:szCs w:val="28"/>
        </w:rPr>
        <w:t>K</w:t>
      </w:r>
      <w:r w:rsidRPr="00315F90">
        <w:rPr>
          <w:rFonts w:ascii="Times New Roman" w:eastAsia="宋体" w:hAnsi="宋体" w:cs="Times New Roman"/>
          <w:sz w:val="28"/>
          <w:szCs w:val="28"/>
        </w:rPr>
        <w:t>个节点集合。由此得到的动态流量交互图能够随交通状态变化自适应更新，在平稳状态下保持较稳定的关联结构，在波动较强或突发状态下提高对短期变化的敏感性。</w:t>
      </w:r>
    </w:p>
    <w:p w:rsidR="000D2607" w:rsidRDefault="000D2607">
      <w:pPr>
        <w:spacing w:line="360" w:lineRule="auto"/>
        <w:ind w:firstLineChars="200" w:firstLine="560"/>
        <w:rPr>
          <w:rFonts w:ascii="Times New Roman" w:hAnsi="Times New Roman" w:cs="Times New Roman" w:hint="eastAsia"/>
          <w:sz w:val="28"/>
          <w:szCs w:val="28"/>
        </w:rPr>
      </w:pPr>
      <w:r>
        <w:rPr>
          <w:rFonts w:ascii="Times New Roman" w:hAnsi="Times New Roman" w:cs="Times New Roman" w:hint="eastAsia"/>
          <w:sz w:val="28"/>
          <w:szCs w:val="28"/>
        </w:rPr>
        <w:t>(2-3)</w:t>
      </w:r>
      <w:r w:rsidRPr="000D2607">
        <w:rPr>
          <w:rFonts w:ascii="Times New Roman" w:hAnsi="Times New Roman" w:cs="Times New Roman"/>
          <w:sz w:val="28"/>
          <w:szCs w:val="28"/>
        </w:rPr>
        <w:t xml:space="preserve"> </w:t>
      </w:r>
      <w:r>
        <w:rPr>
          <w:rFonts w:ascii="Times New Roman" w:hAnsi="Times New Roman" w:cs="Times New Roman"/>
          <w:sz w:val="28"/>
          <w:szCs w:val="28"/>
        </w:rPr>
        <w:t>语义功能图</w:t>
      </w:r>
    </w:p>
    <w:p w:rsidR="00BD3D96" w:rsidRDefault="006D73E7">
      <w:pPr>
        <w:spacing w:line="360" w:lineRule="auto"/>
        <w:ind w:firstLineChars="200" w:firstLine="560"/>
        <w:rPr>
          <w:rFonts w:ascii="Times New Roman" w:cs="Times New Roman"/>
          <w:sz w:val="28"/>
          <w:szCs w:val="28"/>
        </w:rPr>
      </w:pPr>
      <w:r>
        <w:rPr>
          <w:rFonts w:ascii="Times New Roman" w:hAnsi="Times New Roman" w:cs="Times New Roman"/>
          <w:sz w:val="28"/>
          <w:szCs w:val="28"/>
        </w:rPr>
        <w:t>本发明中，利用预训练语言模型提取交通节点的静态元数据</w:t>
      </w:r>
      <w:r>
        <w:rPr>
          <w:rFonts w:ascii="Times New Roman" w:hAnsi="Times New Roman" w:cs="Times New Roman"/>
          <w:color w:val="FF0000"/>
          <w:sz w:val="28"/>
          <w:szCs w:val="28"/>
        </w:rPr>
        <w:t>的通用语义嵌入</w:t>
      </w:r>
      <w:r>
        <w:rPr>
          <w:rFonts w:ascii="Times New Roman" w:hAnsi="Times New Roman" w:cs="Times New Roman"/>
          <w:sz w:val="28"/>
          <w:szCs w:val="28"/>
        </w:rPr>
        <w:t>，以可学习的映射网络将其转换为面向交通预测任务的</w:t>
      </w:r>
      <w:r>
        <w:rPr>
          <w:rFonts w:ascii="Times New Roman" w:hAnsi="Times New Roman" w:cs="Times New Roman"/>
          <w:sz w:val="28"/>
          <w:szCs w:val="28"/>
          <w:highlight w:val="yellow"/>
        </w:rPr>
        <w:t>语义表征</w:t>
      </w:r>
      <w:r>
        <w:rPr>
          <w:rFonts w:ascii="Times New Roman" w:hAnsi="Times New Roman" w:cs="Times New Roman"/>
          <w:sz w:val="28"/>
          <w:szCs w:val="28"/>
        </w:rPr>
        <w:t>，</w:t>
      </w:r>
      <w:r>
        <w:rPr>
          <w:rFonts w:ascii="Times New Roman" w:hAnsi="Times New Roman" w:cs="Times New Roman"/>
          <w:sz w:val="28"/>
          <w:szCs w:val="28"/>
          <w:highlight w:val="yellow"/>
        </w:rPr>
        <w:t>作为对应</w:t>
      </w:r>
      <w:r>
        <w:rPr>
          <w:rFonts w:ascii="Times New Roman" w:hAnsi="Times New Roman" w:cs="Times New Roman"/>
          <w:color w:val="FF0000"/>
          <w:sz w:val="28"/>
          <w:szCs w:val="28"/>
          <w:highlight w:val="yellow"/>
        </w:rPr>
        <w:t>各交通节点的语义表征</w:t>
      </w:r>
      <w:r>
        <w:rPr>
          <w:rFonts w:ascii="Times New Roman" w:hAnsi="Times New Roman" w:cs="Times New Roman"/>
          <w:sz w:val="28"/>
          <w:szCs w:val="28"/>
        </w:rPr>
        <w:t>；基于语义表征之间的相似度获取语义关联。</w:t>
      </w:r>
    </w:p>
    <w:p w:rsidR="00BD3D96" w:rsidRDefault="006D73E7">
      <w:pPr>
        <w:spacing w:line="360" w:lineRule="auto"/>
        <w:ind w:firstLineChars="200" w:firstLine="560"/>
        <w:rPr>
          <w:rFonts w:ascii="Times New Roman" w:cs="Times New Roman" w:hint="eastAsia"/>
          <w:sz w:val="28"/>
          <w:szCs w:val="28"/>
        </w:rPr>
      </w:pPr>
      <w:r>
        <w:rPr>
          <w:rFonts w:ascii="Times New Roman" w:cs="Times New Roman"/>
          <w:sz w:val="28"/>
          <w:szCs w:val="28"/>
        </w:rPr>
        <w:t>具体地，</w:t>
      </w:r>
      <w:r>
        <w:rPr>
          <w:rFonts w:ascii="Times New Roman" w:cs="Times New Roman" w:hint="eastAsia"/>
          <w:sz w:val="28"/>
          <w:szCs w:val="28"/>
        </w:rPr>
        <w:t>对每个交通节点，将其静态元数据组织为自然语言描述，</w:t>
      </w:r>
      <w:r>
        <w:rPr>
          <w:rFonts w:ascii="Times New Roman" w:cs="Times New Roman" w:hint="eastAsia"/>
          <w:sz w:val="28"/>
          <w:szCs w:val="28"/>
        </w:rPr>
        <w:lastRenderedPageBreak/>
        <w:t>例如描述节点所在道路等级、附近主要兴趣点类别、道路功能属性及连接方向；将上述文本输入轻量化预训练语言模型</w:t>
      </w:r>
      <m:oMath>
        <m:r>
          <w:rPr>
            <w:rFonts w:ascii="Cambria Math" w:hAnsi="Cambria Math" w:cs="Times New Roman"/>
            <w:sz w:val="28"/>
            <w:szCs w:val="28"/>
          </w:rPr>
          <m:t>DistilBERT</m:t>
        </m:r>
      </m:oMath>
      <w:r>
        <w:rPr>
          <w:rFonts w:ascii="Times New Roman" w:cs="Times New Roman" w:hint="eastAsia"/>
          <w:sz w:val="28"/>
          <w:szCs w:val="28"/>
        </w:rPr>
        <w:t>，得到节点通用语义嵌入。</w:t>
      </w:r>
    </w:p>
    <w:p w:rsidR="00BD3D96" w:rsidRDefault="00315F90">
      <w:pPr>
        <w:spacing w:line="360" w:lineRule="auto"/>
        <w:ind w:firstLineChars="200" w:firstLine="560"/>
        <w:rPr>
          <w:rFonts w:ascii="Times New Roman" w:hAnsi="Times New Roman" w:cs="Times New Roman"/>
          <w:sz w:val="28"/>
          <w:szCs w:val="28"/>
        </w:rPr>
      </w:pPr>
      <w:r>
        <w:rPr>
          <w:rFonts w:ascii="Times New Roman" w:hAnsi="宋体" w:cs="Times New Roman" w:hint="eastAsia"/>
          <w:sz w:val="28"/>
          <w:szCs w:val="28"/>
        </w:rPr>
        <w:t>在具体实施中，</w:t>
      </w:r>
      <w:r w:rsidR="00015CC2">
        <w:rPr>
          <w:rFonts w:ascii="Times New Roman" w:hAnsi="Times New Roman" w:cs="Times New Roman"/>
          <w:sz w:val="28"/>
          <w:szCs w:val="28"/>
        </w:rPr>
        <w:t>可学习的映射网络</w:t>
      </w:r>
      <w:r w:rsidR="00015CC2">
        <w:rPr>
          <w:rFonts w:ascii="Times New Roman" w:hAnsi="Times New Roman" w:cs="Times New Roman" w:hint="eastAsia"/>
          <w:sz w:val="28"/>
          <w:szCs w:val="28"/>
        </w:rPr>
        <w:t>（可学习领域映射层）</w:t>
      </w:r>
      <w:r w:rsidRPr="00315F90">
        <w:rPr>
          <w:rFonts w:ascii="Times New Roman" w:hAnsi="宋体" w:cs="Times New Roman" w:hint="eastAsia"/>
          <w:sz w:val="28"/>
          <w:szCs w:val="28"/>
        </w:rPr>
        <w:t>为可学习的特征变换网络，其包括至少一个线性变换层和非线性激活层</w:t>
      </w:r>
      <w:r>
        <w:rPr>
          <w:rFonts w:ascii="Times New Roman" w:hAnsi="宋体" w:cs="Times New Roman" w:hint="eastAsia"/>
          <w:sz w:val="28"/>
          <w:szCs w:val="28"/>
        </w:rPr>
        <w:t>，</w:t>
      </w:r>
      <w:r w:rsidRPr="00315F90">
        <w:rPr>
          <w:rFonts w:ascii="Times New Roman" w:hAnsi="宋体" w:cs="Times New Roman" w:hint="eastAsia"/>
          <w:sz w:val="28"/>
          <w:szCs w:val="28"/>
        </w:rPr>
        <w:t>线性变换层用于将通用语义嵌入从通用文本语义空间投影至交通预测任务相关的特征空间，非线性激活层用于增强语义特征的表达能力，</w:t>
      </w:r>
      <w:r w:rsidRPr="00C5048A">
        <w:rPr>
          <w:rFonts w:ascii="Times New Roman" w:cs="Times New Roman" w:hint="eastAsia"/>
          <w:color w:val="FF0000"/>
          <w:sz w:val="28"/>
          <w:szCs w:val="28"/>
          <w:highlight w:val="green"/>
        </w:rPr>
        <w:t>进行任务适配</w:t>
      </w:r>
      <w:r>
        <w:rPr>
          <w:rFonts w:ascii="Times New Roman" w:cs="Times New Roman" w:hint="eastAsia"/>
          <w:color w:val="FF0000"/>
          <w:sz w:val="28"/>
          <w:szCs w:val="28"/>
        </w:rPr>
        <w:t>后</w:t>
      </w:r>
      <w:r>
        <w:rPr>
          <w:rFonts w:ascii="Times New Roman" w:cs="Times New Roman"/>
          <w:color w:val="FF0000"/>
          <w:sz w:val="28"/>
          <w:szCs w:val="28"/>
        </w:rPr>
        <w:t>输出交通领域语义特征</w:t>
      </w:r>
      <w:r>
        <w:rPr>
          <w:rFonts w:ascii="Times New Roman" w:cs="Times New Roman" w:hint="eastAsia"/>
          <w:color w:val="FF0000"/>
          <w:sz w:val="28"/>
          <w:szCs w:val="28"/>
        </w:rPr>
        <w:t>，</w:t>
      </w:r>
      <w:r>
        <w:rPr>
          <w:rFonts w:ascii="Times New Roman" w:hAnsi="宋体" w:cs="Times New Roman" w:hint="eastAsia"/>
          <w:sz w:val="28"/>
          <w:szCs w:val="28"/>
        </w:rPr>
        <w:t>其</w:t>
      </w:r>
      <w:r w:rsidRPr="00315F90">
        <w:rPr>
          <w:rFonts w:ascii="Times New Roman" w:hAnsi="宋体" w:cs="Times New Roman" w:hint="eastAsia"/>
          <w:sz w:val="28"/>
          <w:szCs w:val="28"/>
        </w:rPr>
        <w:t>映射矩阵可采用正交初始化或正交约束方式进行参数化，以降低不同语义维度之间的冗余表达，增强交通领域语义表征的区分性和稳定性。在模型训练过程中，预训练语言模型的主干参数保持冻结，交通领域映射层的参数与交通流预测网络的参数共同参与优化</w:t>
      </w:r>
      <w:r w:rsidR="00015CC2">
        <w:rPr>
          <w:rFonts w:ascii="Times New Roman" w:hAnsi="宋体" w:cs="Times New Roman" w:hint="eastAsia"/>
          <w:sz w:val="28"/>
          <w:szCs w:val="28"/>
        </w:rPr>
        <w:t>，</w:t>
      </w:r>
      <w:r w:rsidRPr="00315F90">
        <w:rPr>
          <w:rFonts w:ascii="Times New Roman" w:hAnsi="宋体" w:cs="Times New Roman" w:hint="eastAsia"/>
          <w:sz w:val="28"/>
          <w:szCs w:val="28"/>
        </w:rPr>
        <w:t>通过交通流预测误差的反向传播，对通用语义嵌入进行任务自适应校准，</w:t>
      </w:r>
      <w:r>
        <w:rPr>
          <w:rFonts w:ascii="Times New Roman" w:cs="Times New Roman"/>
          <w:sz w:val="28"/>
          <w:szCs w:val="28"/>
        </w:rPr>
        <w:t>将通用文本语义逐步校准为更适合交通流预测任务的功能语义表征</w:t>
      </w:r>
      <w:r>
        <w:rPr>
          <w:rFonts w:ascii="Times New Roman" w:cs="Times New Roman" w:hint="eastAsia"/>
          <w:sz w:val="28"/>
          <w:szCs w:val="28"/>
        </w:rPr>
        <w:t>，</w:t>
      </w:r>
      <w:r w:rsidRPr="00315F90">
        <w:rPr>
          <w:rFonts w:ascii="Times New Roman" w:hAnsi="宋体" w:cs="Times New Roman" w:hint="eastAsia"/>
          <w:sz w:val="28"/>
          <w:szCs w:val="28"/>
        </w:rPr>
        <w:t>使映射后的交通领域语义表征更适于反映交通节点之间的功能关联关系</w:t>
      </w:r>
      <w:r>
        <w:rPr>
          <w:rFonts w:ascii="Times New Roman" w:hAnsi="宋体" w:cs="Times New Roman" w:hint="eastAsia"/>
          <w:sz w:val="28"/>
          <w:szCs w:val="28"/>
        </w:rPr>
        <w:t>。</w:t>
      </w:r>
    </w:p>
    <w:p w:rsidR="00BD3D96" w:rsidRDefault="006D73E7">
      <w:pPr>
        <w:spacing w:line="360" w:lineRule="auto"/>
        <w:ind w:firstLineChars="200" w:firstLine="560"/>
        <w:rPr>
          <w:rFonts w:ascii="Times New Roman" w:hAnsi="Times New Roman" w:cs="Times New Roman"/>
          <w:sz w:val="28"/>
          <w:szCs w:val="28"/>
        </w:rPr>
      </w:pPr>
      <w:r>
        <w:rPr>
          <w:rFonts w:ascii="Times New Roman" w:cs="Times New Roman"/>
          <w:sz w:val="28"/>
          <w:szCs w:val="28"/>
        </w:rPr>
        <w:t>节点通用语义嵌入</w:t>
      </w:r>
      <m:oMath>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sem</m:t>
            </m:r>
          </m:sup>
        </m:sSubSup>
      </m:oMath>
      <w:r>
        <w:rPr>
          <w:rFonts w:ascii="Times New Roman" w:cs="Times New Roman"/>
          <w:sz w:val="28"/>
          <w:szCs w:val="28"/>
        </w:rPr>
        <w:t>、交通领域语义特征</w:t>
      </w:r>
      <m:oMath>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traffic</m:t>
            </m:r>
          </m:sup>
        </m:sSubSup>
      </m:oMath>
      <w:r>
        <w:rPr>
          <w:rFonts w:ascii="Times New Roman" w:cs="Times New Roman"/>
          <w:sz w:val="28"/>
          <w:szCs w:val="28"/>
        </w:rPr>
        <w:t>可分别按如下方式计算</w:t>
      </w:r>
      <w:r>
        <w:rPr>
          <w:rFonts w:ascii="Times New Roman" w:cs="Times New Roman" w:hint="eastAsia"/>
          <w:sz w:val="28"/>
          <w:szCs w:val="28"/>
        </w:rPr>
        <w:t>，</w:t>
      </w:r>
    </w:p>
    <w:p w:rsidR="00BD3D96" w:rsidRDefault="00147E01">
      <w:pPr>
        <w:spacing w:line="360" w:lineRule="auto"/>
        <w:ind w:firstLineChars="200" w:firstLine="560"/>
        <w:rPr>
          <w:rFonts w:ascii="Times New Roman" w:hAnsi="Times New Roman" w:cs="Times New Roman"/>
          <w:sz w:val="28"/>
          <w:szCs w:val="28"/>
        </w:rPr>
      </w:pPr>
      <m:oMathPara>
        <m:oMath>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sem</m:t>
              </m:r>
            </m:sup>
          </m:sSubSup>
          <m:r>
            <w:rPr>
              <w:rFonts w:ascii="Cambria Math" w:hAnsi="Times New Roman" w:cs="Times New Roman"/>
              <w:sz w:val="28"/>
              <w:szCs w:val="28"/>
            </w:rPr>
            <m:t>=</m:t>
          </m:r>
          <m:r>
            <w:rPr>
              <w:rFonts w:ascii="Cambria Math" w:hAnsi="Cambria Math" w:cs="Times New Roman"/>
              <w:sz w:val="28"/>
              <w:szCs w:val="28"/>
            </w:rPr>
            <m:t>DistilBERT</m:t>
          </m:r>
          <m:d>
            <m:dPr>
              <m:ctrlPr>
                <w:rPr>
                  <w:rFonts w:ascii="Cambria Math" w:hAnsi="Times New Roman" w:cs="Times New Roman"/>
                  <w:i/>
                  <w:sz w:val="28"/>
                  <w:szCs w:val="28"/>
                </w:rPr>
              </m:ctrlPr>
            </m:dPr>
            <m:e>
              <m:r>
                <w:rPr>
                  <w:rFonts w:ascii="Cambria Math" w:hAnsi="Cambria Math" w:cs="Times New Roman"/>
                  <w:sz w:val="28"/>
                  <w:szCs w:val="28"/>
                </w:rPr>
                <m:t>Tex</m:t>
              </m:r>
              <m:sSub>
                <m:sSubPr>
                  <m:ctrlPr>
                    <w:rPr>
                      <w:rFonts w:ascii="Cambria Math" w:hAnsi="Times New Roman"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e>
          </m:d>
        </m:oMath>
      </m:oMathPara>
    </w:p>
    <w:p w:rsidR="00BD3D96" w:rsidRDefault="00147E01">
      <w:pPr>
        <w:spacing w:line="360" w:lineRule="auto"/>
        <w:ind w:firstLineChars="200" w:firstLine="560"/>
        <w:rPr>
          <w:sz w:val="28"/>
          <w:szCs w:val="28"/>
        </w:rPr>
      </w:pPr>
      <m:oMathPara>
        <m:oMath>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traffic</m:t>
              </m:r>
            </m:sup>
          </m:sSubSup>
          <m:r>
            <w:rPr>
              <w:rFonts w:ascii="Cambria Math" w:hAnsi="Times New Roman" w:cs="Times New Roman"/>
              <w:sz w:val="28"/>
              <w:szCs w:val="28"/>
            </w:rPr>
            <m:t>=</m:t>
          </m:r>
          <m:r>
            <w:rPr>
              <w:rFonts w:ascii="Cambria Math" w:hAnsi="Cambria Math" w:cs="Times New Roman"/>
              <w:sz w:val="28"/>
              <w:szCs w:val="28"/>
            </w:rPr>
            <m:t>ReLU</m:t>
          </m:r>
          <m:d>
            <m:dPr>
              <m:ctrlPr>
                <w:rPr>
                  <w:rFonts w:ascii="Cambria Math" w:hAnsi="Times New Roman" w:cs="Times New Roman"/>
                  <w:i/>
                  <w:sz w:val="28"/>
                  <w:szCs w:val="28"/>
                </w:rPr>
              </m:ctrlPr>
            </m:dPr>
            <m:e>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sem</m:t>
                  </m:r>
                </m:sup>
              </m:sSubSup>
              <m:sSub>
                <m:sSubPr>
                  <m:ctrlPr>
                    <w:rPr>
                      <w:rFonts w:ascii="Cambria Math" w:hAnsi="Times New Roman"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domain</m:t>
                  </m:r>
                </m:sub>
              </m:sSub>
              <m:r>
                <w:rPr>
                  <w:rFonts w:ascii="Cambria Math" w:hAnsi="Times New Roman" w:cs="Times New Roman"/>
                  <w:sz w:val="28"/>
                  <w:szCs w:val="28"/>
                </w:rPr>
                <m:t>+</m:t>
              </m:r>
              <m:sSub>
                <m:sSubPr>
                  <m:ctrlPr>
                    <w:rPr>
                      <w:rFonts w:ascii="Cambria Math" w:hAnsi="Times New Roman"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domain</m:t>
                  </m:r>
                </m:sub>
              </m:sSub>
            </m:e>
          </m:d>
        </m:oMath>
      </m:oMathPara>
    </w:p>
    <w:p w:rsidR="00BD3D96" w:rsidRDefault="006D73E7">
      <w:pPr>
        <w:spacing w:line="360" w:lineRule="auto"/>
        <w:ind w:firstLineChars="200" w:firstLine="560"/>
        <w:rPr>
          <w:rFonts w:ascii="Times New Roman" w:hAnsi="宋体" w:cs="Times New Roman" w:hint="eastAsia"/>
          <w:sz w:val="28"/>
          <w:szCs w:val="28"/>
        </w:rPr>
      </w:pPr>
      <w:r>
        <w:rPr>
          <w:rFonts w:ascii="Times New Roman" w:hAnsi="宋体" w:cs="Times New Roman"/>
          <w:sz w:val="28"/>
          <w:szCs w:val="28"/>
        </w:rPr>
        <w:t>其中，</w:t>
      </w:r>
      <m:oMath>
        <m:r>
          <w:rPr>
            <w:rFonts w:ascii="Cambria Math" w:hAnsi="Cambria Math" w:cs="Times New Roman"/>
            <w:sz w:val="28"/>
            <w:szCs w:val="28"/>
          </w:rPr>
          <m:t>Tex</m:t>
        </m:r>
        <m:sSub>
          <m:sSubPr>
            <m:ctrlPr>
              <w:rPr>
                <w:rFonts w:ascii="Cambria Math" w:hAnsi="Times New Roman"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i</m:t>
            </m:r>
          </m:sub>
        </m:sSub>
      </m:oMath>
      <w:r>
        <w:rPr>
          <w:rFonts w:ascii="Times New Roman" w:hAnsi="宋体" w:cs="Times New Roman"/>
          <w:sz w:val="28"/>
          <w:szCs w:val="28"/>
        </w:rPr>
        <w:t>表示第</w:t>
      </w:r>
      <w:proofErr w:type="spellStart"/>
      <w:r>
        <w:rPr>
          <w:rFonts w:ascii="Times New Roman" w:hAnsi="Times New Roman" w:cs="Times New Roman"/>
          <w:sz w:val="28"/>
          <w:szCs w:val="28"/>
        </w:rPr>
        <w:t>i</w:t>
      </w:r>
      <w:proofErr w:type="spellEnd"/>
      <w:r>
        <w:rPr>
          <w:rFonts w:ascii="Times New Roman" w:hAnsi="宋体" w:cs="Times New Roman"/>
          <w:sz w:val="28"/>
          <w:szCs w:val="28"/>
        </w:rPr>
        <w:t>个节点的自然语言描述文本，</w:t>
      </w:r>
      <m:oMath>
        <m:sSub>
          <m:sSubPr>
            <m:ctrlPr>
              <w:rPr>
                <w:rFonts w:ascii="Cambria Math" w:hAnsi="Times New Roman" w:cs="Times New Roman"/>
                <w:i/>
                <w:sz w:val="28"/>
                <w:szCs w:val="28"/>
              </w:rPr>
            </m:ctrlPr>
          </m:sSubPr>
          <m:e>
            <m:r>
              <w:rPr>
                <w:rFonts w:ascii="Cambria Math" w:hAnsi="Cambria Math" w:cs="Times New Roman"/>
                <w:sz w:val="28"/>
                <w:szCs w:val="28"/>
              </w:rPr>
              <m:t>W</m:t>
            </m:r>
          </m:e>
          <m:sub>
            <m:r>
              <w:rPr>
                <w:rFonts w:ascii="Cambria Math" w:hAnsi="Cambria Math" w:cs="Times New Roman"/>
                <w:sz w:val="28"/>
                <w:szCs w:val="28"/>
              </w:rPr>
              <m:t>domain</m:t>
            </m:r>
          </m:sub>
        </m:sSub>
      </m:oMath>
      <w:r>
        <w:rPr>
          <w:rFonts w:ascii="Times New Roman" w:hAnsi="宋体" w:cs="Times New Roman"/>
          <w:sz w:val="28"/>
          <w:szCs w:val="28"/>
        </w:rPr>
        <w:t>和</w:t>
      </w:r>
      <m:oMath>
        <m:sSub>
          <m:sSubPr>
            <m:ctrlPr>
              <w:rPr>
                <w:rFonts w:ascii="Cambria Math" w:hAnsi="Times New Roman"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domain</m:t>
            </m:r>
          </m:sub>
        </m:sSub>
      </m:oMath>
      <w:r>
        <w:rPr>
          <w:rFonts w:ascii="Times New Roman" w:hAnsi="宋体" w:cs="Times New Roman"/>
          <w:sz w:val="28"/>
          <w:szCs w:val="28"/>
        </w:rPr>
        <w:t>分别表示可学习领域映射层的权重矩阵和偏置</w:t>
      </w:r>
      <w:r>
        <w:rPr>
          <w:rFonts w:ascii="Times New Roman" w:hAnsi="宋体" w:cs="Times New Roman" w:hint="eastAsia"/>
          <w:sz w:val="28"/>
          <w:szCs w:val="28"/>
        </w:rPr>
        <w:t>；</w:t>
      </w:r>
    </w:p>
    <w:p w:rsidR="00BD3D96" w:rsidRDefault="00315F90" w:rsidP="00315F90">
      <w:pPr>
        <w:spacing w:line="360" w:lineRule="auto"/>
        <w:ind w:firstLineChars="200" w:firstLine="560"/>
        <w:rPr>
          <w:rFonts w:ascii="Times New Roman" w:hAnsi="Times New Roman" w:cs="Times New Roman"/>
          <w:sz w:val="28"/>
          <w:szCs w:val="28"/>
        </w:rPr>
      </w:pPr>
      <w:r w:rsidRPr="00315F90">
        <w:rPr>
          <w:rFonts w:ascii="Times New Roman" w:hAnsi="宋体" w:cs="Times New Roman" w:hint="eastAsia"/>
          <w:sz w:val="28"/>
          <w:szCs w:val="28"/>
        </w:rPr>
        <w:t>进一步地，基于所述交通领域语义表征计算交通节点之间的语义</w:t>
      </w:r>
      <w:r w:rsidRPr="00315F90">
        <w:rPr>
          <w:rFonts w:ascii="Times New Roman" w:hAnsi="宋体" w:cs="Times New Roman" w:hint="eastAsia"/>
          <w:sz w:val="28"/>
          <w:szCs w:val="28"/>
        </w:rPr>
        <w:lastRenderedPageBreak/>
        <w:t>相似度，并根据语义相似度构建语义功能图</w:t>
      </w:r>
      <w:r>
        <w:rPr>
          <w:rFonts w:ascii="Times New Roman" w:hAnsi="宋体" w:cs="Times New Roman" w:hint="eastAsia"/>
          <w:sz w:val="28"/>
          <w:szCs w:val="28"/>
        </w:rPr>
        <w:t>，</w:t>
      </w:r>
      <w:r w:rsidRPr="00315F90">
        <w:rPr>
          <w:rFonts w:ascii="Times New Roman" w:hAnsi="宋体" w:cs="Times New Roman" w:hint="eastAsia"/>
          <w:sz w:val="28"/>
          <w:szCs w:val="28"/>
        </w:rPr>
        <w:t>可以降低仅依赖通用文本相似度构图时引入的字面相似性噪声，使语义功能图更接近交通流预测任务所需的节点功能关联。</w:t>
      </w:r>
      <w:r w:rsidR="006D73E7">
        <w:rPr>
          <w:rFonts w:ascii="Times New Roman" w:hAnsi="Times New Roman" w:cs="Times New Roman"/>
          <w:sz w:val="28"/>
          <w:szCs w:val="28"/>
        </w:rPr>
        <w:t>对所述相似度矩阵阈值截断或稀疏化处理，</w:t>
      </w:r>
      <w:r w:rsidR="006D73E7">
        <w:rPr>
          <w:rFonts w:ascii="Times New Roman" w:hAnsi="宋体" w:cs="Times New Roman"/>
          <w:sz w:val="28"/>
          <w:szCs w:val="28"/>
        </w:rPr>
        <w:t>即当相似度不高于预设阈值时将相应边权置零</w:t>
      </w:r>
      <w:r w:rsidR="006D73E7">
        <w:rPr>
          <w:rFonts w:ascii="Times New Roman" w:hAnsi="Times New Roman" w:cs="Times New Roman" w:hint="eastAsia"/>
          <w:sz w:val="28"/>
          <w:szCs w:val="28"/>
        </w:rPr>
        <w:t>，</w:t>
      </w:r>
      <w:r w:rsidR="006D73E7">
        <w:rPr>
          <w:rFonts w:ascii="Times New Roman" w:hAnsi="Times New Roman" w:cs="Times New Roman"/>
          <w:sz w:val="28"/>
          <w:szCs w:val="28"/>
        </w:rPr>
        <w:t>获得用于图卷积的稀疏语义功能图</w:t>
      </w:r>
      <w:r w:rsidR="006D73E7">
        <w:rPr>
          <w:rFonts w:ascii="Times New Roman" w:hAnsi="Times New Roman" w:cs="Times New Roman" w:hint="eastAsia"/>
          <w:sz w:val="28"/>
          <w:szCs w:val="28"/>
        </w:rPr>
        <w:t>；</w:t>
      </w:r>
      <w:r w:rsidR="006D73E7">
        <w:rPr>
          <w:rFonts w:ascii="Times New Roman" w:hAnsi="宋体" w:cs="Times New Roman"/>
          <w:sz w:val="28"/>
          <w:szCs w:val="28"/>
        </w:rPr>
        <w:t>第</w:t>
      </w:r>
      <w:proofErr w:type="spellStart"/>
      <w:r w:rsidR="006D73E7">
        <w:rPr>
          <w:rFonts w:ascii="Times New Roman" w:hAnsi="Times New Roman" w:cs="Times New Roman"/>
          <w:sz w:val="28"/>
          <w:szCs w:val="28"/>
        </w:rPr>
        <w:t>i</w:t>
      </w:r>
      <w:proofErr w:type="spellEnd"/>
      <w:r w:rsidR="006D73E7">
        <w:rPr>
          <w:rFonts w:ascii="Times New Roman" w:hAnsi="宋体" w:cs="Times New Roman"/>
          <w:sz w:val="28"/>
          <w:szCs w:val="28"/>
        </w:rPr>
        <w:t>个节点与第</w:t>
      </w:r>
      <w:r w:rsidR="006D73E7">
        <w:rPr>
          <w:rFonts w:ascii="Times New Roman" w:hAnsi="Times New Roman" w:cs="Times New Roman"/>
          <w:sz w:val="28"/>
          <w:szCs w:val="28"/>
        </w:rPr>
        <w:t>j</w:t>
      </w:r>
      <w:r w:rsidR="006D73E7">
        <w:rPr>
          <w:rFonts w:ascii="Times New Roman" w:hAnsi="宋体" w:cs="Times New Roman"/>
          <w:sz w:val="28"/>
          <w:szCs w:val="28"/>
        </w:rPr>
        <w:t>个节点之间的余弦相似度</w:t>
      </w:r>
      <m:oMath>
        <m:r>
          <w:rPr>
            <w:rFonts w:ascii="Cambria Math" w:hAnsi="Cambria Math" w:cs="Times New Roman"/>
            <w:sz w:val="28"/>
            <w:szCs w:val="28"/>
          </w:rPr>
          <m:t>sim</m:t>
        </m:r>
        <m:d>
          <m:dPr>
            <m:ctrlPr>
              <w:rPr>
                <w:rFonts w:ascii="Cambria Math" w:hAnsi="Times New Roman" w:cs="Times New Roman"/>
                <w:i/>
                <w:sz w:val="28"/>
                <w:szCs w:val="28"/>
              </w:rPr>
            </m:ctrlPr>
          </m:dPr>
          <m:e>
            <m:r>
              <w:rPr>
                <w:rFonts w:ascii="Cambria Math" w:hAnsi="Cambria Math" w:cs="Times New Roman"/>
                <w:sz w:val="28"/>
                <w:szCs w:val="28"/>
              </w:rPr>
              <m:t>i</m:t>
            </m:r>
            <m:r>
              <w:rPr>
                <w:rFonts w:ascii="Cambria Math" w:hAnsi="Times New Roman" w:cs="Times New Roman"/>
                <w:sz w:val="28"/>
                <w:szCs w:val="28"/>
              </w:rPr>
              <m:t>,</m:t>
            </m:r>
            <m:r>
              <w:rPr>
                <w:rFonts w:ascii="Cambria Math" w:hAnsi="Cambria Math" w:cs="Times New Roman"/>
                <w:sz w:val="28"/>
                <w:szCs w:val="28"/>
              </w:rPr>
              <m:t>j</m:t>
            </m:r>
          </m:e>
        </m:d>
      </m:oMath>
      <w:r w:rsidR="006D73E7">
        <w:rPr>
          <w:rFonts w:ascii="Times New Roman" w:hAnsi="宋体" w:cs="Times New Roman" w:hint="eastAsia"/>
          <w:sz w:val="28"/>
          <w:szCs w:val="28"/>
        </w:rPr>
        <w:t>和</w:t>
      </w:r>
      <w:r w:rsidR="006D73E7">
        <w:rPr>
          <w:rFonts w:ascii="Times New Roman" w:hAnsi="宋体" w:cs="Times New Roman"/>
          <w:sz w:val="28"/>
          <w:szCs w:val="28"/>
        </w:rPr>
        <w:t>语义邻接矩阵中第</w:t>
      </w:r>
      <m:oMath>
        <m:r>
          <w:rPr>
            <w:rFonts w:ascii="Cambria Math" w:hAnsi="Cambria Math" w:cs="Times New Roman"/>
            <w:sz w:val="28"/>
            <w:szCs w:val="28"/>
          </w:rPr>
          <m:t>i</m:t>
        </m:r>
      </m:oMath>
      <w:r w:rsidR="006D73E7">
        <w:rPr>
          <w:rFonts w:ascii="Times New Roman" w:hAnsi="宋体" w:cs="Times New Roman"/>
          <w:sz w:val="28"/>
          <w:szCs w:val="28"/>
        </w:rPr>
        <w:t>个节点与第</w:t>
      </w:r>
      <m:oMath>
        <m:r>
          <w:rPr>
            <w:rFonts w:ascii="Cambria Math" w:hAnsi="Cambria Math" w:cs="Times New Roman"/>
            <w:sz w:val="28"/>
            <w:szCs w:val="28"/>
          </w:rPr>
          <m:t>j</m:t>
        </m:r>
      </m:oMath>
      <w:r w:rsidR="006D73E7">
        <w:rPr>
          <w:rFonts w:ascii="Times New Roman" w:hAnsi="宋体" w:cs="Times New Roman"/>
          <w:sz w:val="28"/>
          <w:szCs w:val="28"/>
        </w:rPr>
        <w:t>个节点之间的语义关联权重</w:t>
      </w:r>
      <m:oMath>
        <m:sSubSup>
          <m:sSubSupPr>
            <m:ctrlPr>
              <w:rPr>
                <w:rFonts w:ascii="Cambria Math" w:hAnsi="Times New Roman" w:cs="Times New Roman"/>
                <w:i/>
                <w:sz w:val="28"/>
                <w:szCs w:val="28"/>
              </w:rPr>
            </m:ctrlPr>
          </m:sSubSupPr>
          <m:e>
            <m:r>
              <w:rPr>
                <w:rFonts w:ascii="Cambria Math" w:hAnsi="Cambria Math" w:cs="Times New Roman"/>
                <w:sz w:val="28"/>
                <w:szCs w:val="28"/>
              </w:rPr>
              <m:t>A</m:t>
            </m:r>
          </m:e>
          <m:sub>
            <m:r>
              <w:rPr>
                <w:rFonts w:ascii="Cambria Math" w:hAnsi="Cambria Math" w:cs="Times New Roman"/>
                <w:sz w:val="28"/>
                <w:szCs w:val="28"/>
              </w:rPr>
              <m:t>ij</m:t>
            </m:r>
          </m:sub>
          <m:sup>
            <m:r>
              <w:rPr>
                <w:rFonts w:ascii="Cambria Math" w:hAnsi="Cambria Math" w:cs="Times New Roman"/>
                <w:sz w:val="28"/>
                <w:szCs w:val="28"/>
              </w:rPr>
              <m:t>sem</m:t>
            </m:r>
          </m:sup>
        </m:sSubSup>
      </m:oMath>
      <w:r w:rsidR="006D73E7">
        <w:rPr>
          <w:rFonts w:ascii="Times New Roman" w:hAnsi="宋体" w:cs="Times New Roman" w:hint="eastAsia"/>
          <w:sz w:val="28"/>
          <w:szCs w:val="28"/>
        </w:rPr>
        <w:t>表示为，</w:t>
      </w:r>
    </w:p>
    <w:p w:rsidR="00BD3D96" w:rsidRDefault="006D73E7">
      <w:pPr>
        <w:spacing w:line="360" w:lineRule="auto"/>
        <w:ind w:firstLineChars="200" w:firstLine="560"/>
        <w:rPr>
          <w:rFonts w:ascii="Times New Roman" w:hAnsi="Times New Roman" w:cs="Times New Roman"/>
          <w:sz w:val="28"/>
          <w:szCs w:val="28"/>
        </w:rPr>
      </w:pPr>
      <m:oMathPara>
        <m:oMath>
          <m:r>
            <w:rPr>
              <w:rFonts w:ascii="Cambria Math" w:hAnsi="Cambria Math" w:cs="Times New Roman"/>
              <w:sz w:val="28"/>
              <w:szCs w:val="28"/>
            </w:rPr>
            <m:t>sim</m:t>
          </m:r>
          <m:d>
            <m:dPr>
              <m:ctrlPr>
                <w:rPr>
                  <w:rFonts w:ascii="Cambria Math" w:hAnsi="Times New Roman" w:cs="Times New Roman"/>
                  <w:i/>
                  <w:sz w:val="28"/>
                  <w:szCs w:val="28"/>
                </w:rPr>
              </m:ctrlPr>
            </m:dPr>
            <m:e>
              <m:r>
                <w:rPr>
                  <w:rFonts w:ascii="Cambria Math" w:hAnsi="Cambria Math" w:cs="Times New Roman"/>
                  <w:sz w:val="28"/>
                  <w:szCs w:val="28"/>
                </w:rPr>
                <m:t>i</m:t>
              </m:r>
              <m:r>
                <w:rPr>
                  <w:rFonts w:ascii="Cambria Math" w:hAnsi="Times New Roman" w:cs="Times New Roman"/>
                  <w:sz w:val="28"/>
                  <w:szCs w:val="28"/>
                </w:rPr>
                <m:t>,</m:t>
              </m:r>
              <m:r>
                <w:rPr>
                  <w:rFonts w:ascii="Cambria Math" w:hAnsi="Cambria Math" w:cs="Times New Roman"/>
                  <w:sz w:val="28"/>
                  <w:szCs w:val="28"/>
                </w:rPr>
                <m:t>j</m:t>
              </m:r>
            </m:e>
          </m:d>
          <m:r>
            <w:rPr>
              <w:rFonts w:ascii="Cambria Math" w:hAnsi="Times New Roman" w:cs="Times New Roman"/>
              <w:sz w:val="28"/>
              <w:szCs w:val="28"/>
            </w:rPr>
            <m:t>=</m:t>
          </m:r>
          <m:f>
            <m:fPr>
              <m:ctrlPr>
                <w:rPr>
                  <w:rFonts w:ascii="Cambria Math" w:hAnsi="Times New Roman" w:cs="Times New Roman"/>
                  <w:i/>
                  <w:sz w:val="28"/>
                  <w:szCs w:val="28"/>
                </w:rPr>
              </m:ctrlPr>
            </m:fPr>
            <m:num>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traffic</m:t>
                  </m:r>
                </m:sup>
              </m:sSubSup>
              <m:sSup>
                <m:sSupPr>
                  <m:ctrlPr>
                    <w:rPr>
                      <w:rFonts w:ascii="Cambria Math" w:hAnsi="Times New Roman" w:cs="Times New Roman"/>
                      <w:i/>
                      <w:sz w:val="28"/>
                      <w:szCs w:val="28"/>
                    </w:rPr>
                  </m:ctrlPr>
                </m:sSupPr>
                <m:e>
                  <m:d>
                    <m:dPr>
                      <m:ctrlPr>
                        <w:rPr>
                          <w:rFonts w:ascii="Cambria Math" w:hAnsi="Times New Roman" w:cs="Times New Roman"/>
                          <w:i/>
                          <w:sz w:val="28"/>
                          <w:szCs w:val="28"/>
                        </w:rPr>
                      </m:ctrlPr>
                    </m:dPr>
                    <m:e>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j</m:t>
                          </m:r>
                        </m:sub>
                        <m:sup>
                          <m:r>
                            <w:rPr>
                              <w:rFonts w:ascii="Cambria Math" w:hAnsi="Cambria Math" w:cs="Times New Roman"/>
                              <w:sz w:val="28"/>
                              <w:szCs w:val="28"/>
                            </w:rPr>
                            <m:t>traffic</m:t>
                          </m:r>
                        </m:sup>
                      </m:sSubSup>
                    </m:e>
                  </m:d>
                </m:e>
                <m:sup>
                  <m:r>
                    <w:rPr>
                      <w:rFonts w:ascii="Cambria Math" w:hAnsi="Cambria Math" w:cs="Times New Roman"/>
                      <w:sz w:val="28"/>
                      <w:szCs w:val="28"/>
                    </w:rPr>
                    <m:t>T</m:t>
                  </m:r>
                </m:sup>
              </m:sSup>
            </m:num>
            <m:den>
              <m:r>
                <w:rPr>
                  <w:rFonts w:ascii="Cambria Math" w:hAnsi="Cambria Math" w:cs="Times New Roman"/>
                  <w:sz w:val="28"/>
                  <w:szCs w:val="28"/>
                </w:rPr>
                <m:t>∥</m:t>
              </m:r>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i</m:t>
                  </m:r>
                </m:sub>
                <m:sup>
                  <m:r>
                    <w:rPr>
                      <w:rFonts w:ascii="Cambria Math" w:hAnsi="Cambria Math" w:cs="Times New Roman"/>
                      <w:sz w:val="28"/>
                      <w:szCs w:val="28"/>
                    </w:rPr>
                    <m:t>traffic</m:t>
                  </m:r>
                </m:sup>
              </m:sSubSup>
              <m:r>
                <w:rPr>
                  <w:rFonts w:ascii="Cambria Math" w:hAnsi="Cambria Math" w:cs="Times New Roman"/>
                  <w:sz w:val="28"/>
                  <w:szCs w:val="28"/>
                </w:rPr>
                <m:t>∥∥</m:t>
              </m:r>
              <m:sSubSup>
                <m:sSubSupPr>
                  <m:ctrlPr>
                    <w:rPr>
                      <w:rFonts w:ascii="Cambria Math" w:hAnsi="Times New Roman" w:cs="Times New Roman"/>
                      <w:i/>
                      <w:sz w:val="28"/>
                      <w:szCs w:val="28"/>
                    </w:rPr>
                  </m:ctrlPr>
                </m:sSubSupPr>
                <m:e>
                  <m:r>
                    <w:rPr>
                      <w:rFonts w:ascii="Cambria Math" w:hAnsi="Cambria Math" w:cs="Times New Roman"/>
                      <w:sz w:val="28"/>
                      <w:szCs w:val="28"/>
                    </w:rPr>
                    <m:t>e</m:t>
                  </m:r>
                </m:e>
                <m:sub>
                  <m:r>
                    <w:rPr>
                      <w:rFonts w:ascii="Cambria Math" w:hAnsi="Cambria Math" w:cs="Times New Roman"/>
                      <w:sz w:val="28"/>
                      <w:szCs w:val="28"/>
                    </w:rPr>
                    <m:t>j</m:t>
                  </m:r>
                </m:sub>
                <m:sup>
                  <m:r>
                    <w:rPr>
                      <w:rFonts w:ascii="Cambria Math" w:hAnsi="Cambria Math" w:cs="Times New Roman"/>
                      <w:sz w:val="28"/>
                      <w:szCs w:val="28"/>
                    </w:rPr>
                    <m:t>traffic</m:t>
                  </m:r>
                </m:sup>
              </m:sSubSup>
              <m:r>
                <w:rPr>
                  <w:rFonts w:ascii="Cambria Math" w:hAnsi="Cambria Math" w:cs="Times New Roman"/>
                  <w:sz w:val="28"/>
                  <w:szCs w:val="28"/>
                </w:rPr>
                <m:t>∥</m:t>
              </m:r>
            </m:den>
          </m:f>
        </m:oMath>
      </m:oMathPara>
    </w:p>
    <w:p w:rsidR="00BD3D96" w:rsidRDefault="00147E01">
      <w:pPr>
        <w:spacing w:line="360" w:lineRule="auto"/>
        <w:ind w:firstLineChars="200" w:firstLine="560"/>
        <w:rPr>
          <w:rFonts w:ascii="Times New Roman" w:hAnsi="Times New Roman" w:cs="Times New Roman"/>
          <w:sz w:val="28"/>
          <w:szCs w:val="28"/>
        </w:rPr>
      </w:pPr>
      <m:oMathPara>
        <m:oMath>
          <m:sSubSup>
            <m:sSubSupPr>
              <m:ctrlPr>
                <w:rPr>
                  <w:rFonts w:ascii="Cambria Math" w:hAnsi="Times New Roman" w:cs="Times New Roman"/>
                  <w:i/>
                  <w:sz w:val="28"/>
                  <w:szCs w:val="28"/>
                </w:rPr>
              </m:ctrlPr>
            </m:sSubSupPr>
            <m:e>
              <m:r>
                <w:rPr>
                  <w:rFonts w:ascii="Cambria Math" w:hAnsi="Cambria Math" w:cs="Times New Roman"/>
                  <w:sz w:val="28"/>
                  <w:szCs w:val="28"/>
                </w:rPr>
                <m:t>A</m:t>
              </m:r>
            </m:e>
            <m:sub>
              <m:r>
                <w:rPr>
                  <w:rFonts w:ascii="Cambria Math" w:hAnsi="Cambria Math" w:cs="Times New Roman"/>
                  <w:sz w:val="28"/>
                  <w:szCs w:val="28"/>
                </w:rPr>
                <m:t>ij</m:t>
              </m:r>
            </m:sub>
            <m:sup>
              <m:r>
                <w:rPr>
                  <w:rFonts w:ascii="Cambria Math" w:hAnsi="Cambria Math" w:cs="Times New Roman"/>
                  <w:sz w:val="28"/>
                  <w:szCs w:val="28"/>
                </w:rPr>
                <m:t>sem</m:t>
              </m:r>
            </m:sup>
          </m:sSubSup>
          <m:r>
            <w:rPr>
              <w:rFonts w:ascii="Cambria Math" w:hAnsi="Times New Roman" w:cs="Times New Roman"/>
              <w:sz w:val="28"/>
              <w:szCs w:val="28"/>
            </w:rPr>
            <m:t>=</m:t>
          </m:r>
          <m:d>
            <m:dPr>
              <m:begChr m:val="{"/>
              <m:endChr m:val=""/>
              <m:ctrlPr>
                <w:rPr>
                  <w:rFonts w:ascii="Cambria Math" w:hAnsi="Times New Roman" w:cs="Times New Roman"/>
                  <w:i/>
                  <w:sz w:val="28"/>
                  <w:szCs w:val="28"/>
                </w:rPr>
              </m:ctrlPr>
            </m:dPr>
            <m:e>
              <m:eqArr>
                <m:eqArrPr>
                  <m:ctrlPr>
                    <w:rPr>
                      <w:rFonts w:ascii="Cambria Math" w:hAnsi="Times New Roman" w:cs="Times New Roman"/>
                      <w:i/>
                      <w:sz w:val="28"/>
                      <w:szCs w:val="28"/>
                    </w:rPr>
                  </m:ctrlPr>
                </m:eqArrPr>
                <m:e>
                  <m:r>
                    <w:rPr>
                      <w:rFonts w:ascii="Cambria Math" w:hAnsi="Cambria Math" w:cs="Times New Roman"/>
                      <w:sz w:val="28"/>
                      <w:szCs w:val="28"/>
                    </w:rPr>
                    <m:t>sim</m:t>
                  </m:r>
                  <m:d>
                    <m:dPr>
                      <m:ctrlPr>
                        <w:rPr>
                          <w:rFonts w:ascii="Cambria Math" w:hAnsi="Times New Roman" w:cs="Times New Roman"/>
                          <w:i/>
                          <w:sz w:val="28"/>
                          <w:szCs w:val="28"/>
                        </w:rPr>
                      </m:ctrlPr>
                    </m:dPr>
                    <m:e>
                      <m:r>
                        <w:rPr>
                          <w:rFonts w:ascii="Cambria Math" w:hAnsi="Cambria Math" w:cs="Times New Roman"/>
                          <w:sz w:val="28"/>
                          <w:szCs w:val="28"/>
                        </w:rPr>
                        <m:t>i</m:t>
                      </m:r>
                      <m:r>
                        <w:rPr>
                          <w:rFonts w:ascii="Cambria Math" w:hAnsi="Times New Roman" w:cs="Times New Roman"/>
                          <w:sz w:val="28"/>
                          <w:szCs w:val="28"/>
                        </w:rPr>
                        <m:t>,</m:t>
                      </m:r>
                      <m:r>
                        <w:rPr>
                          <w:rFonts w:ascii="Cambria Math" w:hAnsi="Cambria Math" w:cs="Times New Roman"/>
                          <w:sz w:val="28"/>
                          <w:szCs w:val="28"/>
                        </w:rPr>
                        <m:t>j</m:t>
                      </m:r>
                    </m:e>
                  </m:d>
                  <m:r>
                    <w:rPr>
                      <w:rFonts w:ascii="Cambria Math" w:hAnsi="Times New Roman" w:cs="Times New Roman"/>
                      <w:sz w:val="28"/>
                      <w:szCs w:val="28"/>
                    </w:rPr>
                    <m:t>,&amp;</m:t>
                  </m:r>
                  <m:r>
                    <w:rPr>
                      <w:rFonts w:ascii="Cambria Math" w:hAnsi="Cambria Math" w:cs="Times New Roman"/>
                      <w:sz w:val="28"/>
                      <w:szCs w:val="28"/>
                    </w:rPr>
                    <m:t>sim</m:t>
                  </m:r>
                  <m:d>
                    <m:dPr>
                      <m:ctrlPr>
                        <w:rPr>
                          <w:rFonts w:ascii="Cambria Math" w:hAnsi="Times New Roman" w:cs="Times New Roman"/>
                          <w:i/>
                          <w:sz w:val="28"/>
                          <w:szCs w:val="28"/>
                        </w:rPr>
                      </m:ctrlPr>
                    </m:dPr>
                    <m:e>
                      <m:r>
                        <w:rPr>
                          <w:rFonts w:ascii="Cambria Math" w:hAnsi="Cambria Math" w:cs="Times New Roman"/>
                          <w:sz w:val="28"/>
                          <w:szCs w:val="28"/>
                        </w:rPr>
                        <m:t>i</m:t>
                      </m:r>
                      <m:r>
                        <w:rPr>
                          <w:rFonts w:ascii="Cambria Math" w:hAnsi="Times New Roman" w:cs="Times New Roman"/>
                          <w:sz w:val="28"/>
                          <w:szCs w:val="28"/>
                        </w:rPr>
                        <m:t>,</m:t>
                      </m:r>
                      <m:r>
                        <w:rPr>
                          <w:rFonts w:ascii="Cambria Math" w:hAnsi="Cambria Math" w:cs="Times New Roman"/>
                          <w:sz w:val="28"/>
                          <w:szCs w:val="28"/>
                        </w:rPr>
                        <m:t>j</m:t>
                      </m:r>
                    </m:e>
                  </m:d>
                  <m:r>
                    <w:rPr>
                      <w:rFonts w:ascii="Cambria Math" w:hAnsi="Times New Roman" w:cs="Times New Roman"/>
                      <w:sz w:val="28"/>
                      <w:szCs w:val="28"/>
                    </w:rPr>
                    <m:t>&gt;</m:t>
                  </m:r>
                  <m:r>
                    <w:rPr>
                      <w:rFonts w:ascii="Cambria Math" w:hAnsi="Cambria Math" w:cs="Times New Roman"/>
                      <w:sz w:val="28"/>
                      <w:szCs w:val="28"/>
                    </w:rPr>
                    <m:t>ε</m:t>
                  </m:r>
                </m:e>
                <m:e>
                  <m:r>
                    <w:rPr>
                      <w:rFonts w:ascii="Cambria Math" w:hAnsi="Times New Roman" w:cs="Times New Roman"/>
                      <w:sz w:val="28"/>
                      <w:szCs w:val="28"/>
                    </w:rPr>
                    <m:t>0,&amp;</m:t>
                  </m:r>
                  <m:r>
                    <w:rPr>
                      <w:rFonts w:ascii="Cambria Math" w:hAnsi="Cambria Math" w:cs="Times New Roman"/>
                      <w:sz w:val="28"/>
                      <w:szCs w:val="28"/>
                    </w:rPr>
                    <m:t>otherwise</m:t>
                  </m:r>
                </m:e>
              </m:eqArr>
            </m:e>
          </m:d>
        </m:oMath>
      </m:oMathPara>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其中，</w:t>
      </w:r>
      <m:oMath>
        <m:r>
          <w:rPr>
            <w:rFonts w:ascii="Cambria Math" w:hAnsi="Cambria Math" w:cs="Times New Roman"/>
            <w:sz w:val="28"/>
            <w:szCs w:val="28"/>
          </w:rPr>
          <m:t>ε</m:t>
        </m:r>
      </m:oMath>
      <w:r>
        <w:rPr>
          <w:rFonts w:ascii="Times New Roman" w:hAnsi="宋体" w:cs="Times New Roman"/>
          <w:sz w:val="28"/>
          <w:szCs w:val="28"/>
        </w:rPr>
        <w:t>表示语义相似度截断阈值。</w:t>
      </w:r>
    </w:p>
    <w:p w:rsidR="00BD3D96" w:rsidRDefault="006D73E7">
      <w:pPr>
        <w:spacing w:line="360" w:lineRule="auto"/>
        <w:ind w:firstLineChars="200" w:firstLine="560"/>
        <w:rPr>
          <w:rFonts w:ascii="Times New Roman" w:hAnsi="Times New Roman" w:cs="Times New Roman"/>
          <w:sz w:val="28"/>
          <w:szCs w:val="28"/>
        </w:rPr>
      </w:pPr>
      <w:r>
        <w:rPr>
          <w:rFonts w:ascii="Times New Roman" w:cs="Times New Roman"/>
          <w:sz w:val="28"/>
          <w:szCs w:val="28"/>
        </w:rPr>
        <w:t>通过上述方式得到的物理拓扑图反映路网的直接连接关系，动态流量交互图反映交通状态在历史窗口内的同步变化关系，语义功能图反映节点间相对稳定的城市功能关联。三类图从不同角度描述交通网络空间依赖关系，避免单一图结构对复杂路网表达不足。</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将所述语义表征与基础时空表征融合，得到初始节点表征；分别基于物理拓扑图、</w:t>
      </w:r>
      <w:r>
        <w:rPr>
          <w:rFonts w:ascii="Times New Roman" w:cs="Times New Roman"/>
          <w:sz w:val="28"/>
          <w:szCs w:val="28"/>
        </w:rPr>
        <w:t>动态流量交互图</w:t>
      </w:r>
      <w:r>
        <w:rPr>
          <w:rFonts w:ascii="Times New Roman" w:hAnsi="Times New Roman" w:cs="Times New Roman"/>
          <w:sz w:val="28"/>
          <w:szCs w:val="28"/>
        </w:rPr>
        <w:t>和语义功能图对所述初始节点表征进行图卷积，获得对应的三类空间特征；根据时间上下文动态融合所述三类空间特征，得到多图融合特征；</w:t>
      </w:r>
    </w:p>
    <w:p w:rsidR="00BD3D96" w:rsidRDefault="006D73E7">
      <w:pPr>
        <w:spacing w:line="360" w:lineRule="auto"/>
        <w:ind w:firstLineChars="200" w:firstLine="560"/>
        <w:rPr>
          <w:sz w:val="28"/>
          <w:szCs w:val="28"/>
        </w:rPr>
      </w:pPr>
      <w:r>
        <w:rPr>
          <w:rFonts w:hint="eastAsia"/>
          <w:sz w:val="28"/>
          <w:szCs w:val="28"/>
        </w:rPr>
        <w:t>具体地，</w:t>
      </w:r>
      <w:r>
        <w:rPr>
          <w:sz w:val="28"/>
          <w:szCs w:val="28"/>
        </w:rPr>
        <w:t>将交通领域语义特征经线性层投影至与基础时空嵌入相同的维度，并沿时间维度广播，与基础时空嵌入逐元素相加或拼接融合，得到初始节点表征</w:t>
      </w:r>
      <m:oMath>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0</m:t>
                </m:r>
              </m:e>
            </m:d>
          </m:sup>
        </m:sSup>
      </m:oMath>
      <w:r>
        <w:rPr>
          <w:rFonts w:hint="eastAsia"/>
          <w:sz w:val="28"/>
          <w:szCs w:val="28"/>
        </w:rPr>
        <w:t>，表示为，</w:t>
      </w:r>
    </w:p>
    <w:p w:rsidR="00BD3D96" w:rsidRDefault="00147E01">
      <w:pPr>
        <w:spacing w:line="360" w:lineRule="auto"/>
        <w:ind w:firstLineChars="200" w:firstLine="560"/>
        <w:rPr>
          <w:sz w:val="28"/>
          <w:szCs w:val="28"/>
        </w:rPr>
      </w:pPr>
      <m:oMathPara>
        <m:oMath>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0</m:t>
                  </m:r>
                </m:e>
              </m:d>
            </m:sup>
          </m:s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st</m:t>
              </m:r>
            </m:sub>
          </m:sSub>
          <m:r>
            <w:rPr>
              <w:rFonts w:ascii="Cambria Math" w:hAnsi="Cambria Math"/>
              <w:sz w:val="28"/>
              <w:szCs w:val="28"/>
            </w:rPr>
            <m:t>+Expand</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traffic</m:t>
                  </m:r>
                </m:sub>
              </m:sSub>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proj</m:t>
                  </m:r>
                </m:sub>
              </m:sSub>
            </m:e>
          </m:d>
        </m:oMath>
      </m:oMathPara>
    </w:p>
    <w:p w:rsidR="00BD3D96" w:rsidRDefault="00147E01">
      <w:pPr>
        <w:spacing w:line="360" w:lineRule="auto"/>
        <w:ind w:firstLineChars="200" w:firstLine="560"/>
        <w:rPr>
          <w:sz w:val="28"/>
          <w:szCs w:val="28"/>
        </w:rPr>
      </w:pP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st</m:t>
            </m:r>
          </m:sub>
        </m:sSub>
      </m:oMath>
      <w:r w:rsidR="006D73E7">
        <w:rPr>
          <w:rFonts w:ascii="宋体" w:hAnsi="宋体" w:hint="eastAsia"/>
          <w:sz w:val="28"/>
          <w:szCs w:val="28"/>
        </w:rPr>
        <w:t>表示基础时空嵌入，</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traffic</m:t>
            </m:r>
          </m:sub>
        </m:sSub>
      </m:oMath>
      <w:r w:rsidR="006D73E7">
        <w:rPr>
          <w:rFonts w:ascii="宋体" w:hAnsi="宋体" w:hint="eastAsia"/>
          <w:sz w:val="28"/>
          <w:szCs w:val="28"/>
        </w:rPr>
        <w:t>表示由各节点交通领域语义特征组成的矩阵，</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proj</m:t>
            </m:r>
          </m:sub>
        </m:sSub>
      </m:oMath>
      <w:r w:rsidR="006D73E7">
        <w:rPr>
          <w:rFonts w:ascii="宋体" w:hAnsi="宋体" w:hint="eastAsia"/>
          <w:sz w:val="28"/>
          <w:szCs w:val="28"/>
        </w:rPr>
        <w:t>表示语义特征维度对齐投影矩阵，</w:t>
      </w:r>
      <m:oMath>
        <m:r>
          <w:rPr>
            <w:rFonts w:ascii="Cambria Math" w:hAnsi="Cambria Math" w:hint="eastAsia"/>
            <w:sz w:val="28"/>
            <w:szCs w:val="28"/>
          </w:rPr>
          <m:t>Expand</m:t>
        </m:r>
      </m:oMath>
      <w:r w:rsidR="006D73E7">
        <w:rPr>
          <w:rFonts w:ascii="宋体" w:hAnsi="宋体" w:hint="eastAsia"/>
          <w:sz w:val="28"/>
          <w:szCs w:val="28"/>
        </w:rPr>
        <w:t>表示沿时间维度的广播扩展；</w:t>
      </w:r>
    </w:p>
    <w:p w:rsidR="00BD3D96" w:rsidRDefault="006D73E7">
      <w:pPr>
        <w:spacing w:line="360" w:lineRule="auto"/>
        <w:ind w:firstLineChars="200" w:firstLine="560"/>
        <w:rPr>
          <w:rFonts w:ascii="宋体" w:hAnsi="宋体"/>
          <w:sz w:val="28"/>
          <w:szCs w:val="28"/>
        </w:rPr>
      </w:pPr>
      <w:r>
        <w:rPr>
          <w:sz w:val="28"/>
          <w:szCs w:val="28"/>
        </w:rPr>
        <w:t>将初始节点表征分别输入</w:t>
      </w:r>
      <w:r>
        <w:rPr>
          <w:rFonts w:hint="eastAsia"/>
          <w:sz w:val="28"/>
          <w:szCs w:val="28"/>
        </w:rPr>
        <w:t>基于物理拓扑图、动态流量交互图和语义功能图的</w:t>
      </w:r>
      <w:r>
        <w:rPr>
          <w:sz w:val="28"/>
          <w:szCs w:val="28"/>
        </w:rPr>
        <w:t>并行多头图注意力卷积分支，</w:t>
      </w:r>
      <w:r w:rsidR="00F6579F">
        <w:rPr>
          <w:rFonts w:hint="eastAsia"/>
          <w:sz w:val="28"/>
          <w:szCs w:val="28"/>
        </w:rPr>
        <w:t>执行物理图卷积、流量图卷积和语义图卷积；</w:t>
      </w:r>
      <w:r>
        <w:rPr>
          <w:sz w:val="28"/>
          <w:szCs w:val="28"/>
        </w:rPr>
        <w:t>对于任一图结构，每个注意力头根据当前节点与邻居节点的特征计算注意力系数，并以该系数加权聚合邻居特征</w:t>
      </w:r>
      <w:r>
        <w:rPr>
          <w:rFonts w:hint="eastAsia"/>
          <w:sz w:val="28"/>
          <w:szCs w:val="28"/>
        </w:rPr>
        <w:t>，</w:t>
      </w:r>
      <w:r>
        <w:rPr>
          <w:sz w:val="28"/>
          <w:szCs w:val="28"/>
        </w:rPr>
        <w:t>多个注意力头的输出拼接或求和后形成对应图结构下的空间特征</w:t>
      </w:r>
      <w:r>
        <w:rPr>
          <w:rFonts w:hint="eastAsia"/>
          <w:sz w:val="28"/>
          <w:szCs w:val="28"/>
        </w:rPr>
        <w:t>；</w:t>
      </w:r>
      <w:r>
        <w:rPr>
          <w:rFonts w:ascii="Times New Roman" w:hAnsi="Times New Roman" w:cs="Times New Roman"/>
          <w:sz w:val="28"/>
          <w:szCs w:val="28"/>
        </w:rPr>
        <w:t>三类所述空间特征包括</w:t>
      </w:r>
      <w:r>
        <w:rPr>
          <w:rFonts w:ascii="Times New Roman" w:cs="Times New Roman"/>
          <w:sz w:val="28"/>
          <w:szCs w:val="28"/>
        </w:rPr>
        <w:t>物理空间特征、流量交互特征和语义关联特征，</w:t>
      </w:r>
      <w:r>
        <w:rPr>
          <w:rFonts w:hint="eastAsia"/>
          <w:sz w:val="28"/>
          <w:szCs w:val="28"/>
        </w:rPr>
        <w:t>以</w:t>
      </w:r>
      <m:oMath>
        <m:sSub>
          <m:sSubPr>
            <m:ctrlPr>
              <w:rPr>
                <w:rFonts w:ascii="Cambria Math" w:hAnsi="Cambria Math"/>
                <w:i/>
                <w:sz w:val="28"/>
                <w:szCs w:val="28"/>
              </w:rPr>
            </m:ctrlPr>
          </m:sSubPr>
          <m:e>
            <m:r>
              <w:rPr>
                <w:rFonts w:ascii="Cambria Math" w:hAnsi="Cambria Math" w:hint="eastAsia"/>
                <w:sz w:val="28"/>
                <w:szCs w:val="28"/>
              </w:rPr>
              <m:t>Z</m:t>
            </m:r>
            <m:ctrlPr>
              <w:rPr>
                <w:rFonts w:ascii="Cambria Math" w:hAnsi="Cambria Math" w:hint="eastAsia"/>
                <w:i/>
                <w:sz w:val="28"/>
                <w:szCs w:val="28"/>
              </w:rPr>
            </m:ctrlPr>
          </m:e>
          <m:sub>
            <m:r>
              <w:rPr>
                <w:rFonts w:ascii="Cambria Math" w:hAnsi="Cambria Math" w:hint="eastAsia"/>
                <w:sz w:val="28"/>
                <w:szCs w:val="28"/>
              </w:rPr>
              <m:t>k,i</m:t>
            </m:r>
          </m:sub>
        </m:sSub>
      </m:oMath>
      <w:r>
        <w:rPr>
          <w:rFonts w:ascii="宋体" w:hAnsi="宋体" w:hint="eastAsia"/>
          <w:sz w:val="28"/>
          <w:szCs w:val="28"/>
        </w:rPr>
        <w:t>表示第</w:t>
      </w:r>
      <m:oMath>
        <m:r>
          <w:rPr>
            <w:rFonts w:ascii="Cambria Math" w:hAnsi="Cambria Math" w:hint="eastAsia"/>
            <w:sz w:val="28"/>
            <w:szCs w:val="28"/>
          </w:rPr>
          <m:t>i</m:t>
        </m:r>
      </m:oMath>
      <w:r>
        <w:rPr>
          <w:rFonts w:ascii="宋体" w:hAnsi="宋体" w:hint="eastAsia"/>
          <w:sz w:val="28"/>
          <w:szCs w:val="28"/>
        </w:rPr>
        <w:t>个节点在第</w:t>
      </w:r>
      <m:oMath>
        <m:r>
          <w:rPr>
            <w:rFonts w:ascii="Cambria Math" w:hAnsi="Cambria Math" w:hint="eastAsia"/>
            <w:sz w:val="28"/>
            <w:szCs w:val="28"/>
          </w:rPr>
          <m:t>k</m:t>
        </m:r>
      </m:oMath>
      <w:r>
        <w:rPr>
          <w:rFonts w:ascii="宋体" w:hAnsi="宋体" w:hint="eastAsia"/>
          <w:sz w:val="28"/>
          <w:szCs w:val="28"/>
        </w:rPr>
        <w:t>类图结构上的空间特征，</w:t>
      </w:r>
      <m:oMath>
        <m:r>
          <w:rPr>
            <w:rFonts w:ascii="Cambria Math" w:hAnsi="Cambria Math" w:hint="eastAsia"/>
            <w:sz w:val="28"/>
            <w:szCs w:val="28"/>
          </w:rPr>
          <m:t>k</m:t>
        </m:r>
      </m:oMath>
      <w:r>
        <w:rPr>
          <w:rFonts w:ascii="宋体" w:hAnsi="宋体" w:hint="eastAsia"/>
          <w:sz w:val="28"/>
          <w:szCs w:val="28"/>
        </w:rPr>
        <w:t>可对应物理拓扑图、动态流量交互图或语义功能图，</w:t>
      </w:r>
    </w:p>
    <w:p w:rsidR="00BD3D96" w:rsidRDefault="00147E01">
      <w:pPr>
        <w:spacing w:line="360" w:lineRule="auto"/>
        <w:ind w:firstLineChars="200" w:firstLine="560"/>
        <w:rPr>
          <w:sz w:val="28"/>
          <w:szCs w:val="28"/>
        </w:rPr>
      </w:pPr>
      <m:oMathPara>
        <m:oMath>
          <m:sSub>
            <m:sSubPr>
              <m:ctrlPr>
                <w:rPr>
                  <w:rFonts w:ascii="Cambria Math" w:hAnsi="Cambria Math"/>
                  <w:i/>
                  <w:sz w:val="28"/>
                  <w:szCs w:val="28"/>
                </w:rPr>
              </m:ctrlPr>
            </m:sSubPr>
            <m:e>
              <m:r>
                <w:rPr>
                  <w:rFonts w:ascii="Cambria Math" w:hAnsi="Cambria Math" w:hint="eastAsia"/>
                  <w:sz w:val="28"/>
                  <w:szCs w:val="28"/>
                </w:rPr>
                <m:t>Z</m:t>
              </m:r>
              <m:ctrlPr>
                <w:rPr>
                  <w:rFonts w:ascii="Cambria Math" w:hAnsi="Cambria Math" w:hint="eastAsia"/>
                  <w:i/>
                  <w:sz w:val="28"/>
                  <w:szCs w:val="28"/>
                </w:rPr>
              </m:ctrlPr>
            </m:e>
            <m:sub>
              <m:r>
                <w:rPr>
                  <w:rFonts w:ascii="Cambria Math" w:hAnsi="Cambria Math" w:hint="eastAsia"/>
                  <w:sz w:val="28"/>
                  <w:szCs w:val="28"/>
                </w:rPr>
                <m:t>k,i</m:t>
              </m:r>
            </m:sub>
          </m:sSub>
          <m:r>
            <w:rPr>
              <w:rFonts w:ascii="Cambria Math" w:hAnsi="Cambria Math" w:hint="eastAsia"/>
              <w:sz w:val="28"/>
              <w:szCs w:val="28"/>
            </w:rPr>
            <m:t>=Conca</m:t>
          </m:r>
          <m:sSubSup>
            <m:sSubSupPr>
              <m:ctrlPr>
                <w:rPr>
                  <w:rFonts w:ascii="Cambria Math" w:hAnsi="Cambria Math"/>
                  <w:i/>
                  <w:sz w:val="28"/>
                  <w:szCs w:val="28"/>
                </w:rPr>
              </m:ctrlPr>
            </m:sSubSupPr>
            <m:e>
              <m:r>
                <w:rPr>
                  <w:rFonts w:ascii="Cambria Math" w:hAnsi="Cambria Math" w:hint="eastAsia"/>
                  <w:sz w:val="28"/>
                  <w:szCs w:val="28"/>
                </w:rPr>
                <m:t>t</m:t>
              </m:r>
              <m:ctrlPr>
                <w:rPr>
                  <w:rFonts w:ascii="Cambria Math" w:hAnsi="Cambria Math" w:hint="eastAsia"/>
                  <w:i/>
                  <w:sz w:val="28"/>
                  <w:szCs w:val="28"/>
                </w:rPr>
              </m:ctrlPr>
            </m:e>
            <m:sub>
              <m:r>
                <w:rPr>
                  <w:rFonts w:ascii="Cambria Math" w:hAnsi="Cambria Math" w:hint="eastAsia"/>
                  <w:sz w:val="28"/>
                  <w:szCs w:val="28"/>
                </w:rPr>
                <m:t>m=1</m:t>
              </m:r>
            </m:sub>
            <m:sup>
              <m:r>
                <w:rPr>
                  <w:rFonts w:ascii="Cambria Math" w:hAnsi="Cambria Math" w:hint="eastAsia"/>
                  <w:sz w:val="28"/>
                  <w:szCs w:val="28"/>
                </w:rPr>
                <m:t>M</m:t>
              </m:r>
            </m:sup>
          </m:sSubSup>
          <m:r>
            <w:rPr>
              <w:rFonts w:ascii="Cambria Math" w:hAnsi="Cambria Math" w:hint="eastAsia"/>
              <w:sz w:val="28"/>
              <w:szCs w:val="28"/>
            </w:rPr>
            <m:t>σ</m:t>
          </m:r>
          <m:d>
            <m:dPr>
              <m:ctrlPr>
                <w:rPr>
                  <w:rFonts w:ascii="Cambria Math" w:hAnsi="Cambria Math"/>
                  <w:i/>
                  <w:sz w:val="28"/>
                  <w:szCs w:val="28"/>
                </w:rPr>
              </m:ctrlPr>
            </m:dPr>
            <m:e>
              <m:nary>
                <m:naryPr>
                  <m:chr m:val="∑"/>
                  <m:supHide m:val="on"/>
                  <m:ctrlPr>
                    <w:rPr>
                      <w:rFonts w:ascii="Cambria Math" w:hAnsi="Cambria Math"/>
                      <w:i/>
                      <w:sz w:val="28"/>
                      <w:szCs w:val="28"/>
                    </w:rPr>
                  </m:ctrlPr>
                </m:naryPr>
                <m:sub>
                  <m:r>
                    <w:rPr>
                      <w:rFonts w:ascii="Cambria Math" w:hAnsi="Cambria Math" w:hint="eastAsia"/>
                      <w:sz w:val="28"/>
                      <w:szCs w:val="28"/>
                    </w:rPr>
                    <m:t>j</m:t>
                  </m:r>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hint="eastAsia"/>
                          <w:sz w:val="28"/>
                          <w:szCs w:val="28"/>
                        </w:rPr>
                        <m:t>N</m:t>
                      </m:r>
                    </m:e>
                    <m:sub>
                      <m:r>
                        <w:rPr>
                          <w:rFonts w:ascii="Cambria Math" w:hAnsi="Cambria Math" w:hint="eastAsia"/>
                          <w:sz w:val="28"/>
                          <w:szCs w:val="28"/>
                        </w:rPr>
                        <m:t>k</m:t>
                      </m:r>
                      <m:d>
                        <m:dPr>
                          <m:ctrlPr>
                            <w:rPr>
                              <w:rFonts w:ascii="Cambria Math" w:hAnsi="Cambria Math"/>
                              <w:i/>
                              <w:sz w:val="28"/>
                              <w:szCs w:val="28"/>
                            </w:rPr>
                          </m:ctrlPr>
                        </m:dPr>
                        <m:e>
                          <m:r>
                            <w:rPr>
                              <w:rFonts w:ascii="Cambria Math" w:hAnsi="Cambria Math" w:hint="eastAsia"/>
                              <w:sz w:val="28"/>
                              <w:szCs w:val="28"/>
                            </w:rPr>
                            <m:t>i</m:t>
                          </m:r>
                        </m:e>
                      </m:d>
                    </m:sub>
                  </m:sSub>
                </m:sub>
                <m:sup/>
                <m:e>
                  <m:sSubSup>
                    <m:sSubSupPr>
                      <m:ctrlPr>
                        <w:rPr>
                          <w:rFonts w:ascii="Cambria Math" w:hAnsi="Cambria Math"/>
                          <w:i/>
                          <w:sz w:val="28"/>
                          <w:szCs w:val="28"/>
                        </w:rPr>
                      </m:ctrlPr>
                    </m:sSubSupPr>
                    <m:e>
                      <m:r>
                        <w:rPr>
                          <w:rFonts w:ascii="Cambria Math" w:hAnsi="Cambria Math" w:hint="eastAsia"/>
                          <w:sz w:val="28"/>
                          <w:szCs w:val="28"/>
                        </w:rPr>
                        <m:t>α</m:t>
                      </m:r>
                    </m:e>
                    <m:sub>
                      <m:r>
                        <w:rPr>
                          <w:rFonts w:ascii="Cambria Math" w:hAnsi="Cambria Math" w:hint="eastAsia"/>
                          <w:sz w:val="28"/>
                          <w:szCs w:val="28"/>
                        </w:rPr>
                        <m:t>ij</m:t>
                      </m:r>
                    </m:sub>
                    <m:sup>
                      <m:r>
                        <w:rPr>
                          <w:rFonts w:ascii="Cambria Math" w:hAnsi="Cambria Math" w:hint="eastAsia"/>
                          <w:sz w:val="28"/>
                          <w:szCs w:val="28"/>
                        </w:rPr>
                        <m:t>k,m</m:t>
                      </m:r>
                    </m:sup>
                  </m:sSubSup>
                  <m:sSubSup>
                    <m:sSubSupPr>
                      <m:ctrlPr>
                        <w:rPr>
                          <w:rFonts w:ascii="Cambria Math" w:hAnsi="Cambria Math"/>
                          <w:i/>
                          <w:sz w:val="28"/>
                          <w:szCs w:val="28"/>
                        </w:rPr>
                      </m:ctrlPr>
                    </m:sSubSupPr>
                    <m:e>
                      <m:r>
                        <w:rPr>
                          <w:rFonts w:ascii="Cambria Math" w:hAnsi="Cambria Math" w:hint="eastAsia"/>
                          <w:sz w:val="28"/>
                          <w:szCs w:val="28"/>
                        </w:rPr>
                        <m:t>W</m:t>
                      </m:r>
                      <m:ctrlPr>
                        <w:rPr>
                          <w:rFonts w:ascii="Cambria Math" w:hAnsi="Cambria Math" w:hint="eastAsia"/>
                          <w:i/>
                          <w:sz w:val="28"/>
                          <w:szCs w:val="28"/>
                        </w:rPr>
                      </m:ctrlPr>
                    </m:e>
                    <m:sub>
                      <m:r>
                        <w:rPr>
                          <w:rFonts w:ascii="Cambria Math" w:hAnsi="Cambria Math" w:hint="eastAsia"/>
                          <w:sz w:val="28"/>
                          <w:szCs w:val="28"/>
                        </w:rPr>
                        <m:t>k</m:t>
                      </m:r>
                    </m:sub>
                    <m:sup>
                      <m:r>
                        <w:rPr>
                          <w:rFonts w:ascii="Cambria Math" w:hAnsi="Cambria Math" w:hint="eastAsia"/>
                          <w:sz w:val="28"/>
                          <w:szCs w:val="28"/>
                        </w:rPr>
                        <m:t>m</m:t>
                      </m:r>
                    </m:sup>
                  </m:sSubSup>
                  <m:sSubSup>
                    <m:sSubSupPr>
                      <m:ctrlPr>
                        <w:rPr>
                          <w:rFonts w:ascii="Cambria Math" w:hAnsi="Cambria Math"/>
                          <w:i/>
                          <w:sz w:val="28"/>
                          <w:szCs w:val="28"/>
                        </w:rPr>
                      </m:ctrlPr>
                    </m:sSubSupPr>
                    <m:e>
                      <m:r>
                        <w:rPr>
                          <w:rFonts w:ascii="Cambria Math" w:hAnsi="Cambria Math" w:hint="eastAsia"/>
                          <w:sz w:val="28"/>
                          <w:szCs w:val="28"/>
                        </w:rPr>
                        <m:t>H</m:t>
                      </m:r>
                      <m:ctrlPr>
                        <w:rPr>
                          <w:rFonts w:ascii="Cambria Math" w:hAnsi="Cambria Math" w:hint="eastAsia"/>
                          <w:i/>
                          <w:sz w:val="28"/>
                          <w:szCs w:val="28"/>
                        </w:rPr>
                      </m:ctrlPr>
                    </m:e>
                    <m:sub>
                      <m:r>
                        <w:rPr>
                          <w:rFonts w:ascii="Cambria Math" w:hAnsi="Cambria Math" w:hint="eastAsia"/>
                          <w:sz w:val="28"/>
                          <w:szCs w:val="28"/>
                        </w:rPr>
                        <m:t>j</m:t>
                      </m:r>
                    </m:sub>
                    <m:sup>
                      <m:r>
                        <w:rPr>
                          <w:rFonts w:ascii="Cambria Math" w:hAnsi="Cambria Math" w:hint="eastAsia"/>
                          <w:sz w:val="28"/>
                          <w:szCs w:val="28"/>
                        </w:rPr>
                        <m:t>l</m:t>
                      </m:r>
                      <m:r>
                        <w:rPr>
                          <w:rFonts w:ascii="Cambria Math" w:hAnsi="Cambria Math" w:cs="Cambria Math"/>
                          <w:sz w:val="28"/>
                          <w:szCs w:val="28"/>
                        </w:rPr>
                        <m:t>-</m:t>
                      </m:r>
                      <m:r>
                        <w:rPr>
                          <w:rFonts w:ascii="Cambria Math" w:hAnsi="Cambria Math" w:hint="eastAsia"/>
                          <w:sz w:val="28"/>
                          <w:szCs w:val="28"/>
                        </w:rPr>
                        <m:t>1</m:t>
                      </m:r>
                    </m:sup>
                  </m:sSubSup>
                </m:e>
              </m:nary>
            </m:e>
          </m:d>
        </m:oMath>
      </m:oMathPara>
    </w:p>
    <w:p w:rsidR="00BD3D96" w:rsidRDefault="006D73E7">
      <w:pPr>
        <w:spacing w:line="360" w:lineRule="auto"/>
        <w:ind w:firstLineChars="200" w:firstLine="560"/>
        <w:rPr>
          <w:sz w:val="28"/>
          <w:szCs w:val="28"/>
        </w:rPr>
      </w:pPr>
      <w:r>
        <w:rPr>
          <w:rFonts w:ascii="宋体" w:hAnsi="宋体" w:hint="eastAsia"/>
          <w:sz w:val="28"/>
          <w:szCs w:val="28"/>
        </w:rPr>
        <w:t>其中，</w:t>
      </w:r>
      <m:oMath>
        <m:r>
          <w:rPr>
            <w:rFonts w:ascii="Cambria Math" w:hAnsi="Cambria Math" w:hint="eastAsia"/>
            <w:sz w:val="28"/>
            <w:szCs w:val="28"/>
          </w:rPr>
          <m:t>M</m:t>
        </m:r>
      </m:oMath>
      <w:r>
        <w:rPr>
          <w:rFonts w:ascii="宋体" w:hAnsi="宋体" w:hint="eastAsia"/>
          <w:sz w:val="28"/>
          <w:szCs w:val="28"/>
        </w:rPr>
        <w:t>表示注意力头总数，</w:t>
      </w:r>
      <m:oMath>
        <m:r>
          <w:rPr>
            <w:rFonts w:ascii="Cambria Math" w:hAnsi="Cambria Math" w:hint="eastAsia"/>
            <w:sz w:val="28"/>
            <w:szCs w:val="28"/>
          </w:rPr>
          <m:t>m</m:t>
        </m:r>
      </m:oMath>
      <w:r>
        <w:rPr>
          <w:rFonts w:ascii="宋体" w:hAnsi="宋体" w:hint="eastAsia"/>
          <w:sz w:val="28"/>
          <w:szCs w:val="28"/>
        </w:rPr>
        <w:t>表示第</w:t>
      </w:r>
      <m:oMath>
        <m:r>
          <w:rPr>
            <w:rFonts w:ascii="Cambria Math" w:hAnsi="Cambria Math" w:hint="eastAsia"/>
            <w:sz w:val="28"/>
            <w:szCs w:val="28"/>
          </w:rPr>
          <m:t>m</m:t>
        </m:r>
      </m:oMath>
      <w:r>
        <w:rPr>
          <w:rFonts w:ascii="宋体" w:hAnsi="宋体" w:hint="eastAsia"/>
          <w:sz w:val="28"/>
          <w:szCs w:val="28"/>
        </w:rPr>
        <w:t>个注意力头，</w:t>
      </w:r>
      <m:oMath>
        <m:sSub>
          <m:sSubPr>
            <m:ctrlPr>
              <w:rPr>
                <w:rFonts w:ascii="Cambria Math" w:hAnsi="Cambria Math"/>
                <w:i/>
                <w:sz w:val="28"/>
                <w:szCs w:val="28"/>
              </w:rPr>
            </m:ctrlPr>
          </m:sSubPr>
          <m:e>
            <m:r>
              <w:rPr>
                <w:rFonts w:ascii="Cambria Math" w:hAnsi="Cambria Math" w:hint="eastAsia"/>
                <w:sz w:val="28"/>
                <w:szCs w:val="28"/>
              </w:rPr>
              <m:t>N</m:t>
            </m:r>
          </m:e>
          <m:sub>
            <m:r>
              <w:rPr>
                <w:rFonts w:ascii="Cambria Math" w:hAnsi="Cambria Math" w:hint="eastAsia"/>
                <w:sz w:val="28"/>
                <w:szCs w:val="28"/>
              </w:rPr>
              <m:t>k</m:t>
            </m:r>
            <m:d>
              <m:dPr>
                <m:ctrlPr>
                  <w:rPr>
                    <w:rFonts w:ascii="Cambria Math" w:hAnsi="Cambria Math"/>
                    <w:i/>
                    <w:sz w:val="28"/>
                    <w:szCs w:val="28"/>
                  </w:rPr>
                </m:ctrlPr>
              </m:dPr>
              <m:e>
                <m:r>
                  <w:rPr>
                    <w:rFonts w:ascii="Cambria Math" w:hAnsi="Cambria Math" w:hint="eastAsia"/>
                    <w:sz w:val="28"/>
                    <w:szCs w:val="28"/>
                  </w:rPr>
                  <m:t>i</m:t>
                </m:r>
              </m:e>
            </m:d>
          </m:sub>
        </m:sSub>
      </m:oMath>
      <w:r>
        <w:rPr>
          <w:rFonts w:ascii="宋体" w:hAnsi="宋体" w:hint="eastAsia"/>
          <w:sz w:val="28"/>
          <w:szCs w:val="28"/>
        </w:rPr>
        <w:t>表示第</w:t>
      </w:r>
      <m:oMath>
        <m:r>
          <w:rPr>
            <w:rFonts w:ascii="Cambria Math" w:hAnsi="Cambria Math" w:hint="eastAsia"/>
            <w:sz w:val="28"/>
            <w:szCs w:val="28"/>
          </w:rPr>
          <m:t>k</m:t>
        </m:r>
      </m:oMath>
      <w:r>
        <w:rPr>
          <w:rFonts w:ascii="宋体" w:hAnsi="宋体" w:hint="eastAsia"/>
          <w:sz w:val="28"/>
          <w:szCs w:val="28"/>
        </w:rPr>
        <w:t>类图结构下节点</w:t>
      </w:r>
      <m:oMath>
        <m:r>
          <w:rPr>
            <w:rFonts w:ascii="Cambria Math" w:hAnsi="Cambria Math" w:hint="eastAsia"/>
            <w:sz w:val="28"/>
            <w:szCs w:val="28"/>
          </w:rPr>
          <m:t>i</m:t>
        </m:r>
      </m:oMath>
      <w:r>
        <w:rPr>
          <w:rFonts w:ascii="宋体" w:hAnsi="宋体" w:hint="eastAsia"/>
          <w:sz w:val="28"/>
          <w:szCs w:val="28"/>
        </w:rPr>
        <w:t>的邻居集合，</w:t>
      </w:r>
      <m:oMath>
        <m:sSubSup>
          <m:sSubSupPr>
            <m:ctrlPr>
              <w:rPr>
                <w:rFonts w:ascii="Cambria Math" w:hAnsi="Cambria Math"/>
                <w:i/>
                <w:sz w:val="28"/>
                <w:szCs w:val="28"/>
              </w:rPr>
            </m:ctrlPr>
          </m:sSubSupPr>
          <m:e>
            <m:r>
              <w:rPr>
                <w:rFonts w:ascii="Cambria Math" w:hAnsi="Cambria Math" w:hint="eastAsia"/>
                <w:sz w:val="28"/>
                <w:szCs w:val="28"/>
              </w:rPr>
              <m:t>α</m:t>
            </m:r>
          </m:e>
          <m:sub>
            <m:r>
              <w:rPr>
                <w:rFonts w:ascii="Cambria Math" w:hAnsi="Cambria Math" w:hint="eastAsia"/>
                <w:sz w:val="28"/>
                <w:szCs w:val="28"/>
              </w:rPr>
              <m:t>ij</m:t>
            </m:r>
          </m:sub>
          <m:sup>
            <m:r>
              <w:rPr>
                <w:rFonts w:ascii="Cambria Math" w:hAnsi="Cambria Math" w:hint="eastAsia"/>
                <w:sz w:val="28"/>
                <w:szCs w:val="28"/>
              </w:rPr>
              <m:t>k,m</m:t>
            </m:r>
          </m:sup>
        </m:sSubSup>
      </m:oMath>
      <w:r>
        <w:rPr>
          <w:rFonts w:ascii="宋体" w:hAnsi="宋体" w:hint="eastAsia"/>
          <w:sz w:val="28"/>
          <w:szCs w:val="28"/>
        </w:rPr>
        <w:t>表示第</w:t>
      </w:r>
      <m:oMath>
        <m:r>
          <w:rPr>
            <w:rFonts w:ascii="Cambria Math" w:hAnsi="Cambria Math" w:hint="eastAsia"/>
            <w:sz w:val="28"/>
            <w:szCs w:val="28"/>
          </w:rPr>
          <m:t>m</m:t>
        </m:r>
      </m:oMath>
      <w:r>
        <w:rPr>
          <w:rFonts w:ascii="宋体" w:hAnsi="宋体" w:hint="eastAsia"/>
          <w:sz w:val="28"/>
          <w:szCs w:val="28"/>
        </w:rPr>
        <w:t>个注意力头中节点</w:t>
      </w:r>
      <m:oMath>
        <m:r>
          <w:rPr>
            <w:rFonts w:ascii="Cambria Math" w:hAnsi="Cambria Math" w:hint="eastAsia"/>
            <w:sz w:val="28"/>
            <w:szCs w:val="28"/>
          </w:rPr>
          <m:t>j</m:t>
        </m:r>
      </m:oMath>
      <w:r>
        <w:rPr>
          <w:rFonts w:ascii="宋体" w:hAnsi="宋体" w:hint="eastAsia"/>
          <w:sz w:val="28"/>
          <w:szCs w:val="28"/>
        </w:rPr>
        <w:t>对节点</w:t>
      </w:r>
      <m:oMath>
        <m:r>
          <w:rPr>
            <w:rFonts w:ascii="Cambria Math" w:hAnsi="Cambria Math" w:hint="eastAsia"/>
            <w:sz w:val="28"/>
            <w:szCs w:val="28"/>
          </w:rPr>
          <m:t>i</m:t>
        </m:r>
      </m:oMath>
      <w:r>
        <w:rPr>
          <w:rFonts w:ascii="宋体" w:hAnsi="宋体" w:hint="eastAsia"/>
          <w:sz w:val="28"/>
          <w:szCs w:val="28"/>
        </w:rPr>
        <w:t>的注意力权重，</w:t>
      </w:r>
      <m:oMath>
        <m:sSubSup>
          <m:sSubSupPr>
            <m:ctrlPr>
              <w:rPr>
                <w:rFonts w:ascii="Cambria Math" w:hAnsi="Cambria Math"/>
                <w:i/>
                <w:sz w:val="28"/>
                <w:szCs w:val="28"/>
              </w:rPr>
            </m:ctrlPr>
          </m:sSubSupPr>
          <m:e>
            <m:r>
              <w:rPr>
                <w:rFonts w:ascii="Cambria Math" w:hAnsi="Cambria Math" w:hint="eastAsia"/>
                <w:sz w:val="28"/>
                <w:szCs w:val="28"/>
              </w:rPr>
              <m:t>W</m:t>
            </m:r>
            <m:ctrlPr>
              <w:rPr>
                <w:rFonts w:ascii="Cambria Math" w:hAnsi="Cambria Math" w:hint="eastAsia"/>
                <w:i/>
                <w:sz w:val="28"/>
                <w:szCs w:val="28"/>
              </w:rPr>
            </m:ctrlPr>
          </m:e>
          <m:sub>
            <m:r>
              <w:rPr>
                <w:rFonts w:ascii="Cambria Math" w:hAnsi="Cambria Math" w:hint="eastAsia"/>
                <w:sz w:val="28"/>
                <w:szCs w:val="28"/>
              </w:rPr>
              <m:t>k</m:t>
            </m:r>
          </m:sub>
          <m:sup>
            <m:r>
              <w:rPr>
                <w:rFonts w:ascii="Cambria Math" w:hAnsi="Cambria Math" w:hint="eastAsia"/>
                <w:sz w:val="28"/>
                <w:szCs w:val="28"/>
              </w:rPr>
              <m:t>m</m:t>
            </m:r>
          </m:sup>
        </m:sSubSup>
      </m:oMath>
      <w:r>
        <w:rPr>
          <w:rFonts w:ascii="宋体" w:hAnsi="宋体" w:hint="eastAsia"/>
          <w:sz w:val="28"/>
          <w:szCs w:val="28"/>
        </w:rPr>
        <w:t>表示第</w:t>
      </w:r>
      <m:oMath>
        <m:r>
          <w:rPr>
            <w:rFonts w:ascii="Cambria Math" w:hAnsi="Cambria Math" w:hint="eastAsia"/>
            <w:sz w:val="28"/>
            <w:szCs w:val="28"/>
          </w:rPr>
          <m:t>k</m:t>
        </m:r>
      </m:oMath>
      <w:r>
        <w:rPr>
          <w:rFonts w:ascii="宋体" w:hAnsi="宋体" w:hint="eastAsia"/>
          <w:sz w:val="28"/>
          <w:szCs w:val="28"/>
        </w:rPr>
        <w:t>类图结构下第</w:t>
      </w:r>
      <m:oMath>
        <m:r>
          <w:rPr>
            <w:rFonts w:ascii="Cambria Math" w:hAnsi="Cambria Math" w:hint="eastAsia"/>
            <w:sz w:val="28"/>
            <w:szCs w:val="28"/>
          </w:rPr>
          <m:t>m</m:t>
        </m:r>
      </m:oMath>
      <w:r>
        <w:rPr>
          <w:rFonts w:ascii="宋体" w:hAnsi="宋体" w:hint="eastAsia"/>
          <w:sz w:val="28"/>
          <w:szCs w:val="28"/>
        </w:rPr>
        <w:t>个注意力头的线性变换矩阵，</w:t>
      </w:r>
      <m:oMath>
        <m:sSubSup>
          <m:sSubSupPr>
            <m:ctrlPr>
              <w:rPr>
                <w:rFonts w:ascii="Cambria Math" w:hAnsi="Cambria Math"/>
                <w:i/>
                <w:sz w:val="28"/>
                <w:szCs w:val="28"/>
              </w:rPr>
            </m:ctrlPr>
          </m:sSubSupPr>
          <m:e>
            <m:r>
              <w:rPr>
                <w:rFonts w:ascii="Cambria Math" w:hAnsi="Cambria Math" w:hint="eastAsia"/>
                <w:sz w:val="28"/>
                <w:szCs w:val="28"/>
              </w:rPr>
              <m:t>H</m:t>
            </m:r>
            <m:ctrlPr>
              <w:rPr>
                <w:rFonts w:ascii="Cambria Math" w:hAnsi="Cambria Math" w:hint="eastAsia"/>
                <w:i/>
                <w:sz w:val="28"/>
                <w:szCs w:val="28"/>
              </w:rPr>
            </m:ctrlPr>
          </m:e>
          <m:sub>
            <m:r>
              <w:rPr>
                <w:rFonts w:ascii="Cambria Math" w:hAnsi="Cambria Math" w:hint="eastAsia"/>
                <w:sz w:val="28"/>
                <w:szCs w:val="28"/>
              </w:rPr>
              <m:t>j</m:t>
            </m:r>
          </m:sub>
          <m:sup>
            <m:r>
              <w:rPr>
                <w:rFonts w:ascii="Cambria Math" w:hAnsi="Cambria Math" w:hint="eastAsia"/>
                <w:sz w:val="28"/>
                <w:szCs w:val="28"/>
              </w:rPr>
              <m:t>l</m:t>
            </m:r>
            <m:r>
              <w:rPr>
                <w:rFonts w:ascii="Cambria Math" w:hAnsi="Cambria Math" w:cs="Cambria Math"/>
                <w:sz w:val="28"/>
                <w:szCs w:val="28"/>
              </w:rPr>
              <m:t>-</m:t>
            </m:r>
            <m:r>
              <w:rPr>
                <w:rFonts w:ascii="Cambria Math" w:hAnsi="Cambria Math" w:hint="eastAsia"/>
                <w:sz w:val="28"/>
                <w:szCs w:val="28"/>
              </w:rPr>
              <m:t>1</m:t>
            </m:r>
          </m:sup>
        </m:sSubSup>
      </m:oMath>
      <w:r>
        <w:rPr>
          <w:rFonts w:ascii="宋体" w:hAnsi="宋体" w:hint="eastAsia"/>
          <w:sz w:val="28"/>
          <w:szCs w:val="28"/>
        </w:rPr>
        <w:t>表示第</w:t>
      </w:r>
      <m:oMath>
        <m:r>
          <w:rPr>
            <w:rFonts w:ascii="Cambria Math" w:hAnsi="Cambria Math" w:hint="eastAsia"/>
            <w:sz w:val="28"/>
            <w:szCs w:val="28"/>
          </w:rPr>
          <m:t>l</m:t>
        </m:r>
        <m:r>
          <w:rPr>
            <w:rFonts w:ascii="Cambria Math" w:hAnsi="Cambria Math" w:cs="Cambria Math"/>
            <w:sz w:val="28"/>
            <w:szCs w:val="28"/>
          </w:rPr>
          <m:t>-</m:t>
        </m:r>
        <m:r>
          <w:rPr>
            <w:rFonts w:ascii="Cambria Math" w:hAnsi="Cambria Math" w:hint="eastAsia"/>
            <w:sz w:val="28"/>
            <w:szCs w:val="28"/>
          </w:rPr>
          <m:t>1</m:t>
        </m:r>
      </m:oMath>
      <w:r>
        <w:rPr>
          <w:rFonts w:ascii="宋体" w:hAnsi="宋体" w:hint="eastAsia"/>
          <w:sz w:val="28"/>
          <w:szCs w:val="28"/>
        </w:rPr>
        <w:t>层中节点</w:t>
      </w:r>
      <m:oMath>
        <m:r>
          <w:rPr>
            <w:rFonts w:ascii="Cambria Math" w:hAnsi="Cambria Math" w:hint="eastAsia"/>
            <w:sz w:val="28"/>
            <w:szCs w:val="28"/>
          </w:rPr>
          <m:t>j</m:t>
        </m:r>
      </m:oMath>
      <w:r>
        <w:rPr>
          <w:rFonts w:ascii="宋体" w:hAnsi="宋体" w:hint="eastAsia"/>
          <w:sz w:val="28"/>
          <w:szCs w:val="28"/>
        </w:rPr>
        <w:t>的输入特征，</w:t>
      </w:r>
      <m:oMath>
        <m:r>
          <w:rPr>
            <w:rFonts w:ascii="Cambria Math" w:hAnsi="Cambria Math" w:hint="eastAsia"/>
            <w:sz w:val="28"/>
            <w:szCs w:val="28"/>
          </w:rPr>
          <m:t>σ</m:t>
        </m:r>
      </m:oMath>
      <w:r>
        <w:rPr>
          <w:rFonts w:ascii="宋体" w:hAnsi="宋体" w:hint="eastAsia"/>
          <w:sz w:val="28"/>
          <w:szCs w:val="28"/>
        </w:rPr>
        <w:t>表示非线性激活函数。</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根据时间上下文编码生成对应的门控融合权重，并基于门控融合权重对三类空间特征进行加权融合，得到多图融合特征；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所述时间上下文编码包括</w:t>
      </w:r>
      <w:r>
        <w:rPr>
          <w:rFonts w:ascii="Times New Roman" w:hAnsi="Times New Roman" w:cs="Times New Roman"/>
          <w:color w:val="FF0000"/>
          <w:sz w:val="28"/>
          <w:szCs w:val="28"/>
        </w:rPr>
        <w:t>用于刻画日内周期的时间段编码和用</w:t>
      </w:r>
      <w:r>
        <w:rPr>
          <w:rFonts w:ascii="Times New Roman" w:hAnsi="Times New Roman" w:cs="Times New Roman"/>
          <w:color w:val="FF0000"/>
          <w:sz w:val="28"/>
          <w:szCs w:val="28"/>
        </w:rPr>
        <w:lastRenderedPageBreak/>
        <w:t>于刻画周内周期的日期编码</w:t>
      </w:r>
      <w:r>
        <w:rPr>
          <w:rFonts w:ascii="Times New Roman" w:hAnsi="Times New Roman" w:cs="Times New Roman"/>
          <w:sz w:val="28"/>
          <w:szCs w:val="28"/>
        </w:rPr>
        <w:t>；所述门控融合权重由可学习的映射网络根据时间上下文编码生成</w:t>
      </w:r>
      <w:r>
        <w:rPr>
          <w:rFonts w:ascii="Times New Roman" w:hAnsi="Times New Roman" w:cs="Times New Roman" w:hint="eastAsia"/>
          <w:sz w:val="28"/>
          <w:szCs w:val="28"/>
        </w:rPr>
        <w:t>；</w:t>
      </w:r>
    </w:p>
    <w:p w:rsidR="00BD3D96" w:rsidRDefault="006D73E7">
      <w:pPr>
        <w:spacing w:line="360" w:lineRule="auto"/>
        <w:ind w:firstLineChars="200" w:firstLine="560"/>
        <w:rPr>
          <w:sz w:val="28"/>
          <w:szCs w:val="28"/>
        </w:rPr>
      </w:pPr>
      <w:r>
        <w:rPr>
          <w:rFonts w:ascii="Times New Roman" w:cs="Times New Roman"/>
          <w:sz w:val="28"/>
          <w:szCs w:val="28"/>
        </w:rPr>
        <w:t>将三路空间特征按照</w:t>
      </w:r>
      <w:r>
        <w:rPr>
          <w:rFonts w:ascii="Times New Roman" w:hAnsi="Times New Roman" w:cs="Times New Roman"/>
          <w:sz w:val="28"/>
          <w:szCs w:val="28"/>
        </w:rPr>
        <w:t>门控融合权重</w:t>
      </w:r>
      <w:r>
        <w:rPr>
          <w:rFonts w:ascii="Times New Roman" w:cs="Times New Roman"/>
          <w:sz w:val="28"/>
          <w:szCs w:val="28"/>
        </w:rPr>
        <w:t>加权求和时，结合残差连接和均方根归一化，得到时间感知的多图融合特征</w:t>
      </w:r>
      <w:r w:rsidR="00F6579F">
        <w:rPr>
          <w:rFonts w:ascii="Times New Roman" w:cs="Times New Roman" w:hint="eastAsia"/>
          <w:sz w:val="28"/>
          <w:szCs w:val="28"/>
        </w:rPr>
        <w:t>。</w:t>
      </w:r>
    </w:p>
    <w:p w:rsidR="00BD3D96" w:rsidRDefault="006D73E7">
      <w:pPr>
        <w:spacing w:line="360" w:lineRule="auto"/>
        <w:ind w:firstLineChars="200" w:firstLine="560"/>
        <w:rPr>
          <w:sz w:val="28"/>
          <w:szCs w:val="28"/>
        </w:rPr>
      </w:pPr>
      <w:r>
        <w:rPr>
          <w:rFonts w:hint="eastAsia"/>
          <w:sz w:val="28"/>
          <w:szCs w:val="28"/>
        </w:rPr>
        <w:t>具体地，</w:t>
      </w:r>
      <w:r>
        <w:rPr>
          <w:sz w:val="28"/>
          <w:szCs w:val="28"/>
        </w:rPr>
        <w:t>为了适应交通空间关系随时间变化的特点，构建时间感知门控网络</w:t>
      </w:r>
      <w:r>
        <w:rPr>
          <w:rFonts w:hint="eastAsia"/>
          <w:sz w:val="28"/>
          <w:szCs w:val="28"/>
        </w:rPr>
        <w:t>，</w:t>
      </w:r>
      <w:r>
        <w:rPr>
          <w:sz w:val="28"/>
          <w:szCs w:val="28"/>
        </w:rPr>
        <w:t>以一天中的时间段编码和一周中的日期编码为输入，经双层前馈网络和</w:t>
      </w:r>
      <m:oMath>
        <m:r>
          <w:rPr>
            <w:rFonts w:ascii="Cambria Math" w:hAnsi="Cambria Math"/>
            <w:sz w:val="28"/>
            <w:szCs w:val="28"/>
          </w:rPr>
          <m:t>Softmax</m:t>
        </m:r>
      </m:oMath>
      <w:r>
        <w:rPr>
          <w:sz w:val="28"/>
          <w:szCs w:val="28"/>
        </w:rPr>
        <w:t>函数输出三个非负权重，分别对应物理拓扑图、动态流量交互图和语义功能图</w:t>
      </w:r>
      <w:r>
        <w:rPr>
          <w:rFonts w:hint="eastAsia"/>
          <w:sz w:val="28"/>
          <w:szCs w:val="28"/>
        </w:rPr>
        <w:t>；</w:t>
      </w:r>
    </w:p>
    <w:p w:rsidR="00BD3D96" w:rsidRDefault="00147E01">
      <w:pPr>
        <w:spacing w:line="360" w:lineRule="auto"/>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gate</m:t>
              </m:r>
            </m:sub>
          </m:sSub>
          <m:r>
            <w:rPr>
              <w:rFonts w:ascii="Cambria Math" w:hAnsi="Cambria Math"/>
              <w:sz w:val="28"/>
              <w:szCs w:val="28"/>
            </w:rPr>
            <m:t>=ReLU</m:t>
          </m:r>
          <m:d>
            <m:dPr>
              <m:ctrlPr>
                <w:rPr>
                  <w:rFonts w:ascii="Cambria Math" w:hAnsi="Cambria Math"/>
                  <w:i/>
                  <w:sz w:val="28"/>
                  <w:szCs w:val="28"/>
                </w:rPr>
              </m:ctrlPr>
            </m:dPr>
            <m:e>
              <m:r>
                <w:rPr>
                  <w:rFonts w:ascii="Cambria Math" w:hAnsi="Cambria Math"/>
                  <w:sz w:val="28"/>
                  <w:szCs w:val="28"/>
                </w:rPr>
                <m:t xml:space="preserve">D </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g1</m:t>
                  </m:r>
                </m:sub>
              </m:sSub>
            </m:e>
          </m:d>
        </m:oMath>
      </m:oMathPara>
    </w:p>
    <w:p w:rsidR="00BD3D96" w:rsidRDefault="00147E01">
      <w:pPr>
        <w:spacing w:line="360" w:lineRule="auto"/>
        <w:ind w:firstLineChars="200" w:firstLine="560"/>
        <w:rPr>
          <w:sz w:val="28"/>
          <w:szCs w:val="28"/>
        </w:rPr>
      </w:pPr>
      <m:oMathPara>
        <m:oMath>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phy</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flow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sem</m:t>
                  </m:r>
                </m:sub>
              </m:sSub>
            </m:e>
          </m:d>
          <m:r>
            <w:rPr>
              <w:rFonts w:ascii="Cambria Math" w:hAnsi="Cambria Math"/>
              <w:sz w:val="28"/>
              <w:szCs w:val="28"/>
            </w:rPr>
            <m:t>=Softmax</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gate</m:t>
                  </m:r>
                </m:sub>
              </m:sSub>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g2</m:t>
                  </m:r>
                </m:sub>
              </m:sSub>
            </m:e>
          </m:d>
        </m:oMath>
      </m:oMathPara>
    </w:p>
    <w:p w:rsidR="00BD3D96" w:rsidRDefault="006D73E7">
      <w:pPr>
        <w:spacing w:line="360" w:lineRule="auto"/>
        <w:ind w:firstLineChars="200" w:firstLine="560"/>
        <w:rPr>
          <w:sz w:val="28"/>
          <w:szCs w:val="28"/>
        </w:rPr>
      </w:pPr>
      <w:r>
        <w:rPr>
          <w:rFonts w:ascii="宋体" w:hAnsi="宋体" w:hint="eastAsia"/>
          <w:sz w:val="28"/>
          <w:szCs w:val="28"/>
        </w:rPr>
        <w:t>其中，</w:t>
      </w:r>
      <m:oMath>
        <m:r>
          <w:rPr>
            <w:rFonts w:ascii="Cambria Math" w:hAnsi="Cambria Math" w:hint="eastAsia"/>
            <w:sz w:val="28"/>
            <w:szCs w:val="28"/>
          </w:rPr>
          <m:t>D</m:t>
        </m:r>
      </m:oMath>
      <w:r>
        <w:rPr>
          <w:rFonts w:ascii="宋体" w:hAnsi="宋体" w:hint="eastAsia"/>
          <w:sz w:val="28"/>
          <w:szCs w:val="28"/>
        </w:rPr>
        <w:t>表示时间上下文编码，</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g1</m:t>
            </m:r>
          </m:sub>
        </m:sSub>
      </m:oMath>
      <w:r>
        <w:rPr>
          <w:rFonts w:ascii="宋体" w:hAnsi="宋体" w:hint="eastAsia"/>
          <w:sz w:val="28"/>
          <w:szCs w:val="28"/>
        </w:rPr>
        <w:t>、</w:t>
      </w:r>
      <m:oMath>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g2</m:t>
            </m:r>
          </m:sub>
        </m:sSub>
      </m:oMath>
      <w:r>
        <w:rPr>
          <w:rFonts w:ascii="宋体" w:hAnsi="宋体" w:hint="eastAsia"/>
          <w:sz w:val="28"/>
          <w:szCs w:val="28"/>
        </w:rPr>
        <w:t>、</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g1</m:t>
            </m:r>
          </m:sub>
        </m:sSub>
      </m:oMath>
      <w:r>
        <w:rPr>
          <w:rFonts w:ascii="宋体" w:hAnsi="宋体" w:hint="eastAsia"/>
          <w:sz w:val="28"/>
          <w:szCs w:val="28"/>
        </w:rPr>
        <w:t>和</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g2</m:t>
            </m:r>
          </m:sub>
        </m:sSub>
      </m:oMath>
      <w:r>
        <w:rPr>
          <w:rFonts w:ascii="宋体" w:hAnsi="宋体" w:hint="eastAsia"/>
          <w:sz w:val="28"/>
          <w:szCs w:val="28"/>
        </w:rPr>
        <w:t>为门控网络的可学习参数，</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gate</m:t>
            </m:r>
          </m:sub>
        </m:sSub>
      </m:oMath>
      <w:r>
        <w:rPr>
          <w:rFonts w:ascii="宋体" w:hAnsi="宋体" w:hint="eastAsia"/>
          <w:sz w:val="28"/>
          <w:szCs w:val="28"/>
        </w:rPr>
        <w:t>表示门控网络的中间隐状态；</w:t>
      </w:r>
      <w:r>
        <w:rPr>
          <w:sz w:val="28"/>
          <w:szCs w:val="28"/>
        </w:rPr>
        <w:t>将三路空间特征按照上述权重加权求和，并结合残差连接和均方根归一化，得到时间感知的多图融合特征</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fuse</m:t>
            </m:r>
          </m:sub>
        </m:sSub>
      </m:oMath>
      <w:r>
        <w:rPr>
          <w:rFonts w:hint="eastAsia"/>
          <w:sz w:val="28"/>
          <w:szCs w:val="28"/>
        </w:rPr>
        <w:t>，</w:t>
      </w:r>
    </w:p>
    <w:p w:rsidR="00BD3D96" w:rsidRDefault="00147E01">
      <w:pPr>
        <w:spacing w:line="360" w:lineRule="auto"/>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fuse</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phy</m:t>
              </m:r>
            </m:sub>
          </m:sSub>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phy</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flow</m:t>
              </m:r>
            </m:sub>
          </m:sSub>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flow</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sem</m:t>
              </m:r>
            </m:sub>
          </m:sSub>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sem</m:t>
              </m:r>
            </m:sub>
          </m:sSub>
        </m:oMath>
      </m:oMathPara>
    </w:p>
    <w:p w:rsidR="00BD3D96" w:rsidRDefault="006D73E7">
      <w:pPr>
        <w:spacing w:line="360" w:lineRule="auto"/>
        <w:ind w:firstLineChars="200" w:firstLine="560"/>
        <w:rPr>
          <w:rFonts w:ascii="Times New Roman" w:hAnsi="Times New Roman" w:cs="Times New Roman"/>
          <w:sz w:val="28"/>
          <w:szCs w:val="28"/>
        </w:rPr>
      </w:pPr>
      <w:r>
        <w:rPr>
          <w:rFonts w:ascii="宋体" w:hAnsi="宋体" w:hint="eastAsia"/>
          <w:sz w:val="28"/>
          <w:szCs w:val="28"/>
        </w:rPr>
        <w:t>其中，</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phy</m:t>
            </m:r>
          </m:sub>
        </m:sSub>
      </m:oMath>
      <w:r>
        <w:rPr>
          <w:rFonts w:ascii="宋体" w:hAnsi="宋体" w:hint="eastAsia"/>
          <w:sz w:val="28"/>
          <w:szCs w:val="28"/>
        </w:rPr>
        <w:t>、</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flow</m:t>
            </m:r>
          </m:sub>
        </m:sSub>
      </m:oMath>
      <w:r>
        <w:rPr>
          <w:rFonts w:ascii="宋体" w:hAnsi="宋体" w:hint="eastAsia"/>
          <w:sz w:val="28"/>
          <w:szCs w:val="28"/>
        </w:rPr>
        <w:t>和</w:t>
      </w:r>
      <m:oMath>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sem</m:t>
            </m:r>
          </m:sub>
        </m:sSub>
      </m:oMath>
      <w:r>
        <w:rPr>
          <w:rFonts w:ascii="宋体" w:hAnsi="宋体" w:hint="eastAsia"/>
          <w:sz w:val="28"/>
          <w:szCs w:val="28"/>
        </w:rPr>
        <w:t>分别表示物理拓扑图、动态流量交互图和语义功能图的融合权重，且三者之和为1；</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phy</m:t>
            </m:r>
          </m:sub>
        </m:sSub>
      </m:oMath>
      <w:r>
        <w:rPr>
          <w:rFonts w:ascii="宋体" w:hAnsi="宋体" w:hint="eastAsia"/>
          <w:sz w:val="28"/>
          <w:szCs w:val="28"/>
        </w:rPr>
        <w:t>、</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flow</m:t>
            </m:r>
          </m:sub>
        </m:sSub>
      </m:oMath>
      <w:r>
        <w:rPr>
          <w:rFonts w:ascii="宋体" w:hAnsi="宋体" w:hint="eastAsia"/>
          <w:sz w:val="28"/>
          <w:szCs w:val="28"/>
        </w:rPr>
        <w:t>和</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sem</m:t>
            </m:r>
          </m:sub>
        </m:sSub>
      </m:oMath>
      <w:r>
        <w:rPr>
          <w:rFonts w:ascii="宋体" w:hAnsi="宋体" w:hint="eastAsia"/>
          <w:sz w:val="28"/>
          <w:szCs w:val="28"/>
        </w:rPr>
        <w:t>分别表示三类图结构输出的空间特征。</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(4)</w:t>
      </w:r>
      <w:r>
        <w:rPr>
          <w:rFonts w:ascii="Times New Roman" w:hAnsi="Times New Roman" w:cs="Times New Roman"/>
          <w:sz w:val="28"/>
          <w:szCs w:val="28"/>
        </w:rPr>
        <w:t>将所述多图融合特征进行时空解耦，分离出表征周期性规律的固有模式特征和表征非周期扰动的突发特征；</w:t>
      </w:r>
    </w:p>
    <w:p w:rsidR="00BD3D96" w:rsidRDefault="00F6579F">
      <w:pPr>
        <w:spacing w:line="360" w:lineRule="auto"/>
        <w:ind w:firstLineChars="200" w:firstLine="560"/>
        <w:rPr>
          <w:sz w:val="28"/>
          <w:szCs w:val="28"/>
        </w:rPr>
      </w:pPr>
      <w:r>
        <w:rPr>
          <w:rFonts w:ascii="宋体" w:hAnsi="宋体" w:hint="eastAsia"/>
          <w:sz w:val="28"/>
          <w:szCs w:val="28"/>
        </w:rPr>
        <w:t>本发明中，</w:t>
      </w:r>
      <w:r w:rsidRPr="000D2607">
        <w:rPr>
          <w:rFonts w:ascii="宋体" w:hAnsi="宋体" w:hint="eastAsia"/>
          <w:sz w:val="28"/>
          <w:szCs w:val="28"/>
        </w:rPr>
        <w:t>固有模式编码器显式引入时间上下文编码，使其更侧重于学习与日内周期、周内周期以及道路功能属性相关的稳定交通变</w:t>
      </w:r>
      <w:r w:rsidRPr="000D2607">
        <w:rPr>
          <w:rFonts w:ascii="宋体" w:hAnsi="宋体" w:hint="eastAsia"/>
          <w:sz w:val="28"/>
          <w:szCs w:val="28"/>
        </w:rPr>
        <w:lastRenderedPageBreak/>
        <w:t>化规律；突发干扰编码器不额外引入时间上下文编码，而是直接从最终多图融合特征</w:t>
      </w:r>
      <m:oMath>
        <m:sSup>
          <m:sSupPr>
            <m:ctrlPr>
              <w:rPr>
                <w:rFonts w:ascii="Cambria Math" w:hAnsi="Cambria Math"/>
                <w:i/>
                <w:color w:val="FF0000"/>
                <w:sz w:val="28"/>
                <w:szCs w:val="28"/>
              </w:rPr>
            </m:ctrlPr>
          </m:sSupPr>
          <m:e>
            <m:r>
              <w:rPr>
                <w:rFonts w:ascii="Cambria Math" w:hAnsi="Cambria Math" w:hint="eastAsia"/>
                <w:color w:val="FF0000"/>
                <w:sz w:val="28"/>
                <w:szCs w:val="28"/>
              </w:rPr>
              <m:t>H</m:t>
            </m:r>
          </m:e>
          <m:sup>
            <m:d>
              <m:dPr>
                <m:ctrlPr>
                  <w:rPr>
                    <w:rFonts w:ascii="Cambria Math" w:hAnsi="Cambria Math"/>
                    <w:i/>
                    <w:color w:val="FF0000"/>
                    <w:sz w:val="28"/>
                    <w:szCs w:val="28"/>
                  </w:rPr>
                </m:ctrlPr>
              </m:dPr>
              <m:e>
                <m:r>
                  <w:rPr>
                    <w:rFonts w:ascii="Cambria Math" w:hAnsi="Cambria Math" w:hint="eastAsia"/>
                    <w:color w:val="FF0000"/>
                    <w:sz w:val="28"/>
                    <w:szCs w:val="28"/>
                  </w:rPr>
                  <m:t>L</m:t>
                </m:r>
              </m:e>
            </m:d>
          </m:sup>
        </m:sSup>
      </m:oMath>
      <w:r w:rsidRPr="000D2607">
        <w:rPr>
          <w:rFonts w:ascii="宋体" w:hAnsi="宋体" w:hint="eastAsia"/>
          <w:sz w:val="28"/>
          <w:szCs w:val="28"/>
        </w:rPr>
        <w:t>中提取难以由周期性时间背景解释的变化成分，从而得到非周期扰动表征</w:t>
      </w:r>
      <w:r>
        <w:rPr>
          <w:rFonts w:ascii="宋体" w:hAnsi="宋体" w:hint="eastAsia"/>
          <w:sz w:val="28"/>
          <w:szCs w:val="28"/>
        </w:rPr>
        <w:t>。</w:t>
      </w:r>
      <w:r w:rsidR="006D73E7">
        <w:rPr>
          <w:rFonts w:hint="eastAsia"/>
          <w:sz w:val="28"/>
          <w:szCs w:val="28"/>
        </w:rPr>
        <w:t>具体地，</w:t>
      </w:r>
      <w:r w:rsidR="006D73E7" w:rsidRPr="00F6579F">
        <w:rPr>
          <w:sz w:val="28"/>
          <w:szCs w:val="28"/>
          <w:highlight w:val="cyan"/>
        </w:rPr>
        <w:t>将时间感知的多图融合特征输入两个独立编码器</w:t>
      </w:r>
      <w:r w:rsidR="006D73E7" w:rsidRPr="00F6579F">
        <w:rPr>
          <w:rFonts w:hint="eastAsia"/>
          <w:sz w:val="28"/>
          <w:szCs w:val="28"/>
          <w:highlight w:val="cyan"/>
        </w:rPr>
        <w:t>，</w:t>
      </w:r>
      <w:r w:rsidR="006D73E7" w:rsidRPr="00F6579F">
        <w:rPr>
          <w:sz w:val="28"/>
          <w:szCs w:val="28"/>
          <w:highlight w:val="cyan"/>
        </w:rPr>
        <w:t>固有模式编码器的输入为多图融合特征与时间上下文编码的拼接结果</w:t>
      </w:r>
      <w:r w:rsidR="006D73E7">
        <w:rPr>
          <w:color w:val="FF0000"/>
          <w:sz w:val="28"/>
          <w:szCs w:val="28"/>
        </w:rPr>
        <w:t>，其目标是提取由工作日规律、时段规律和道路功能属性共同决定的周期性基准交通状态</w:t>
      </w:r>
      <w:r w:rsidR="006D73E7">
        <w:rPr>
          <w:rFonts w:hint="eastAsia"/>
          <w:color w:val="FF0000"/>
          <w:sz w:val="28"/>
          <w:szCs w:val="28"/>
        </w:rPr>
        <w:t>，</w:t>
      </w:r>
      <w:r w:rsidR="006D73E7">
        <w:rPr>
          <w:color w:val="FF0000"/>
          <w:sz w:val="28"/>
          <w:szCs w:val="28"/>
        </w:rPr>
        <w:t>突发干扰编码器的输入为多图融合特征，其目标是提取事故、临时施工、恶劣天气或偶发需求变化引起的非周期扰动</w:t>
      </w:r>
      <w:r w:rsidR="006D73E7">
        <w:rPr>
          <w:rFonts w:hint="eastAsia"/>
          <w:sz w:val="28"/>
          <w:szCs w:val="28"/>
        </w:rPr>
        <w:t>；</w:t>
      </w:r>
    </w:p>
    <w:p w:rsidR="00BD3D96" w:rsidRPr="00F6579F" w:rsidRDefault="00147E01">
      <w:pPr>
        <w:spacing w:line="360" w:lineRule="auto"/>
        <w:ind w:firstLineChars="200" w:firstLine="560"/>
        <w:rPr>
          <w:sz w:val="28"/>
          <w:szCs w:val="28"/>
          <w:highlight w:val="green"/>
        </w:rPr>
      </w:pPr>
      <m:oMathPara>
        <m:oMath>
          <m:sSub>
            <m:sSubPr>
              <m:ctrlPr>
                <w:rPr>
                  <w:rFonts w:ascii="Cambria Math" w:hAnsi="Cambria Math"/>
                  <w:i/>
                  <w:sz w:val="28"/>
                  <w:szCs w:val="28"/>
                  <w:highlight w:val="green"/>
                </w:rPr>
              </m:ctrlPr>
            </m:sSubPr>
            <m:e>
              <m:r>
                <w:rPr>
                  <w:rFonts w:ascii="Cambria Math" w:hAnsi="Cambria Math" w:hint="eastAsia"/>
                  <w:sz w:val="28"/>
                  <w:szCs w:val="28"/>
                  <w:highlight w:val="green"/>
                </w:rPr>
                <m:t>Z</m:t>
              </m:r>
              <m:ctrlPr>
                <w:rPr>
                  <w:rFonts w:ascii="Cambria Math" w:hAnsi="Cambria Math" w:hint="eastAsia"/>
                  <w:i/>
                  <w:sz w:val="28"/>
                  <w:szCs w:val="28"/>
                  <w:highlight w:val="green"/>
                </w:rPr>
              </m:ctrlPr>
            </m:e>
            <m:sub>
              <m:r>
                <w:rPr>
                  <w:rFonts w:ascii="Cambria Math" w:hAnsi="Cambria Math" w:hint="eastAsia"/>
                  <w:sz w:val="28"/>
                  <w:szCs w:val="28"/>
                  <w:highlight w:val="green"/>
                </w:rPr>
                <m:t>inv</m:t>
              </m:r>
            </m:sub>
          </m:sSub>
          <m:r>
            <w:rPr>
              <w:rFonts w:ascii="Cambria Math" w:hAnsi="Cambria Math" w:hint="eastAsia"/>
              <w:sz w:val="28"/>
              <w:szCs w:val="28"/>
              <w:highlight w:val="green"/>
            </w:rPr>
            <m:t>=</m:t>
          </m:r>
          <m:sSub>
            <m:sSubPr>
              <m:ctrlPr>
                <w:rPr>
                  <w:rFonts w:ascii="Cambria Math" w:hAnsi="Cambria Math"/>
                  <w:i/>
                  <w:sz w:val="28"/>
                  <w:szCs w:val="28"/>
                  <w:highlight w:val="green"/>
                </w:rPr>
              </m:ctrlPr>
            </m:sSubPr>
            <m:e>
              <m:r>
                <w:rPr>
                  <w:rFonts w:ascii="Cambria Math" w:hAnsi="Cambria Math" w:hint="eastAsia"/>
                  <w:sz w:val="28"/>
                  <w:szCs w:val="28"/>
                  <w:highlight w:val="green"/>
                </w:rPr>
                <m:t>E</m:t>
              </m:r>
            </m:e>
            <m:sub>
              <m:r>
                <w:rPr>
                  <w:rFonts w:ascii="Cambria Math" w:hAnsi="Cambria Math" w:hint="eastAsia"/>
                  <w:sz w:val="28"/>
                  <w:szCs w:val="28"/>
                  <w:highlight w:val="green"/>
                </w:rPr>
                <m:t>inv</m:t>
              </m:r>
            </m:sub>
          </m:sSub>
          <m:r>
            <w:rPr>
              <w:rFonts w:ascii="DejaVu Math TeX Gyre" w:hAnsi="DejaVu Math TeX Gyre"/>
              <w:sz w:val="28"/>
              <w:szCs w:val="28"/>
              <w:highlight w:val="green"/>
            </w:rPr>
            <m:t>(</m:t>
          </m:r>
          <m:sSup>
            <m:sSupPr>
              <m:ctrlPr>
                <w:rPr>
                  <w:rFonts w:ascii="Cambria Math" w:hAnsi="Cambria Math"/>
                  <w:i/>
                  <w:sz w:val="28"/>
                  <w:szCs w:val="28"/>
                  <w:highlight w:val="green"/>
                </w:rPr>
              </m:ctrlPr>
            </m:sSupPr>
            <m:e>
              <m:r>
                <w:rPr>
                  <w:rFonts w:ascii="Cambria Math" w:hAnsi="Cambria Math" w:hint="eastAsia"/>
                  <w:sz w:val="28"/>
                  <w:szCs w:val="28"/>
                  <w:highlight w:val="green"/>
                </w:rPr>
                <m:t>H</m:t>
              </m:r>
            </m:e>
            <m:sup>
              <m:d>
                <m:dPr>
                  <m:ctrlPr>
                    <w:rPr>
                      <w:rFonts w:ascii="Cambria Math" w:hAnsi="Cambria Math"/>
                      <w:i/>
                      <w:sz w:val="28"/>
                      <w:szCs w:val="28"/>
                      <w:highlight w:val="green"/>
                    </w:rPr>
                  </m:ctrlPr>
                </m:dPr>
                <m:e>
                  <m:r>
                    <w:rPr>
                      <w:rFonts w:ascii="Cambria Math" w:hAnsi="Cambria Math" w:hint="eastAsia"/>
                      <w:sz w:val="28"/>
                      <w:szCs w:val="28"/>
                      <w:highlight w:val="green"/>
                    </w:rPr>
                    <m:t>L</m:t>
                  </m:r>
                </m:e>
              </m:d>
            </m:sup>
          </m:sSup>
          <m:r>
            <w:rPr>
              <w:rFonts w:ascii="Cambria Math" w:hAnsi="Cambria Math" w:hint="eastAsia"/>
              <w:sz w:val="28"/>
              <w:szCs w:val="28"/>
              <w:highlight w:val="green"/>
            </w:rPr>
            <m:t>⊕</m:t>
          </m:r>
          <m:r>
            <w:rPr>
              <w:rFonts w:ascii="Cambria Math" w:hAnsi="Cambria Math" w:hint="eastAsia"/>
              <w:sz w:val="28"/>
              <w:szCs w:val="28"/>
              <w:highlight w:val="green"/>
            </w:rPr>
            <m:t>D</m:t>
          </m:r>
          <m:r>
            <w:rPr>
              <w:rFonts w:ascii="DejaVu Math TeX Gyre" w:hAnsi="DejaVu Math TeX Gyre"/>
              <w:sz w:val="28"/>
              <w:szCs w:val="28"/>
              <w:highlight w:val="green"/>
            </w:rPr>
            <m:t>)</m:t>
          </m:r>
        </m:oMath>
      </m:oMathPara>
    </w:p>
    <w:p w:rsidR="00BD3D96" w:rsidRDefault="00147E01">
      <w:pPr>
        <w:spacing w:line="360" w:lineRule="auto"/>
        <w:ind w:firstLineChars="200" w:firstLine="560"/>
        <w:rPr>
          <w:sz w:val="28"/>
          <w:szCs w:val="28"/>
        </w:rPr>
      </w:pPr>
      <m:oMathPara>
        <m:oMath>
          <m:sSub>
            <m:sSubPr>
              <m:ctrlPr>
                <w:rPr>
                  <w:rFonts w:ascii="Cambria Math" w:hAnsi="Cambria Math"/>
                  <w:i/>
                  <w:sz w:val="28"/>
                  <w:szCs w:val="28"/>
                  <w:highlight w:val="green"/>
                </w:rPr>
              </m:ctrlPr>
            </m:sSubPr>
            <m:e>
              <m:r>
                <w:rPr>
                  <w:rFonts w:ascii="Cambria Math" w:hAnsi="Cambria Math"/>
                  <w:sz w:val="28"/>
                  <w:szCs w:val="28"/>
                  <w:highlight w:val="green"/>
                </w:rPr>
                <m:t>Z</m:t>
              </m:r>
            </m:e>
            <m:sub>
              <m:r>
                <w:rPr>
                  <w:rFonts w:ascii="Cambria Math" w:hAnsi="Cambria Math"/>
                  <w:sz w:val="28"/>
                  <w:szCs w:val="28"/>
                  <w:highlight w:val="green"/>
                </w:rPr>
                <m:t>spe</m:t>
              </m:r>
            </m:sub>
          </m:sSub>
          <m:r>
            <w:rPr>
              <w:rFonts w:ascii="Cambria Math" w:hAnsi="Cambria Math"/>
              <w:sz w:val="28"/>
              <w:szCs w:val="28"/>
              <w:highlight w:val="green"/>
            </w:rPr>
            <m:t>=</m:t>
          </m:r>
          <m:sSub>
            <m:sSubPr>
              <m:ctrlPr>
                <w:rPr>
                  <w:rFonts w:ascii="Cambria Math" w:hAnsi="Cambria Math"/>
                  <w:i/>
                  <w:sz w:val="28"/>
                  <w:szCs w:val="28"/>
                  <w:highlight w:val="green"/>
                </w:rPr>
              </m:ctrlPr>
            </m:sSubPr>
            <m:e>
              <m:r>
                <w:rPr>
                  <w:rFonts w:ascii="Cambria Math" w:hAnsi="Cambria Math"/>
                  <w:sz w:val="28"/>
                  <w:szCs w:val="28"/>
                  <w:highlight w:val="green"/>
                </w:rPr>
                <m:t>E</m:t>
              </m:r>
            </m:e>
            <m:sub>
              <m:r>
                <w:rPr>
                  <w:rFonts w:ascii="Cambria Math" w:hAnsi="Cambria Math"/>
                  <w:sz w:val="28"/>
                  <w:szCs w:val="28"/>
                  <w:highlight w:val="green"/>
                </w:rPr>
                <m:t>spe</m:t>
              </m:r>
            </m:sub>
          </m:sSub>
          <m:r>
            <w:rPr>
              <w:rFonts w:ascii="DejaVu Math TeX Gyre" w:hAnsi="DejaVu Math TeX Gyre"/>
              <w:sz w:val="28"/>
              <w:szCs w:val="28"/>
              <w:highlight w:val="green"/>
            </w:rPr>
            <m:t>(</m:t>
          </m:r>
          <m:sSup>
            <m:sSupPr>
              <m:ctrlPr>
                <w:rPr>
                  <w:rFonts w:ascii="Cambria Math" w:hAnsi="Cambria Math"/>
                  <w:i/>
                  <w:sz w:val="28"/>
                  <w:szCs w:val="28"/>
                  <w:highlight w:val="green"/>
                </w:rPr>
              </m:ctrlPr>
            </m:sSupPr>
            <m:e>
              <m:r>
                <w:rPr>
                  <w:rFonts w:ascii="Cambria Math" w:hAnsi="Cambria Math"/>
                  <w:sz w:val="28"/>
                  <w:szCs w:val="28"/>
                  <w:highlight w:val="green"/>
                </w:rPr>
                <m:t>H</m:t>
              </m:r>
            </m:e>
            <m:sup>
              <m:d>
                <m:dPr>
                  <m:ctrlPr>
                    <w:rPr>
                      <w:rFonts w:ascii="Cambria Math" w:hAnsi="Cambria Math"/>
                      <w:i/>
                      <w:sz w:val="28"/>
                      <w:szCs w:val="28"/>
                      <w:highlight w:val="green"/>
                    </w:rPr>
                  </m:ctrlPr>
                </m:dPr>
                <m:e>
                  <m:r>
                    <w:rPr>
                      <w:rFonts w:ascii="Cambria Math" w:hAnsi="Cambria Math"/>
                      <w:sz w:val="28"/>
                      <w:szCs w:val="28"/>
                      <w:highlight w:val="green"/>
                    </w:rPr>
                    <m:t>L</m:t>
                  </m:r>
                </m:e>
              </m:d>
            </m:sup>
          </m:sSup>
          <m:r>
            <w:rPr>
              <w:rFonts w:ascii="DejaVu Math TeX Gyre" w:hAnsi="DejaVu Math TeX Gyre"/>
              <w:sz w:val="28"/>
              <w:szCs w:val="28"/>
              <w:highlight w:val="green"/>
            </w:rPr>
            <m:t>)</m:t>
          </m:r>
        </m:oMath>
      </m:oMathPara>
    </w:p>
    <w:p w:rsidR="000D2607" w:rsidRDefault="006D73E7">
      <w:pPr>
        <w:spacing w:line="360" w:lineRule="auto"/>
        <w:ind w:firstLineChars="200" w:firstLine="560"/>
        <w:rPr>
          <w:rFonts w:ascii="宋体" w:hAnsi="宋体" w:hint="eastAsia"/>
          <w:sz w:val="28"/>
          <w:szCs w:val="28"/>
        </w:rPr>
      </w:pPr>
      <w:r>
        <w:rPr>
          <w:rFonts w:ascii="宋体" w:hAnsi="宋体" w:hint="eastAsia"/>
          <w:sz w:val="28"/>
          <w:szCs w:val="28"/>
        </w:rPr>
        <w:t>其中，</w:t>
      </w:r>
      <m:oMath>
        <m:sSup>
          <m:sSupPr>
            <m:ctrlPr>
              <w:rPr>
                <w:rFonts w:ascii="Cambria Math" w:hAnsi="Cambria Math"/>
                <w:i/>
                <w:color w:val="FF0000"/>
                <w:sz w:val="28"/>
                <w:szCs w:val="28"/>
              </w:rPr>
            </m:ctrlPr>
          </m:sSupPr>
          <m:e>
            <m:r>
              <w:rPr>
                <w:rFonts w:ascii="Cambria Math" w:hAnsi="Cambria Math" w:hint="eastAsia"/>
                <w:color w:val="FF0000"/>
                <w:sz w:val="28"/>
                <w:szCs w:val="28"/>
              </w:rPr>
              <m:t>H</m:t>
            </m:r>
          </m:e>
          <m:sup>
            <m:d>
              <m:dPr>
                <m:ctrlPr>
                  <w:rPr>
                    <w:rFonts w:ascii="Cambria Math" w:hAnsi="Cambria Math"/>
                    <w:i/>
                    <w:color w:val="FF0000"/>
                    <w:sz w:val="28"/>
                    <w:szCs w:val="28"/>
                  </w:rPr>
                </m:ctrlPr>
              </m:dPr>
              <m:e>
                <m:r>
                  <w:rPr>
                    <w:rFonts w:ascii="Cambria Math" w:hAnsi="Cambria Math" w:hint="eastAsia"/>
                    <w:color w:val="FF0000"/>
                    <w:sz w:val="28"/>
                    <w:szCs w:val="28"/>
                  </w:rPr>
                  <m:t>L</m:t>
                </m:r>
              </m:e>
            </m:d>
          </m:sup>
        </m:sSup>
      </m:oMath>
      <w:r>
        <w:rPr>
          <w:rFonts w:ascii="宋体" w:hAnsi="宋体" w:hint="eastAsia"/>
          <w:color w:val="FF0000"/>
          <w:sz w:val="28"/>
          <w:szCs w:val="28"/>
        </w:rPr>
        <w:t>表示经过</w:t>
      </w:r>
      <m:oMath>
        <m:r>
          <w:rPr>
            <w:rFonts w:ascii="Cambria Math" w:hAnsi="Cambria Math" w:hint="eastAsia"/>
            <w:color w:val="FF0000"/>
            <w:sz w:val="28"/>
            <w:szCs w:val="28"/>
          </w:rPr>
          <m:t>L</m:t>
        </m:r>
      </m:oMath>
      <w:r>
        <w:rPr>
          <w:rFonts w:ascii="宋体" w:hAnsi="宋体" w:hint="eastAsia"/>
          <w:color w:val="FF0000"/>
          <w:sz w:val="28"/>
          <w:szCs w:val="28"/>
        </w:rPr>
        <w:t>层时间感知多图融合后的最终融合特征</w:t>
      </w:r>
      <w:r w:rsidR="00C5048A">
        <w:rPr>
          <w:rFonts w:ascii="宋体" w:hAnsi="宋体" w:hint="eastAsia"/>
          <w:color w:val="FF0000"/>
          <w:sz w:val="28"/>
          <w:szCs w:val="28"/>
        </w:rPr>
        <w:t>，</w:t>
      </w:r>
      <w:r w:rsidR="00C5048A" w:rsidRPr="00C5048A">
        <w:rPr>
          <w:rFonts w:ascii="宋体" w:hAnsi="宋体" w:hint="eastAsia"/>
          <w:color w:val="FF0000"/>
          <w:sz w:val="28"/>
          <w:szCs w:val="28"/>
          <w:highlight w:val="green"/>
        </w:rPr>
        <w:t>即前文所述的</w:t>
      </w:r>
      <m:oMath>
        <m:sSub>
          <m:sSubPr>
            <m:ctrlPr>
              <w:rPr>
                <w:rFonts w:ascii="Cambria Math" w:hAnsi="Cambria Math"/>
                <w:color w:val="FF0000"/>
                <w:sz w:val="28"/>
                <w:szCs w:val="28"/>
                <w:highlight w:val="green"/>
              </w:rPr>
            </m:ctrlPr>
          </m:sSubPr>
          <m:e>
            <m:r>
              <m:rPr>
                <m:sty m:val="p"/>
              </m:rPr>
              <w:rPr>
                <w:rFonts w:ascii="Cambria Math" w:hAnsi="Cambria Math"/>
                <w:color w:val="FF0000"/>
                <w:sz w:val="28"/>
                <w:szCs w:val="28"/>
                <w:highlight w:val="green"/>
              </w:rPr>
              <m:t>H</m:t>
            </m:r>
          </m:e>
          <m:sub>
            <m:r>
              <m:rPr>
                <m:sty m:val="p"/>
              </m:rPr>
              <w:rPr>
                <w:rFonts w:ascii="Cambria Math" w:hAnsi="Cambria Math"/>
                <w:color w:val="FF0000"/>
                <w:sz w:val="28"/>
                <w:szCs w:val="28"/>
                <w:highlight w:val="green"/>
              </w:rPr>
              <m:t>fuse</m:t>
            </m:r>
          </m:sub>
        </m:sSub>
      </m:oMath>
      <w:r w:rsidR="00C5048A">
        <w:rPr>
          <w:rFonts w:hint="eastAsia"/>
        </w:rPr>
        <w:t>，</w:t>
      </w:r>
      <m:oMath>
        <m:r>
          <w:rPr>
            <w:rFonts w:ascii="Cambria Math" w:hAnsi="Cambria Math" w:hint="eastAsia"/>
            <w:color w:val="FF0000"/>
            <w:sz w:val="28"/>
            <w:szCs w:val="28"/>
            <w:highlight w:val="cyan"/>
          </w:rPr>
          <m:t>L</m:t>
        </m:r>
      </m:oMath>
      <w:r w:rsidRPr="00C5048A">
        <w:rPr>
          <w:rFonts w:ascii="宋体" w:hAnsi="宋体" w:hint="eastAsia"/>
          <w:color w:val="FF0000"/>
          <w:sz w:val="28"/>
          <w:szCs w:val="28"/>
          <w:highlight w:val="cyan"/>
        </w:rPr>
        <w:t>表示时间感知多图融合的层数</w:t>
      </w:r>
      <w:r w:rsidR="00C5048A">
        <w:rPr>
          <w:rFonts w:ascii="宋体" w:hAnsi="宋体" w:hint="eastAsia"/>
          <w:sz w:val="28"/>
          <w:szCs w:val="28"/>
        </w:rPr>
        <w:t>；</w:t>
      </w:r>
      <m:oMath>
        <m:sSub>
          <m:sSubPr>
            <m:ctrlPr>
              <w:rPr>
                <w:rFonts w:ascii="Cambria Math" w:hAnsi="Cambria Math"/>
                <w:i/>
                <w:sz w:val="28"/>
                <w:szCs w:val="28"/>
              </w:rPr>
            </m:ctrlPr>
          </m:sSubPr>
          <m:e>
            <m:r>
              <w:rPr>
                <w:rFonts w:ascii="Cambria Math" w:hAnsi="Cambria Math" w:hint="eastAsia"/>
                <w:sz w:val="28"/>
                <w:szCs w:val="28"/>
              </w:rPr>
              <m:t>E</m:t>
            </m:r>
          </m:e>
          <m:sub>
            <m:r>
              <w:rPr>
                <w:rFonts w:ascii="Cambria Math" w:hAnsi="Cambria Math" w:hint="eastAsia"/>
                <w:sz w:val="28"/>
                <w:szCs w:val="28"/>
              </w:rPr>
              <m:t>inv</m:t>
            </m:r>
          </m:sub>
        </m:sSub>
      </m:oMath>
      <w:r>
        <w:rPr>
          <w:rFonts w:ascii="宋体" w:hAnsi="宋体" w:hint="eastAsia"/>
          <w:sz w:val="28"/>
          <w:szCs w:val="28"/>
        </w:rPr>
        <w:t>表示固有模式编码器，</w:t>
      </w:r>
      <m:oMath>
        <m:sSub>
          <m:sSubPr>
            <m:ctrlPr>
              <w:rPr>
                <w:rFonts w:ascii="Cambria Math" w:hAnsi="Cambria Math"/>
                <w:i/>
                <w:sz w:val="28"/>
                <w:szCs w:val="28"/>
              </w:rPr>
            </m:ctrlPr>
          </m:sSubPr>
          <m:e>
            <m:r>
              <w:rPr>
                <w:rFonts w:ascii="Cambria Math" w:hAnsi="Cambria Math"/>
                <w:sz w:val="28"/>
                <w:szCs w:val="28"/>
              </w:rPr>
              <m:t>E</m:t>
            </m:r>
          </m:e>
          <m:sub>
            <m:r>
              <w:rPr>
                <w:rFonts w:ascii="Cambria Math" w:hAnsi="Cambria Math"/>
                <w:sz w:val="28"/>
                <w:szCs w:val="28"/>
              </w:rPr>
              <m:t>sp</m:t>
            </m:r>
            <m:r>
              <w:rPr>
                <w:rFonts w:ascii="Cambria Math" w:hAnsi="Cambria Math"/>
                <w:sz w:val="28"/>
                <w:szCs w:val="28"/>
              </w:rPr>
              <m:t>e</m:t>
            </m:r>
          </m:sub>
        </m:sSub>
      </m:oMath>
      <w:r>
        <w:rPr>
          <w:rFonts w:ascii="宋体" w:hAnsi="宋体" w:hint="eastAsia"/>
          <w:sz w:val="28"/>
          <w:szCs w:val="28"/>
        </w:rPr>
        <w:t>表示突发干扰编码器，</w:t>
      </w:r>
      <m:oMath>
        <m:sSub>
          <m:sSubPr>
            <m:ctrlPr>
              <w:rPr>
                <w:rFonts w:ascii="Cambria Math" w:hAnsi="Cambria Math"/>
                <w:i/>
                <w:sz w:val="28"/>
                <w:szCs w:val="28"/>
              </w:rPr>
            </m:ctrlPr>
          </m:sSubPr>
          <m:e>
            <m:r>
              <w:rPr>
                <w:rFonts w:ascii="Cambria Math" w:hAnsi="Cambria Math" w:hint="eastAsia"/>
                <w:sz w:val="28"/>
                <w:szCs w:val="28"/>
              </w:rPr>
              <m:t>Z</m:t>
            </m:r>
            <m:ctrlPr>
              <w:rPr>
                <w:rFonts w:ascii="Cambria Math" w:hAnsi="Cambria Math" w:hint="eastAsia"/>
                <w:i/>
                <w:sz w:val="28"/>
                <w:szCs w:val="28"/>
              </w:rPr>
            </m:ctrlPr>
          </m:e>
          <m:sub>
            <m:r>
              <w:rPr>
                <w:rFonts w:ascii="Cambria Math" w:hAnsi="Cambria Math" w:hint="eastAsia"/>
                <w:sz w:val="28"/>
                <w:szCs w:val="28"/>
              </w:rPr>
              <m:t>inv</m:t>
            </m:r>
          </m:sub>
        </m:sSub>
      </m:oMath>
      <w:r>
        <w:rPr>
          <w:rFonts w:ascii="宋体" w:hAnsi="宋体" w:hint="eastAsia"/>
          <w:sz w:val="28"/>
          <w:szCs w:val="28"/>
        </w:rPr>
        <w:t>表示固有模式特征，</w:t>
      </w:r>
      <m:oMath>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spe</m:t>
            </m:r>
          </m:sub>
        </m:sSub>
      </m:oMath>
      <w:r>
        <w:rPr>
          <w:rFonts w:ascii="宋体" w:hAnsi="宋体" w:hint="eastAsia"/>
          <w:sz w:val="28"/>
          <w:szCs w:val="28"/>
        </w:rPr>
        <w:t>表示突发干扰特征，⊕表示特征拼接操作</w:t>
      </w:r>
      <w:r w:rsidR="00F6579F">
        <w:rPr>
          <w:rFonts w:ascii="宋体" w:hAnsi="宋体" w:hint="eastAsia"/>
          <w:sz w:val="28"/>
          <w:szCs w:val="28"/>
        </w:rPr>
        <w:t>。</w:t>
      </w:r>
    </w:p>
    <w:p w:rsidR="00BD3D96" w:rsidRPr="000D2607" w:rsidRDefault="000D2607">
      <w:pPr>
        <w:spacing w:line="360" w:lineRule="auto"/>
        <w:ind w:firstLineChars="200" w:firstLine="560"/>
        <w:rPr>
          <w:rFonts w:ascii="宋体" w:hAnsi="宋体"/>
          <w:sz w:val="28"/>
          <w:szCs w:val="28"/>
        </w:rPr>
      </w:pPr>
      <w:r>
        <w:rPr>
          <w:rFonts w:ascii="宋体" w:hAnsi="宋体" w:hint="eastAsia"/>
          <w:sz w:val="28"/>
          <w:szCs w:val="28"/>
        </w:rPr>
        <w:t>需要说明的是，</w:t>
      </w:r>
      <w:r w:rsidRPr="000D2607">
        <w:rPr>
          <w:rFonts w:ascii="宋体" w:hAnsi="宋体" w:hint="eastAsia"/>
          <w:sz w:val="28"/>
          <w:szCs w:val="28"/>
        </w:rPr>
        <w:t>时间感知的多图融合特征可由一层或多层时间感知多图融合模块堆叠得到</w:t>
      </w:r>
      <w:r>
        <w:rPr>
          <w:rFonts w:ascii="宋体" w:hAnsi="宋体" w:hint="eastAsia"/>
          <w:sz w:val="28"/>
          <w:szCs w:val="28"/>
        </w:rPr>
        <w:t>，</w:t>
      </w:r>
      <w:r w:rsidRPr="000D2607">
        <w:rPr>
          <w:rFonts w:ascii="宋体" w:hAnsi="宋体" w:hint="eastAsia"/>
          <w:sz w:val="28"/>
          <w:szCs w:val="28"/>
        </w:rPr>
        <w:t>这里的层数是指时间感知多图融合模块的堆叠次数，而不是单个线性网络或编码器内部的隐藏层数</w:t>
      </w:r>
      <w:r>
        <w:rPr>
          <w:rFonts w:ascii="宋体" w:hAnsi="宋体" w:hint="eastAsia"/>
          <w:sz w:val="28"/>
          <w:szCs w:val="28"/>
        </w:rPr>
        <w:t>；</w:t>
      </w:r>
      <w:r w:rsidRPr="000D2607">
        <w:rPr>
          <w:rFonts w:ascii="宋体" w:hAnsi="宋体" w:hint="eastAsia"/>
          <w:sz w:val="28"/>
          <w:szCs w:val="28"/>
        </w:rPr>
        <w:t>每一层时间感知多图融合模块均以前一层输出的节点表征作为输入，分别基于物理拓扑图、动态流量交互图和语义功能图提取三类空间特征，并根据时间上下文编码生成门控融合权重，对三类空间特征进行加权融合，得到该层输出的多图融合特征</w:t>
      </w:r>
      <w:r>
        <w:rPr>
          <w:rFonts w:ascii="宋体" w:hAnsi="宋体" w:hint="eastAsia"/>
          <w:sz w:val="28"/>
          <w:szCs w:val="28"/>
        </w:rPr>
        <w:t>，</w:t>
      </w:r>
      <w:r w:rsidRPr="000D2607">
        <w:rPr>
          <w:rFonts w:ascii="宋体" w:hAnsi="宋体" w:hint="eastAsia"/>
          <w:sz w:val="28"/>
          <w:szCs w:val="28"/>
        </w:rPr>
        <w:t>后一层时间感知多图融合模块以前一层输出的多图融合特征作为输入，继续进行三图特征提取和时间门控</w:t>
      </w:r>
      <w:r w:rsidRPr="000D2607">
        <w:rPr>
          <w:rFonts w:ascii="宋体" w:hAnsi="宋体" w:hint="eastAsia"/>
          <w:sz w:val="28"/>
          <w:szCs w:val="28"/>
        </w:rPr>
        <w:lastRenderedPageBreak/>
        <w:t>融合，以逐层提取更深层的时空关联表达</w:t>
      </w:r>
      <w:r>
        <w:rPr>
          <w:rFonts w:ascii="宋体" w:hAnsi="宋体" w:hint="eastAsia"/>
          <w:sz w:val="28"/>
          <w:szCs w:val="28"/>
        </w:rPr>
        <w:t>；</w:t>
      </w:r>
      <w:r w:rsidRPr="000D2607">
        <w:rPr>
          <w:rFonts w:ascii="宋体" w:hAnsi="宋体" w:hint="eastAsia"/>
          <w:sz w:val="28"/>
          <w:szCs w:val="28"/>
        </w:rPr>
        <w:t>经过</w:t>
      </w:r>
      <w:r>
        <w:rPr>
          <w:rFonts w:ascii="宋体" w:hAnsi="宋体" w:hint="eastAsia"/>
          <w:sz w:val="28"/>
          <w:szCs w:val="28"/>
        </w:rPr>
        <w:t>L</w:t>
      </w:r>
      <w:r w:rsidRPr="000D2607">
        <w:rPr>
          <w:rFonts w:ascii="宋体" w:hAnsi="宋体" w:hint="eastAsia"/>
          <w:sz w:val="28"/>
          <w:szCs w:val="28"/>
        </w:rPr>
        <w:t>层时间感知多图融合模块后，得到最终融合特征</w:t>
      </w:r>
      <m:oMath>
        <m:sSup>
          <m:sSupPr>
            <m:ctrlPr>
              <w:rPr>
                <w:rFonts w:ascii="Cambria Math" w:hAnsi="Cambria Math"/>
                <w:i/>
                <w:color w:val="FF0000"/>
                <w:sz w:val="28"/>
                <w:szCs w:val="28"/>
              </w:rPr>
            </m:ctrlPr>
          </m:sSupPr>
          <m:e>
            <m:r>
              <w:rPr>
                <w:rFonts w:ascii="Cambria Math" w:hAnsi="Cambria Math" w:hint="eastAsia"/>
                <w:color w:val="FF0000"/>
                <w:sz w:val="28"/>
                <w:szCs w:val="28"/>
              </w:rPr>
              <m:t>H</m:t>
            </m:r>
          </m:e>
          <m:sup>
            <m:d>
              <m:dPr>
                <m:ctrlPr>
                  <w:rPr>
                    <w:rFonts w:ascii="Cambria Math" w:hAnsi="Cambria Math"/>
                    <w:i/>
                    <w:color w:val="FF0000"/>
                    <w:sz w:val="28"/>
                    <w:szCs w:val="28"/>
                  </w:rPr>
                </m:ctrlPr>
              </m:dPr>
              <m:e>
                <m:r>
                  <w:rPr>
                    <w:rFonts w:ascii="Cambria Math" w:hAnsi="Cambria Math" w:hint="eastAsia"/>
                    <w:color w:val="FF0000"/>
                    <w:sz w:val="28"/>
                    <w:szCs w:val="28"/>
                  </w:rPr>
                  <m:t>L</m:t>
                </m:r>
              </m:e>
            </m:d>
          </m:sup>
        </m:sSup>
      </m:oMath>
      <w:r w:rsidRPr="000D2607">
        <w:rPr>
          <w:rFonts w:ascii="宋体" w:hAnsi="宋体" w:hint="eastAsia"/>
          <w:sz w:val="28"/>
          <w:szCs w:val="28"/>
        </w:rPr>
        <w:t>。</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(5)</w:t>
      </w:r>
      <w:r>
        <w:rPr>
          <w:rFonts w:ascii="Times New Roman" w:hAnsi="Times New Roman" w:cs="Times New Roman"/>
          <w:color w:val="FF0000"/>
          <w:sz w:val="28"/>
          <w:szCs w:val="28"/>
        </w:rPr>
        <w:t>将固有模式特征与突发特征融合后解码</w:t>
      </w:r>
      <w:r>
        <w:rPr>
          <w:rFonts w:ascii="Times New Roman" w:hAnsi="Times New Roman" w:cs="Times New Roman"/>
          <w:sz w:val="28"/>
          <w:szCs w:val="28"/>
        </w:rPr>
        <w:t>，得到交通流预测结果</w:t>
      </w:r>
      <w:r>
        <w:rPr>
          <w:rFonts w:ascii="Times New Roman" w:hAnsi="Times New Roman" w:cs="Times New Roman" w:hint="eastAsia"/>
          <w:sz w:val="28"/>
          <w:szCs w:val="28"/>
        </w:rPr>
        <w:t>；</w:t>
      </w:r>
    </w:p>
    <w:p w:rsidR="00BD3D96" w:rsidRDefault="006D73E7" w:rsidP="00F6579F">
      <w:pPr>
        <w:spacing w:line="360" w:lineRule="auto"/>
        <w:ind w:firstLineChars="200" w:firstLine="560"/>
        <w:rPr>
          <w:sz w:val="28"/>
          <w:szCs w:val="28"/>
        </w:rPr>
      </w:pPr>
      <w:r>
        <w:rPr>
          <w:sz w:val="28"/>
          <w:szCs w:val="28"/>
        </w:rPr>
        <w:t>将固有模式特征和突发干扰特征进行拼接或加权融合后</w:t>
      </w:r>
      <w:r w:rsidR="00F6579F">
        <w:rPr>
          <w:rFonts w:hint="eastAsia"/>
          <w:sz w:val="28"/>
          <w:szCs w:val="28"/>
        </w:rPr>
        <w:t>，得到高质量时空特征，</w:t>
      </w:r>
      <w:r>
        <w:rPr>
          <w:sz w:val="28"/>
          <w:szCs w:val="28"/>
        </w:rPr>
        <w:t>输入预测解码模块，</w:t>
      </w:r>
      <w:r w:rsidR="00F6579F">
        <w:rPr>
          <w:rFonts w:hint="eastAsia"/>
          <w:sz w:val="28"/>
          <w:szCs w:val="28"/>
        </w:rPr>
        <w:t>执行</w:t>
      </w:r>
      <w:r w:rsidR="00F6579F" w:rsidRPr="00F6579F">
        <w:rPr>
          <w:rFonts w:hint="eastAsia"/>
          <w:sz w:val="28"/>
          <w:szCs w:val="28"/>
        </w:rPr>
        <w:t>预测解码与逆归一化</w:t>
      </w:r>
      <w:r w:rsidR="00F6579F">
        <w:rPr>
          <w:rFonts w:hint="eastAsia"/>
          <w:sz w:val="28"/>
          <w:szCs w:val="28"/>
        </w:rPr>
        <w:t>，</w:t>
      </w:r>
      <w:r>
        <w:rPr>
          <w:sz w:val="28"/>
          <w:szCs w:val="28"/>
        </w:rPr>
        <w:t>得到未来一个或多个时间步的归一化预测结果</w:t>
      </w:r>
      <w:r>
        <w:rPr>
          <w:rFonts w:hint="eastAsia"/>
          <w:sz w:val="28"/>
          <w:szCs w:val="28"/>
        </w:rPr>
        <w:t>，</w:t>
      </w:r>
      <w:r>
        <w:rPr>
          <w:sz w:val="28"/>
          <w:szCs w:val="28"/>
        </w:rPr>
        <w:t>随后通过逆归一化旁路将预测结果恢复为真实物理量纲，输出交通流量、速度或道路占有率预测值</w:t>
      </w:r>
      <w:r>
        <w:rPr>
          <w:rFonts w:hint="eastAsia"/>
          <w:sz w:val="28"/>
          <w:szCs w:val="28"/>
        </w:rPr>
        <w:t>，</w:t>
      </w:r>
    </w:p>
    <w:p w:rsidR="00BD3D96" w:rsidRDefault="00147E01">
      <w:pPr>
        <w:spacing w:line="360" w:lineRule="auto"/>
        <w:ind w:firstLineChars="200" w:firstLine="560"/>
        <w:rPr>
          <w:sz w:val="28"/>
          <w:szCs w:val="28"/>
        </w:rPr>
      </w:pPr>
      <m:oMathPara>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t+1:t+H</m:t>
              </m:r>
            </m:sub>
          </m:sSub>
          <m:r>
            <w:rPr>
              <w:rFonts w:ascii="Cambria Math" w:hAnsi="Cambria Math"/>
              <w:sz w:val="28"/>
              <w:szCs w:val="28"/>
            </w:rPr>
            <m:t>=Linear</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inv</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spe</m:t>
                  </m:r>
                </m:sub>
              </m:sSub>
            </m:e>
          </m:d>
        </m:oMath>
      </m:oMathPara>
    </w:p>
    <w:p w:rsidR="00BD3D96" w:rsidRDefault="006D73E7">
      <w:pPr>
        <w:spacing w:line="360" w:lineRule="auto"/>
        <w:ind w:firstLineChars="200" w:firstLine="560"/>
        <w:rPr>
          <w:rFonts w:ascii="Times New Roman" w:hAnsi="Times New Roman" w:cs="Times New Roman"/>
          <w:sz w:val="28"/>
          <w:szCs w:val="28"/>
        </w:rPr>
      </w:pPr>
      <w:r>
        <w:rPr>
          <w:rFonts w:ascii="宋体" w:hAnsi="宋体" w:hint="eastAsia"/>
          <w:sz w:val="28"/>
          <w:szCs w:val="28"/>
        </w:rPr>
        <w:t>其中，</w:t>
      </w:r>
      <m:oMath>
        <m:sSub>
          <m:sSubPr>
            <m:ctrlPr>
              <w:rPr>
                <w:rFonts w:ascii="Cambria Math" w:hAnsi="Cambria Math"/>
                <w:i/>
                <w:sz w:val="28"/>
                <w:szCs w:val="28"/>
              </w:rPr>
            </m:ctrlPr>
          </m:sSubPr>
          <m:e>
            <m:r>
              <w:rPr>
                <w:rFonts w:ascii="Cambria Math" w:hAnsi="Cambria Math"/>
                <w:sz w:val="28"/>
                <w:szCs w:val="28"/>
              </w:rPr>
              <m:t>Ŷ</m:t>
            </m:r>
          </m:e>
          <m:sub>
            <m:r>
              <w:rPr>
                <w:rFonts w:ascii="Cambria Math" w:hAnsi="Cambria Math"/>
                <w:sz w:val="28"/>
                <w:szCs w:val="28"/>
              </w:rPr>
              <m:t>t+1:t+H</m:t>
            </m:r>
          </m:sub>
        </m:sSub>
      </m:oMath>
      <w:r>
        <w:rPr>
          <w:rFonts w:ascii="宋体" w:hAnsi="宋体" w:hint="eastAsia"/>
          <w:sz w:val="28"/>
          <w:szCs w:val="28"/>
        </w:rPr>
        <w:t>表示未来</w:t>
      </w:r>
      <m:oMath>
        <m:r>
          <w:rPr>
            <w:rFonts w:ascii="Cambria Math" w:hAnsi="Cambria Math"/>
            <w:sz w:val="28"/>
            <w:szCs w:val="28"/>
          </w:rPr>
          <m:t>H</m:t>
        </m:r>
      </m:oMath>
      <w:r>
        <w:rPr>
          <w:rFonts w:ascii="宋体" w:hAnsi="宋体" w:hint="eastAsia"/>
          <w:sz w:val="28"/>
          <w:szCs w:val="28"/>
        </w:rPr>
        <w:t>个时间步的归一化预测结果，</w:t>
      </w:r>
      <m:oMath>
        <m:r>
          <w:rPr>
            <w:rFonts w:ascii="Cambria Math" w:hAnsi="Cambria Math"/>
            <w:sz w:val="28"/>
            <w:szCs w:val="28"/>
          </w:rPr>
          <m:t>H</m:t>
        </m:r>
      </m:oMath>
      <w:r>
        <w:rPr>
          <w:rFonts w:ascii="宋体" w:hAnsi="宋体" w:hint="eastAsia"/>
          <w:sz w:val="28"/>
          <w:szCs w:val="28"/>
        </w:rPr>
        <w:t>表示预测步长，</w:t>
      </w:r>
      <m:oMath>
        <m:r>
          <w:rPr>
            <w:rFonts w:ascii="Cambria Math" w:hAnsi="Cambria Math"/>
            <w:sz w:val="28"/>
            <w:szCs w:val="28"/>
          </w:rPr>
          <m:t>Linear</m:t>
        </m:r>
      </m:oMath>
      <w:r>
        <w:rPr>
          <w:rFonts w:ascii="宋体" w:hAnsi="宋体" w:hint="eastAsia"/>
          <w:sz w:val="28"/>
          <w:szCs w:val="28"/>
        </w:rPr>
        <w:t>表示轻量化预测解码模块。</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训练</w:t>
      </w:r>
      <w:r>
        <w:rPr>
          <w:rFonts w:ascii="Times New Roman" w:hAnsi="Times New Roman" w:cs="Times New Roman"/>
          <w:color w:val="FF0000"/>
          <w:sz w:val="28"/>
          <w:szCs w:val="28"/>
          <w:highlight w:val="yellow"/>
        </w:rPr>
        <w:t>预测模型</w:t>
      </w:r>
      <w:r>
        <w:rPr>
          <w:rFonts w:ascii="Times New Roman" w:hAnsi="Times New Roman" w:cs="Times New Roman"/>
          <w:sz w:val="28"/>
          <w:szCs w:val="28"/>
        </w:rPr>
        <w:t>时，</w:t>
      </w:r>
      <w:r w:rsidR="000D2607" w:rsidRPr="000D2607">
        <w:rPr>
          <w:rFonts w:ascii="宋体" w:hAnsi="宋体" w:hint="eastAsia"/>
          <w:sz w:val="28"/>
          <w:szCs w:val="28"/>
        </w:rPr>
        <w:t>为避免固有模式特征和突发干扰特征学习到高度重复的混合信息，</w:t>
      </w:r>
      <w:r>
        <w:rPr>
          <w:rFonts w:ascii="Times New Roman" w:hAnsi="Times New Roman" w:cs="Times New Roman"/>
          <w:sz w:val="28"/>
          <w:szCs w:val="28"/>
        </w:rPr>
        <w:t>对所述固有模式特征和突发特征施加软正交约束</w:t>
      </w:r>
      <w:r>
        <w:rPr>
          <w:rFonts w:ascii="Times New Roman" w:hAnsi="Times New Roman" w:cs="Times New Roman" w:hint="eastAsia"/>
          <w:sz w:val="28"/>
          <w:szCs w:val="28"/>
        </w:rPr>
        <w:t>，使两类特征在深层表征空间中保持低冗余相关性，同时避免将真实交通流状态强制拆分为完全独立的物理过程；</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本发明中，</w:t>
      </w:r>
      <w:r>
        <w:rPr>
          <w:rFonts w:ascii="Times New Roman" w:hAnsi="Times New Roman" w:cs="Times New Roman"/>
          <w:sz w:val="28"/>
          <w:szCs w:val="28"/>
        </w:rPr>
        <w:t>软正交</w:t>
      </w:r>
      <w:r>
        <w:rPr>
          <w:rFonts w:ascii="Times New Roman" w:hAnsi="Times New Roman" w:cs="Times New Roman" w:hint="eastAsia"/>
          <w:sz w:val="28"/>
          <w:szCs w:val="28"/>
        </w:rPr>
        <w:t>约束</w:t>
      </w:r>
      <m:oMath>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orth</m:t>
            </m:r>
          </m:sub>
        </m:sSub>
      </m:oMath>
      <w:r>
        <w:rPr>
          <w:rFonts w:ascii="Times New Roman" w:hAnsi="Times New Roman" w:cs="Times New Roman" w:hint="eastAsia"/>
          <w:sz w:val="28"/>
          <w:szCs w:val="28"/>
        </w:rPr>
        <w:t>可表示为两类归一化特征相关矩阵的</w:t>
      </w:r>
      <w:proofErr w:type="spellStart"/>
      <w:r>
        <w:rPr>
          <w:rFonts w:ascii="Times New Roman" w:hAnsi="Times New Roman" w:cs="Times New Roman" w:hint="eastAsia"/>
          <w:sz w:val="28"/>
          <w:szCs w:val="28"/>
        </w:rPr>
        <w:t>Frobenius</w:t>
      </w:r>
      <w:proofErr w:type="spellEnd"/>
      <w:r>
        <w:rPr>
          <w:rFonts w:ascii="Times New Roman" w:hAnsi="Times New Roman" w:cs="Times New Roman" w:hint="eastAsia"/>
          <w:sz w:val="28"/>
          <w:szCs w:val="28"/>
        </w:rPr>
        <w:t>范数平方，</w:t>
      </w:r>
    </w:p>
    <w:p w:rsidR="00BD3D96" w:rsidRDefault="00147E01">
      <w:pPr>
        <w:spacing w:line="360" w:lineRule="auto"/>
        <w:ind w:firstLineChars="200" w:firstLine="560"/>
        <w:rPr>
          <w:rFonts w:ascii="Times New Roman" w:hAnsi="Times New Roman" w:cs="Times New Roman"/>
          <w:sz w:val="28"/>
          <w:szCs w:val="28"/>
        </w:rPr>
      </w:pPr>
      <m:oMathPara>
        <m:oMath>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orth</m:t>
              </m:r>
            </m:sub>
          </m:sSub>
          <m:r>
            <w:rPr>
              <w:rFonts w:ascii="Cambria Math" w:hAnsi="Cambria Math"/>
              <w:sz w:val="28"/>
              <w:szCs w:val="28"/>
            </w:rPr>
            <m:t>=</m:t>
          </m:r>
          <m:nary>
            <m:naryPr>
              <m:chr m:val="∑"/>
              <m:limLoc m:val="undOvr"/>
              <m:grow m:val="on"/>
              <m:ctrlPr>
                <w:rPr>
                  <w:rFonts w:ascii="Cambria Math" w:hAnsi="Cambria Math"/>
                  <w:sz w:val="28"/>
                  <w:szCs w:val="28"/>
                </w:rPr>
              </m:ctrlPr>
            </m:naryPr>
            <m:sub>
              <m:r>
                <w:rPr>
                  <w:rFonts w:ascii="Cambria Math" w:hAnsi="Cambria Math"/>
                  <w:sz w:val="28"/>
                  <w:szCs w:val="28"/>
                </w:rPr>
                <m:t>p=1</m:t>
              </m:r>
            </m:sub>
            <m:sup>
              <m:r>
                <w:rPr>
                  <w:rFonts w:ascii="Cambria Math" w:hAnsi="Cambria Math"/>
                  <w:sz w:val="28"/>
                  <w:szCs w:val="28"/>
                </w:rPr>
                <m:t>P</m:t>
              </m:r>
            </m:sup>
            <m:e>
              <m:r>
                <w:rPr>
                  <w:rFonts w:ascii="Cambria Math" w:hAnsi="Cambria Math"/>
                  <w:sz w:val="28"/>
                  <w:szCs w:val="28"/>
                </w:rPr>
                <m:t> </m:t>
              </m:r>
            </m:e>
          </m:nary>
          <m:r>
            <w:rPr>
              <w:rFonts w:ascii="Cambria Math" w:hAnsi="Cambria Math" w:hint="eastAsia"/>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inv</m:t>
                          </m:r>
                        </m:sub>
                        <m:sup>
                          <m:r>
                            <w:rPr>
                              <w:rFonts w:ascii="Cambria Math" w:hAnsi="Cambria Math"/>
                              <w:sz w:val="28"/>
                              <w:szCs w:val="28"/>
                            </w:rPr>
                            <m:t>p</m:t>
                          </m:r>
                        </m:sup>
                      </m:sSubSup>
                    </m:e>
                  </m:d>
                </m:e>
                <m:sup>
                  <m:r>
                    <w:rPr>
                      <w:rFonts w:ascii="Cambria Math" w:hAnsi="Cambria Math"/>
                      <w:sz w:val="28"/>
                      <w:szCs w:val="28"/>
                    </w:rPr>
                    <m:t>T</m:t>
                  </m:r>
                </m:sup>
              </m:sSup>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spe</m:t>
                  </m:r>
                </m:sub>
                <m:sup>
                  <m:r>
                    <w:rPr>
                      <w:rFonts w:ascii="Cambria Math" w:hAnsi="Cambria Math"/>
                      <w:sz w:val="28"/>
                      <w:szCs w:val="28"/>
                    </w:rPr>
                    <m:t>p</m:t>
                  </m:r>
                </m:sup>
              </m:sSubSup>
            </m:num>
            <m:den>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inv</m:t>
                  </m:r>
                </m:sub>
                <m:sup>
                  <m:r>
                    <w:rPr>
                      <w:rFonts w:ascii="Cambria Math" w:hAnsi="Cambria Math"/>
                      <w:sz w:val="28"/>
                      <w:szCs w:val="28"/>
                    </w:rPr>
                    <m:t>p</m:t>
                  </m:r>
                </m:sup>
              </m:sSubSup>
              <m:sSub>
                <m:sSubPr>
                  <m:ctrlPr>
                    <w:rPr>
                      <w:rFonts w:ascii="Cambria Math" w:hAnsi="Cambria Math"/>
                      <w:i/>
                      <w:sz w:val="28"/>
                      <w:szCs w:val="28"/>
                    </w:rPr>
                  </m:ctrlPr>
                </m:sSubPr>
                <m:e>
                  <m:r>
                    <w:rPr>
                      <w:rFonts w:ascii="Cambria Math" w:hAnsi="Cambria Math" w:hint="eastAsia"/>
                      <w:sz w:val="28"/>
                      <w:szCs w:val="28"/>
                    </w:rPr>
                    <m:t>∥</m:t>
                  </m:r>
                </m:e>
                <m:sub>
                  <m:r>
                    <w:rPr>
                      <w:rFonts w:ascii="Cambria Math" w:hAnsi="Cambria Math"/>
                      <w:sz w:val="28"/>
                      <w:szCs w:val="28"/>
                    </w:rPr>
                    <m:t>F</m:t>
                  </m:r>
                </m:sub>
              </m:sSub>
              <m:r>
                <w:rPr>
                  <w:rFonts w:ascii="Cambria Math" w:hAnsi="Cambria Math" w:hint="eastAsia"/>
                  <w:sz w:val="28"/>
                  <w:szCs w:val="28"/>
                </w:rPr>
                <m:t>∥</m:t>
              </m:r>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spe</m:t>
                  </m:r>
                </m:sub>
                <m:sup>
                  <m:r>
                    <w:rPr>
                      <w:rFonts w:ascii="Cambria Math" w:hAnsi="Cambria Math"/>
                      <w:sz w:val="28"/>
                      <w:szCs w:val="28"/>
                    </w:rPr>
                    <m:t>p</m:t>
                  </m:r>
                </m:sup>
              </m:sSubSup>
              <m:sSub>
                <m:sSubPr>
                  <m:ctrlPr>
                    <w:rPr>
                      <w:rFonts w:ascii="Cambria Math" w:hAnsi="Cambria Math"/>
                      <w:i/>
                      <w:sz w:val="28"/>
                      <w:szCs w:val="28"/>
                    </w:rPr>
                  </m:ctrlPr>
                </m:sSubPr>
                <m:e>
                  <m:r>
                    <w:rPr>
                      <w:rFonts w:ascii="Cambria Math" w:hAnsi="Cambria Math" w:hint="eastAsia"/>
                      <w:sz w:val="28"/>
                      <w:szCs w:val="28"/>
                    </w:rPr>
                    <m:t>∥</m:t>
                  </m:r>
                </m:e>
                <m:sub>
                  <m:r>
                    <w:rPr>
                      <w:rFonts w:ascii="Cambria Math" w:hAnsi="Cambria Math"/>
                      <w:sz w:val="28"/>
                      <w:szCs w:val="28"/>
                    </w:rPr>
                    <m:t>F</m:t>
                  </m:r>
                </m:sub>
              </m:sSub>
            </m:den>
          </m:f>
          <m:sSubSup>
            <m:sSubSupPr>
              <m:ctrlPr>
                <w:rPr>
                  <w:rFonts w:ascii="Cambria Math" w:hAnsi="Cambria Math"/>
                  <w:i/>
                  <w:sz w:val="28"/>
                  <w:szCs w:val="28"/>
                </w:rPr>
              </m:ctrlPr>
            </m:sSubSupPr>
            <m:e>
              <m:r>
                <w:rPr>
                  <w:rFonts w:ascii="Cambria Math" w:hAnsi="Cambria Math" w:hint="eastAsia"/>
                  <w:sz w:val="28"/>
                  <w:szCs w:val="28"/>
                </w:rPr>
                <m:t>∥</m:t>
              </m:r>
            </m:e>
            <m:sub>
              <m:r>
                <w:rPr>
                  <w:rFonts w:ascii="Cambria Math" w:hAnsi="Cambria Math"/>
                  <w:sz w:val="28"/>
                  <w:szCs w:val="28"/>
                </w:rPr>
                <m:t>F</m:t>
              </m:r>
            </m:sub>
            <m:sup>
              <m:r>
                <w:rPr>
                  <w:rFonts w:ascii="Cambria Math" w:hAnsi="Cambria Math"/>
                  <w:sz w:val="28"/>
                  <w:szCs w:val="28"/>
                </w:rPr>
                <m:t>2</m:t>
              </m:r>
            </m:sup>
          </m:sSubSup>
        </m:oMath>
      </m:oMathPara>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其中，</w:t>
      </w:r>
      <m:oMath>
        <m:r>
          <w:rPr>
            <w:rFonts w:ascii="Cambria Math" w:hAnsi="Cambria Math"/>
            <w:sz w:val="28"/>
            <w:szCs w:val="28"/>
          </w:rPr>
          <m:t>p</m:t>
        </m:r>
      </m:oMath>
      <w:r>
        <w:rPr>
          <w:rFonts w:ascii="宋体" w:hAnsi="宋体" w:hint="eastAsia"/>
          <w:sz w:val="28"/>
          <w:szCs w:val="28"/>
        </w:rPr>
        <w:t>表示第</w:t>
      </w:r>
      <m:oMath>
        <m:r>
          <w:rPr>
            <w:rFonts w:ascii="Cambria Math" w:hAnsi="Cambria Math"/>
            <w:sz w:val="28"/>
            <w:szCs w:val="28"/>
          </w:rPr>
          <m:t>p</m:t>
        </m:r>
      </m:oMath>
      <w:r>
        <w:rPr>
          <w:rFonts w:ascii="宋体" w:hAnsi="宋体" w:hint="eastAsia"/>
          <w:sz w:val="28"/>
          <w:szCs w:val="28"/>
        </w:rPr>
        <w:t>个时间分块或样本切片，</w:t>
      </w:r>
      <m:oMath>
        <m:r>
          <w:rPr>
            <w:rFonts w:ascii="Cambria Math" w:hAnsi="Cambria Math"/>
            <w:sz w:val="28"/>
            <w:szCs w:val="28"/>
          </w:rPr>
          <m:t>P</m:t>
        </m:r>
      </m:oMath>
      <w:r>
        <w:rPr>
          <w:rFonts w:ascii="宋体" w:hAnsi="宋体" w:hint="eastAsia"/>
          <w:sz w:val="28"/>
          <w:szCs w:val="28"/>
        </w:rPr>
        <w:t>表示参与软正交约束计算的分块或样本切片总数，</w:t>
      </w:r>
      <m:oMath>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inv</m:t>
            </m:r>
          </m:sub>
          <m:sup>
            <m:r>
              <w:rPr>
                <w:rFonts w:ascii="Cambria Math" w:hAnsi="Cambria Math"/>
                <w:sz w:val="28"/>
                <w:szCs w:val="28"/>
              </w:rPr>
              <m:t>p</m:t>
            </m:r>
          </m:sup>
        </m:sSubSup>
      </m:oMath>
      <w:r>
        <w:rPr>
          <w:rFonts w:ascii="宋体" w:hAnsi="宋体" w:hint="eastAsia"/>
          <w:sz w:val="28"/>
          <w:szCs w:val="28"/>
        </w:rPr>
        <w:t>和</w:t>
      </w:r>
      <m:oMath>
        <m:sSubSup>
          <m:sSubSupPr>
            <m:ctrlPr>
              <w:rPr>
                <w:rFonts w:ascii="Cambria Math" w:hAnsi="Cambria Math"/>
                <w:i/>
                <w:sz w:val="28"/>
                <w:szCs w:val="28"/>
              </w:rPr>
            </m:ctrlPr>
          </m:sSubSupPr>
          <m:e>
            <m:r>
              <w:rPr>
                <w:rFonts w:ascii="Cambria Math" w:hAnsi="Cambria Math"/>
                <w:sz w:val="28"/>
                <w:szCs w:val="28"/>
              </w:rPr>
              <m:t>Z</m:t>
            </m:r>
          </m:e>
          <m:sub>
            <m:r>
              <w:rPr>
                <w:rFonts w:ascii="Cambria Math" w:hAnsi="Cambria Math"/>
                <w:sz w:val="28"/>
                <w:szCs w:val="28"/>
              </w:rPr>
              <m:t>spe</m:t>
            </m:r>
          </m:sub>
          <m:sup>
            <m:r>
              <w:rPr>
                <w:rFonts w:ascii="Cambria Math" w:hAnsi="Cambria Math"/>
                <w:sz w:val="28"/>
                <w:szCs w:val="28"/>
              </w:rPr>
              <m:t>p</m:t>
            </m:r>
          </m:sup>
        </m:sSubSup>
      </m:oMath>
      <w:r>
        <w:rPr>
          <w:rFonts w:ascii="宋体" w:hAnsi="宋体" w:hint="eastAsia"/>
          <w:sz w:val="28"/>
          <w:szCs w:val="28"/>
        </w:rPr>
        <w:t>分别表示第</w:t>
      </w:r>
      <m:oMath>
        <m:r>
          <w:rPr>
            <w:rFonts w:ascii="Cambria Math" w:hAnsi="Cambria Math"/>
            <w:sz w:val="28"/>
            <w:szCs w:val="28"/>
          </w:rPr>
          <m:t>p</m:t>
        </m:r>
      </m:oMath>
      <w:r>
        <w:rPr>
          <w:rFonts w:ascii="宋体" w:hAnsi="宋体" w:hint="eastAsia"/>
          <w:sz w:val="28"/>
          <w:szCs w:val="28"/>
        </w:rPr>
        <w:t>个分块或样本切</w:t>
      </w:r>
      <w:r>
        <w:rPr>
          <w:rFonts w:ascii="宋体" w:hAnsi="宋体" w:hint="eastAsia"/>
          <w:sz w:val="28"/>
          <w:szCs w:val="28"/>
        </w:rPr>
        <w:lastRenderedPageBreak/>
        <w:t>片对应的固有模式特征和突发干扰特征，</w:t>
      </w:r>
      <m:oMath>
        <m:sSubSup>
          <m:sSubSupPr>
            <m:ctrlPr>
              <w:rPr>
                <w:rFonts w:ascii="Cambria Math" w:hAnsi="Cambria Math"/>
                <w:i/>
                <w:sz w:val="28"/>
                <w:szCs w:val="28"/>
              </w:rPr>
            </m:ctrlPr>
          </m:sSubSupPr>
          <m:e>
            <m:r>
              <w:rPr>
                <w:rFonts w:ascii="Cambria Math" w:hAnsi="Cambria Math" w:hint="eastAsia"/>
                <w:sz w:val="28"/>
                <w:szCs w:val="28"/>
              </w:rPr>
              <m:t>∥·∥</m:t>
            </m:r>
          </m:e>
          <m:sub>
            <m:r>
              <w:rPr>
                <w:rFonts w:ascii="Cambria Math" w:hAnsi="Cambria Math"/>
                <w:sz w:val="28"/>
                <w:szCs w:val="28"/>
              </w:rPr>
              <m:t>F</m:t>
            </m:r>
          </m:sub>
          <m:sup>
            <m:r>
              <w:rPr>
                <w:rFonts w:ascii="Cambria Math" w:hAnsi="Cambria Math"/>
                <w:sz w:val="28"/>
                <w:szCs w:val="28"/>
              </w:rPr>
              <m:t>2</m:t>
            </m:r>
          </m:sup>
        </m:sSubSup>
      </m:oMath>
      <w:r>
        <w:rPr>
          <w:rFonts w:ascii="宋体" w:hAnsi="宋体" w:hint="eastAsia"/>
          <w:sz w:val="28"/>
          <w:szCs w:val="28"/>
        </w:rPr>
        <w:t>表示</w:t>
      </w:r>
      <w:proofErr w:type="spellStart"/>
      <w:r>
        <w:rPr>
          <w:rFonts w:ascii="宋体" w:hAnsi="宋体"/>
          <w:sz w:val="28"/>
          <w:szCs w:val="28"/>
        </w:rPr>
        <w:t>Frobenius</w:t>
      </w:r>
      <w:proofErr w:type="spellEnd"/>
      <w:r>
        <w:rPr>
          <w:rFonts w:ascii="宋体" w:hAnsi="宋体" w:hint="eastAsia"/>
          <w:sz w:val="28"/>
          <w:szCs w:val="28"/>
        </w:rPr>
        <w:t>范数；</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软正交约束用于抑制两类编码器学习高度重复的混合表征，该约束并不要求周期模式与突发扰动在物理意义上完全独立，而是通过小权重正则化方式降低深层特征冗余，为早晚高峰叠加突发事故等耦合场景保留拟合空间。</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训练</w:t>
      </w:r>
      <w:r>
        <w:rPr>
          <w:rFonts w:ascii="Times New Roman" w:hAnsi="Times New Roman" w:cs="Times New Roman"/>
          <w:color w:val="FF0000"/>
          <w:sz w:val="28"/>
          <w:szCs w:val="28"/>
          <w:highlight w:val="yellow"/>
        </w:rPr>
        <w:t>预测模型</w:t>
      </w:r>
      <w:r>
        <w:rPr>
          <w:rFonts w:ascii="Times New Roman" w:hAnsi="Times New Roman" w:cs="Times New Roman"/>
          <w:color w:val="FF0000"/>
          <w:sz w:val="28"/>
          <w:szCs w:val="28"/>
        </w:rPr>
        <w:t>的</w:t>
      </w:r>
      <w:r>
        <w:rPr>
          <w:rFonts w:ascii="Times New Roman" w:hAnsi="Times New Roman" w:cs="Times New Roman"/>
          <w:sz w:val="28"/>
          <w:szCs w:val="28"/>
        </w:rPr>
        <w:t>总损失函数</w:t>
      </w:r>
      <m:oMath>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total</m:t>
            </m:r>
          </m:sub>
        </m:sSub>
      </m:oMath>
      <w:r>
        <w:rPr>
          <w:rFonts w:ascii="Times New Roman" w:hAnsi="Times New Roman" w:cs="Times New Roman"/>
          <w:sz w:val="28"/>
          <w:szCs w:val="28"/>
        </w:rPr>
        <w:t>与预测误差损失、用于保持解耦特征信息完整性的辅助重构损失及软正交约束对应的正则化损失关联</w:t>
      </w:r>
      <w:r>
        <w:rPr>
          <w:rFonts w:ascii="Times New Roman" w:hAnsi="Times New Roman" w:cs="Times New Roman" w:hint="eastAsia"/>
          <w:sz w:val="28"/>
          <w:szCs w:val="28"/>
        </w:rPr>
        <w:t>，表达为，</w:t>
      </w:r>
    </w:p>
    <w:p w:rsidR="00BD3D96" w:rsidRDefault="00147E01">
      <w:pPr>
        <w:spacing w:line="360" w:lineRule="auto"/>
        <w:ind w:firstLineChars="200" w:firstLine="560"/>
        <w:rPr>
          <w:sz w:val="28"/>
          <w:szCs w:val="28"/>
        </w:rPr>
      </w:pPr>
      <m:oMathPara>
        <m:oMath>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total</m:t>
              </m:r>
            </m:sub>
          </m:sSub>
          <m:r>
            <w:rPr>
              <w:rFonts w:ascii="Cambria Math" w:hAnsi="Cambria Math"/>
              <w:sz w:val="28"/>
              <w:szCs w:val="28"/>
            </w:rPr>
            <m:t>=</m:t>
          </m:r>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pred</m:t>
              </m:r>
              <m:d>
                <m:dPr>
                  <m:ctrlPr>
                    <w:rPr>
                      <w:rFonts w:ascii="Cambria Math" w:hAnsi="Cambria Math"/>
                      <w:i/>
                      <w:sz w:val="28"/>
                      <w:szCs w:val="28"/>
                    </w:rPr>
                  </m:ctrlPr>
                </m:dPr>
                <m:e>
                  <m:r>
                    <w:rPr>
                      <w:rFonts w:ascii="Cambria Math" w:hAnsi="Cambria Math"/>
                      <w:sz w:val="28"/>
                      <w:szCs w:val="28"/>
                    </w:rPr>
                    <m:t>Y,Ŷ</m:t>
                  </m:r>
                </m:e>
              </m:d>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1</m:t>
              </m:r>
            </m:sub>
          </m:sSub>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orth</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2</m:t>
              </m:r>
            </m:sub>
          </m:sSub>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recon</m:t>
              </m:r>
            </m:sub>
          </m:sSub>
        </m:oMath>
      </m:oMathPara>
    </w:p>
    <w:p w:rsidR="00BD3D96" w:rsidRDefault="006D73E7">
      <w:pPr>
        <w:spacing w:line="360" w:lineRule="auto"/>
        <w:ind w:firstLineChars="200" w:firstLine="560"/>
        <w:rPr>
          <w:rFonts w:ascii="宋体" w:hAnsi="宋体"/>
          <w:sz w:val="28"/>
          <w:szCs w:val="28"/>
        </w:rPr>
      </w:pPr>
      <w:r>
        <w:rPr>
          <w:rFonts w:ascii="宋体" w:hAnsi="宋体" w:hint="eastAsia"/>
          <w:sz w:val="28"/>
          <w:szCs w:val="28"/>
        </w:rPr>
        <w:t>其中，</w:t>
      </w:r>
      <m:oMath>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recon</m:t>
            </m:r>
          </m:sub>
        </m:sSub>
      </m:oMath>
      <w:r>
        <w:rPr>
          <w:rFonts w:ascii="宋体" w:hAnsi="宋体" w:hint="eastAsia"/>
          <w:sz w:val="28"/>
          <w:szCs w:val="28"/>
        </w:rPr>
        <w:t>表示辅助重构损失，用于约束解耦后的特征保留原始融合特征</w:t>
      </w:r>
      <m:oMath>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L</m:t>
                </m:r>
              </m:e>
            </m:d>
          </m:sup>
        </m:sSup>
      </m:oMath>
      <w:r>
        <w:rPr>
          <w:rFonts w:ascii="宋体" w:hAnsi="宋体" w:hint="eastAsia"/>
          <w:sz w:val="28"/>
          <w:szCs w:val="28"/>
        </w:rPr>
        <w:t>中的有效信息，</w:t>
      </w:r>
      <m:oMath>
        <m:r>
          <w:rPr>
            <w:rFonts w:ascii="Cambria Math" w:hAnsi="Cambria Math"/>
            <w:sz w:val="28"/>
            <w:szCs w:val="28"/>
          </w:rPr>
          <m:t xml:space="preserve"> </m:t>
        </m:r>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pred</m:t>
            </m:r>
          </m:sub>
        </m:sSub>
      </m:oMath>
      <w:r>
        <w:rPr>
          <w:rFonts w:ascii="宋体" w:hAnsi="宋体" w:hint="eastAsia"/>
          <w:sz w:val="28"/>
          <w:szCs w:val="28"/>
        </w:rPr>
        <w:t>表示预测误差损失，</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1</m:t>
            </m:r>
          </m:sub>
        </m:sSub>
      </m:oMath>
      <w:r>
        <w:rPr>
          <w:rFonts w:ascii="宋体" w:hAnsi="宋体" w:hint="eastAsia"/>
          <w:sz w:val="28"/>
          <w:szCs w:val="28"/>
        </w:rPr>
        <w:t>和</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2</m:t>
            </m:r>
          </m:sub>
        </m:sSub>
      </m:oMath>
      <w:r>
        <w:rPr>
          <w:rFonts w:ascii="宋体" w:hAnsi="宋体" w:hint="eastAsia"/>
          <w:sz w:val="28"/>
          <w:szCs w:val="28"/>
        </w:rPr>
        <w:t>为平衡各项损失的权重系数，</w:t>
      </w:r>
      <m:oMath>
        <m:r>
          <w:rPr>
            <w:rFonts w:ascii="Cambria Math" w:hAnsi="Cambria Math"/>
            <w:sz w:val="28"/>
            <w:szCs w:val="28"/>
          </w:rPr>
          <m:t>Y</m:t>
        </m:r>
      </m:oMath>
      <w:r>
        <w:rPr>
          <w:rFonts w:ascii="宋体" w:hAnsi="宋体" w:hint="eastAsia"/>
          <w:sz w:val="28"/>
          <w:szCs w:val="28"/>
        </w:rPr>
        <w:t>和</w:t>
      </w:r>
      <m:oMath>
        <m:r>
          <w:rPr>
            <w:rFonts w:ascii="Cambria Math" w:hAnsi="Cambria Math"/>
            <w:sz w:val="28"/>
            <w:szCs w:val="28"/>
          </w:rPr>
          <m:t>Ŷ</m:t>
        </m:r>
      </m:oMath>
      <w:r>
        <w:rPr>
          <w:rFonts w:ascii="宋体" w:hAnsi="宋体" w:hint="eastAsia"/>
          <w:sz w:val="28"/>
          <w:szCs w:val="28"/>
        </w:rPr>
        <w:t>分别表示真实交通状态和预测交通状态；</w:t>
      </w:r>
    </w:p>
    <w:p w:rsidR="00BD3D96" w:rsidRDefault="006D73E7">
      <w:pPr>
        <w:spacing w:line="360" w:lineRule="auto"/>
        <w:ind w:firstLineChars="200" w:firstLine="560"/>
        <w:rPr>
          <w:rFonts w:ascii="宋体" w:hAnsi="宋体"/>
          <w:sz w:val="28"/>
          <w:szCs w:val="28"/>
        </w:rPr>
      </w:pPr>
      <w:r>
        <w:rPr>
          <w:rFonts w:ascii="宋体" w:hAnsi="宋体" w:hint="eastAsia"/>
          <w:sz w:val="28"/>
          <w:szCs w:val="28"/>
        </w:rPr>
        <w:t>此处的辅助重构损失</w:t>
      </w:r>
      <w:r w:rsidR="000D2607" w:rsidRPr="000D2607">
        <w:rPr>
          <w:rFonts w:ascii="宋体" w:hAnsi="宋体" w:hint="eastAsia"/>
          <w:sz w:val="28"/>
          <w:szCs w:val="28"/>
        </w:rPr>
        <w:t>保持解耦后特征的信息完整性</w:t>
      </w:r>
      <w:r w:rsidR="000D2607">
        <w:rPr>
          <w:rFonts w:ascii="宋体" w:hAnsi="宋体" w:hint="eastAsia"/>
          <w:sz w:val="28"/>
          <w:szCs w:val="28"/>
        </w:rPr>
        <w:t>，</w:t>
      </w:r>
      <m:oMath>
        <m:sSub>
          <m:sSubPr>
            <m:ctrlPr>
              <w:rPr>
                <w:rFonts w:ascii="Cambria Math" w:hAnsi="Cambria Math"/>
                <w:i/>
                <w:sz w:val="28"/>
                <w:szCs w:val="28"/>
              </w:rPr>
            </m:ctrlPr>
          </m:sSubPr>
          <m:e>
            <m:r>
              <m:rPr>
                <m:scr m:val="script"/>
              </m:rPr>
              <w:rPr>
                <w:rFonts w:ascii="Cambria Math" w:hAnsi="Cambria Math"/>
                <w:sz w:val="28"/>
                <w:szCs w:val="28"/>
              </w:rPr>
              <m:t>L</m:t>
            </m:r>
          </m:e>
          <m:sub>
            <m:r>
              <w:rPr>
                <w:rFonts w:ascii="Cambria Math" w:hAnsi="Cambria Math"/>
                <w:sz w:val="28"/>
                <w:szCs w:val="28"/>
              </w:rPr>
              <m:t>recon</m:t>
            </m:r>
          </m:sub>
        </m:sSub>
        <m:r>
          <w:rPr>
            <w:rFonts w:ascii="Cambria Math" w:hAnsi="Cambria Math"/>
            <w:sz w:val="28"/>
            <w:szCs w:val="28"/>
          </w:rPr>
          <m:t>=</m:t>
        </m:r>
        <m:r>
          <w:rPr>
            <w:rFonts w:ascii="Cambria Math" w:hAnsi="Cambria Math" w:hint="eastAsia"/>
            <w:sz w:val="28"/>
            <w:szCs w:val="28"/>
          </w:rPr>
          <m:t>∥</m:t>
        </m:r>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L</m:t>
                </m:r>
              </m:e>
            </m:d>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Ĥ</m:t>
            </m:r>
          </m:e>
          <m:sup>
            <m:d>
              <m:dPr>
                <m:ctrlPr>
                  <w:rPr>
                    <w:rFonts w:ascii="Cambria Math" w:hAnsi="Cambria Math"/>
                    <w:i/>
                    <w:sz w:val="28"/>
                    <w:szCs w:val="28"/>
                  </w:rPr>
                </m:ctrlPr>
              </m:dPr>
              <m:e>
                <m:r>
                  <w:rPr>
                    <w:rFonts w:ascii="Cambria Math" w:hAnsi="Cambria Math"/>
                    <w:sz w:val="28"/>
                    <w:szCs w:val="28"/>
                  </w:rPr>
                  <m:t>L</m:t>
                </m:r>
              </m:e>
            </m:d>
          </m:sup>
        </m:sSup>
        <m:sSubSup>
          <m:sSubSupPr>
            <m:ctrlPr>
              <w:rPr>
                <w:rFonts w:ascii="Cambria Math" w:hAnsi="Cambria Math"/>
                <w:i/>
                <w:sz w:val="28"/>
                <w:szCs w:val="28"/>
              </w:rPr>
            </m:ctrlPr>
          </m:sSubSupPr>
          <m:e>
            <m:r>
              <w:rPr>
                <w:rFonts w:ascii="Cambria Math" w:hAnsi="Cambria Math" w:hint="eastAsia"/>
                <w:sz w:val="28"/>
                <w:szCs w:val="28"/>
              </w:rPr>
              <m:t>∥</m:t>
            </m:r>
          </m:e>
          <m:sub>
            <m:r>
              <w:rPr>
                <w:rFonts w:ascii="Cambria Math" w:hAnsi="Cambria Math"/>
                <w:sz w:val="28"/>
                <w:szCs w:val="28"/>
              </w:rPr>
              <m:t>F</m:t>
            </m:r>
          </m:sub>
          <m:sup>
            <m:r>
              <w:rPr>
                <w:rFonts w:ascii="Cambria Math" w:hAnsi="Cambria Math"/>
                <w:sz w:val="28"/>
                <w:szCs w:val="28"/>
              </w:rPr>
              <m:t>2</m:t>
            </m:r>
          </m:sup>
        </m:sSubSup>
      </m:oMath>
      <w:r>
        <w:rPr>
          <w:rFonts w:ascii="宋体" w:hAnsi="宋体" w:hint="eastAsia"/>
          <w:sz w:val="28"/>
          <w:szCs w:val="28"/>
        </w:rPr>
        <w:t>，其中，</w:t>
      </w:r>
      <m:oMath>
        <m:sSup>
          <m:sSupPr>
            <m:ctrlPr>
              <w:rPr>
                <w:rFonts w:ascii="Cambria Math" w:hAnsi="Cambria Math"/>
                <w:i/>
                <w:sz w:val="28"/>
                <w:szCs w:val="28"/>
              </w:rPr>
            </m:ctrlPr>
          </m:sSupPr>
          <m:e>
            <m:r>
              <w:rPr>
                <w:rFonts w:ascii="Cambria Math" w:hAnsi="Cambria Math"/>
                <w:sz w:val="28"/>
                <w:szCs w:val="28"/>
              </w:rPr>
              <m:t>H</m:t>
            </m:r>
          </m:e>
          <m:sup>
            <m:d>
              <m:dPr>
                <m:ctrlPr>
                  <w:rPr>
                    <w:rFonts w:ascii="Cambria Math" w:hAnsi="Cambria Math"/>
                    <w:i/>
                    <w:sz w:val="28"/>
                    <w:szCs w:val="28"/>
                  </w:rPr>
                </m:ctrlPr>
              </m:dPr>
              <m:e>
                <m:r>
                  <w:rPr>
                    <w:rFonts w:ascii="Cambria Math" w:hAnsi="Cambria Math"/>
                    <w:sz w:val="28"/>
                    <w:szCs w:val="28"/>
                  </w:rPr>
                  <m:t>L</m:t>
                </m:r>
              </m:e>
            </m:d>
          </m:sup>
        </m:sSup>
      </m:oMath>
      <w:r>
        <w:rPr>
          <w:rFonts w:ascii="宋体" w:hAnsi="宋体" w:hint="eastAsia"/>
          <w:sz w:val="28"/>
          <w:szCs w:val="28"/>
        </w:rPr>
        <w:t>表示由解耦特征重构得到的融合特征，</w:t>
      </w:r>
      <m:oMath>
        <m:sSup>
          <m:sSupPr>
            <m:ctrlPr>
              <w:rPr>
                <w:rFonts w:ascii="Cambria Math" w:hAnsi="Cambria Math"/>
                <w:i/>
                <w:sz w:val="28"/>
                <w:szCs w:val="28"/>
              </w:rPr>
            </m:ctrlPr>
          </m:sSupPr>
          <m:e>
            <m:r>
              <w:rPr>
                <w:rFonts w:ascii="Cambria Math" w:hAnsi="Cambria Math"/>
                <w:sz w:val="28"/>
                <w:szCs w:val="28"/>
              </w:rPr>
              <m:t>Ĥ</m:t>
            </m:r>
          </m:e>
          <m:sup>
            <m:d>
              <m:dPr>
                <m:ctrlPr>
                  <w:rPr>
                    <w:rFonts w:ascii="Cambria Math" w:hAnsi="Cambria Math"/>
                    <w:i/>
                    <w:sz w:val="28"/>
                    <w:szCs w:val="28"/>
                  </w:rPr>
                </m:ctrlPr>
              </m:dPr>
              <m:e>
                <m:r>
                  <w:rPr>
                    <w:rFonts w:ascii="Cambria Math" w:hAnsi="Cambria Math"/>
                    <w:sz w:val="28"/>
                    <w:szCs w:val="28"/>
                  </w:rPr>
                  <m:t>L</m:t>
                </m:r>
              </m:e>
            </m:d>
          </m:sup>
        </m:sSup>
        <m:r>
          <w:rPr>
            <w:rFonts w:ascii="Cambria Math" w:hAnsi="Cambria Math"/>
            <w:sz w:val="28"/>
            <w:szCs w:val="28"/>
          </w:rPr>
          <m:t>=Decoder</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inv</m:t>
                </m:r>
              </m:sub>
            </m:sSub>
            <m: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spe</m:t>
                </m:r>
              </m:sub>
            </m:sSub>
          </m:e>
        </m:d>
      </m:oMath>
      <w:r>
        <w:rPr>
          <w:rFonts w:ascii="宋体" w:hAnsi="宋体" w:hint="eastAsia"/>
          <w:sz w:val="28"/>
          <w:szCs w:val="28"/>
        </w:rPr>
        <w:t>，</w:t>
      </w:r>
      <m:oMath>
        <m:r>
          <w:rPr>
            <w:rFonts w:ascii="Cambria Math" w:hAnsi="Cambria Math"/>
            <w:sz w:val="28"/>
            <w:szCs w:val="28"/>
          </w:rPr>
          <m:t>Decoder</m:t>
        </m:r>
      </m:oMath>
      <w:r>
        <w:rPr>
          <w:rFonts w:ascii="宋体" w:hAnsi="宋体" w:hint="eastAsia"/>
          <w:sz w:val="28"/>
          <w:szCs w:val="28"/>
        </w:rPr>
        <w:t>表示辅助重构映射模块。</w:t>
      </w:r>
    </w:p>
    <w:p w:rsidR="00BD3D96" w:rsidRDefault="006D73E7">
      <w:pPr>
        <w:spacing w:line="360" w:lineRule="auto"/>
        <w:ind w:firstLineChars="200" w:firstLine="560"/>
        <w:rPr>
          <w:rFonts w:hint="eastAsia"/>
          <w:sz w:val="28"/>
          <w:szCs w:val="28"/>
        </w:rPr>
      </w:pPr>
      <w:r>
        <w:rPr>
          <w:sz w:val="28"/>
          <w:szCs w:val="28"/>
        </w:rPr>
        <w:t>在一具体实施例中，输入历史时间步长和预测时间步长均设置为</w:t>
      </w:r>
      <w:r>
        <w:rPr>
          <w:sz w:val="28"/>
          <w:szCs w:val="28"/>
        </w:rPr>
        <w:t>12</w:t>
      </w:r>
      <w:r>
        <w:rPr>
          <w:sz w:val="28"/>
          <w:szCs w:val="28"/>
        </w:rPr>
        <w:t>，对应以</w:t>
      </w:r>
      <w:r>
        <w:rPr>
          <w:sz w:val="28"/>
          <w:szCs w:val="28"/>
        </w:rPr>
        <w:t>5</w:t>
      </w:r>
      <w:r>
        <w:rPr>
          <w:sz w:val="28"/>
          <w:szCs w:val="28"/>
        </w:rPr>
        <w:t>分钟为采样间隔时的</w:t>
      </w:r>
      <w:r>
        <w:rPr>
          <w:sz w:val="28"/>
          <w:szCs w:val="28"/>
        </w:rPr>
        <w:t>60</w:t>
      </w:r>
      <w:r>
        <w:rPr>
          <w:sz w:val="28"/>
          <w:szCs w:val="28"/>
        </w:rPr>
        <w:t>分钟历史观测和</w:t>
      </w:r>
      <w:r>
        <w:rPr>
          <w:sz w:val="28"/>
          <w:szCs w:val="28"/>
        </w:rPr>
        <w:t>60</w:t>
      </w:r>
      <w:r>
        <w:rPr>
          <w:sz w:val="28"/>
          <w:szCs w:val="28"/>
        </w:rPr>
        <w:t>分钟未来预测；隐藏层维度设置为</w:t>
      </w:r>
      <w:r>
        <w:rPr>
          <w:sz w:val="28"/>
          <w:szCs w:val="28"/>
        </w:rPr>
        <w:t>64</w:t>
      </w:r>
      <w:r>
        <w:rPr>
          <w:sz w:val="28"/>
          <w:szCs w:val="28"/>
        </w:rPr>
        <w:t>，多头图注意力机制的头数设置为</w:t>
      </w:r>
      <w:r>
        <w:rPr>
          <w:sz w:val="28"/>
          <w:szCs w:val="28"/>
        </w:rPr>
        <w:t>4</w:t>
      </w:r>
      <w:r>
        <w:rPr>
          <w:sz w:val="28"/>
          <w:szCs w:val="28"/>
        </w:rPr>
        <w:t>，语义图相似度阈值设置为</w:t>
      </w:r>
      <w:r>
        <w:rPr>
          <w:sz w:val="28"/>
          <w:szCs w:val="28"/>
        </w:rPr>
        <w:t>0.6</w:t>
      </w:r>
      <w:r>
        <w:rPr>
          <w:sz w:val="28"/>
          <w:szCs w:val="28"/>
        </w:rPr>
        <w:t>，软正交约束损失权重设置为</w:t>
      </w:r>
      <w:r>
        <w:rPr>
          <w:sz w:val="28"/>
          <w:szCs w:val="28"/>
        </w:rPr>
        <w:t>0.1</w:t>
      </w:r>
      <w:r>
        <w:rPr>
          <w:sz w:val="28"/>
          <w:szCs w:val="28"/>
        </w:rPr>
        <w:t>，辅助重构损失权重设置为</w:t>
      </w:r>
      <w:r>
        <w:rPr>
          <w:sz w:val="28"/>
          <w:szCs w:val="28"/>
        </w:rPr>
        <w:t>0.05</w:t>
      </w:r>
      <w:r>
        <w:rPr>
          <w:sz w:val="28"/>
          <w:szCs w:val="28"/>
        </w:rPr>
        <w:t>。上述参数可根据数据规模、采样间隔和部署设</w:t>
      </w:r>
      <w:r>
        <w:rPr>
          <w:sz w:val="28"/>
          <w:szCs w:val="28"/>
        </w:rPr>
        <w:lastRenderedPageBreak/>
        <w:t>备算力进行调整。</w:t>
      </w:r>
    </w:p>
    <w:p w:rsidR="000D2607" w:rsidRDefault="000D2607">
      <w:pPr>
        <w:spacing w:line="360" w:lineRule="auto"/>
        <w:ind w:firstLineChars="200" w:firstLine="560"/>
        <w:rPr>
          <w:sz w:val="28"/>
          <w:szCs w:val="28"/>
        </w:rPr>
      </w:pPr>
      <w:r w:rsidRPr="000D2607">
        <w:rPr>
          <w:rFonts w:hint="eastAsia"/>
          <w:sz w:val="28"/>
          <w:szCs w:val="28"/>
          <w:highlight w:val="cyan"/>
        </w:rPr>
        <w:t>通过上述损失函数的训练，</w:t>
      </w:r>
      <w:r w:rsidRPr="000D2607">
        <w:rPr>
          <w:rFonts w:ascii="宋体" w:hAnsi="宋体" w:hint="eastAsia"/>
          <w:sz w:val="28"/>
          <w:szCs w:val="28"/>
          <w:highlight w:val="cyan"/>
        </w:rPr>
        <w:t>模型能够在保留交通状态整体预测信息的同时，降低周期性基准变化与突发扰动变化之间的冗余表达。</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hint="eastAsia"/>
          <w:sz w:val="28"/>
          <w:szCs w:val="28"/>
        </w:rPr>
        <w:t>本发明的方法能够应用于城市道路、高速路网、区域交通管控平台和交通运行监测系统。通过将节点功能语义、多维空间关系和时空解耦机制结合，本方法能够在缺少完备外部环境监测数据的条件下提升复杂路网交通流预测的稳定性和准确性。</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本发明还涉及一种基于语义感知的多图时空融合交通流预测系统，包括：</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至少一个处理器；</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存储器，与所述至少一个处理器耦合，所述存储器存储有计算机程序，所述计算机程序被所述至少一个处理器执行时，使得所述系统实现所述的基于语义感知的多图时空融合交通流预测方法。</w:t>
      </w:r>
    </w:p>
    <w:p w:rsidR="00BD3D96" w:rsidRDefault="006D73E7">
      <w:pPr>
        <w:spacing w:line="360" w:lineRule="auto"/>
        <w:ind w:firstLineChars="200" w:firstLine="560"/>
        <w:rPr>
          <w:rFonts w:ascii="Times New Roman" w:hAnsi="Times New Roman" w:cs="Times New Roman"/>
          <w:sz w:val="28"/>
          <w:szCs w:val="28"/>
        </w:rPr>
      </w:pPr>
      <w:r>
        <w:rPr>
          <w:rFonts w:ascii="Times New Roman" w:hAnsi="Times New Roman" w:cs="Times New Roman"/>
          <w:sz w:val="28"/>
          <w:szCs w:val="28"/>
        </w:rPr>
        <w:t>本发明还涉及一种计算机可读存储介质，其上存储有计算机程序，所述计算机程序被处理器执行时实现所述的基于语义感知的多图时空融合交通流预测方法。</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本领域内的技术人员应明白，本发明的实施例可提供为方法、系统、或计算机程序产品。因此，本发明可采用完全硬件实施例、完全软件实施例、或结合软件和硬件方面的实施例的形式。</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本发明是参照根据本发明实施例的方法、设备</w:t>
      </w:r>
      <w:r>
        <w:rPr>
          <w:rFonts w:ascii="Times New Roman" w:eastAsia="宋体" w:hAnsi="Times New Roman" w:cs="Times New Roman"/>
          <w:sz w:val="28"/>
          <w:szCs w:val="28"/>
        </w:rPr>
        <w:t>(</w:t>
      </w:r>
      <w:r>
        <w:rPr>
          <w:rFonts w:ascii="Times New Roman" w:eastAsia="宋体" w:hAnsi="Times New Roman" w:cs="Times New Roman"/>
          <w:sz w:val="28"/>
          <w:szCs w:val="28"/>
        </w:rPr>
        <w:t>系统</w:t>
      </w:r>
      <w:r>
        <w:rPr>
          <w:rFonts w:ascii="Times New Roman" w:eastAsia="宋体" w:hAnsi="Times New Roman" w:cs="Times New Roman"/>
          <w:sz w:val="28"/>
          <w:szCs w:val="28"/>
        </w:rPr>
        <w:t>)</w:t>
      </w:r>
      <w:r>
        <w:rPr>
          <w:rFonts w:ascii="Times New Roman" w:eastAsia="宋体" w:hAnsi="Times New Roman" w:cs="Times New Roman"/>
          <w:sz w:val="28"/>
          <w:szCs w:val="28"/>
        </w:rPr>
        <w:t>、和计算机程序产品的流程图和</w:t>
      </w:r>
      <w:r>
        <w:rPr>
          <w:rFonts w:ascii="Times New Roman" w:eastAsia="宋体" w:hAnsi="Times New Roman" w:cs="Times New Roman"/>
          <w:sz w:val="28"/>
          <w:szCs w:val="28"/>
        </w:rPr>
        <w:t>/</w:t>
      </w:r>
      <w:r>
        <w:rPr>
          <w:rFonts w:ascii="Times New Roman" w:eastAsia="宋体" w:hAnsi="Times New Roman" w:cs="Times New Roman"/>
          <w:sz w:val="28"/>
          <w:szCs w:val="28"/>
        </w:rPr>
        <w:t>或方框图来描述的。应理解可由计算机程序指令实现流程图和</w:t>
      </w:r>
      <w:r>
        <w:rPr>
          <w:rFonts w:ascii="Times New Roman" w:eastAsia="宋体" w:hAnsi="Times New Roman" w:cs="Times New Roman"/>
          <w:sz w:val="28"/>
          <w:szCs w:val="28"/>
        </w:rPr>
        <w:t>/</w:t>
      </w:r>
      <w:r>
        <w:rPr>
          <w:rFonts w:ascii="Times New Roman" w:eastAsia="宋体" w:hAnsi="Times New Roman" w:cs="Times New Roman"/>
          <w:sz w:val="28"/>
          <w:szCs w:val="28"/>
        </w:rPr>
        <w:t>或方框图中的每一流程和</w:t>
      </w:r>
      <w:r>
        <w:rPr>
          <w:rFonts w:ascii="Times New Roman" w:eastAsia="宋体" w:hAnsi="Times New Roman" w:cs="Times New Roman"/>
          <w:sz w:val="28"/>
          <w:szCs w:val="28"/>
        </w:rPr>
        <w:t>/</w:t>
      </w:r>
      <w:r>
        <w:rPr>
          <w:rFonts w:ascii="Times New Roman" w:eastAsia="宋体" w:hAnsi="Times New Roman" w:cs="Times New Roman"/>
          <w:sz w:val="28"/>
          <w:szCs w:val="28"/>
        </w:rPr>
        <w:t>或方框、以及流程图和</w:t>
      </w:r>
      <w:r>
        <w:rPr>
          <w:rFonts w:ascii="Times New Roman" w:eastAsia="宋体" w:hAnsi="Times New Roman" w:cs="Times New Roman"/>
          <w:sz w:val="28"/>
          <w:szCs w:val="28"/>
        </w:rPr>
        <w:t>/</w:t>
      </w:r>
      <w:r>
        <w:rPr>
          <w:rFonts w:ascii="Times New Roman" w:eastAsia="宋体" w:hAnsi="Times New Roman" w:cs="Times New Roman"/>
          <w:sz w:val="28"/>
          <w:szCs w:val="28"/>
        </w:rPr>
        <w:lastRenderedPageBreak/>
        <w:t>或方框图中的流程和</w:t>
      </w:r>
      <w:r>
        <w:rPr>
          <w:rFonts w:ascii="Times New Roman" w:eastAsia="宋体" w:hAnsi="Times New Roman" w:cs="Times New Roman"/>
          <w:sz w:val="28"/>
          <w:szCs w:val="28"/>
        </w:rPr>
        <w:t>/</w:t>
      </w:r>
      <w:r>
        <w:rPr>
          <w:rFonts w:ascii="Times New Roman" w:eastAsia="宋体" w:hAnsi="Times New Roman" w:cs="Times New Roman"/>
          <w:sz w:val="28"/>
          <w:szCs w:val="28"/>
        </w:rPr>
        <w:t>或方框的结合。可提供这些计算机程序指令到通用计算机、专用计算机、嵌入式处理机或其他可编程数据处理设备的处理器以产生一个机器，使得通过计算机或其他可编程数据处理设备的处理器执行的指令产生用于实现在流程图一个流程或多个流程和</w:t>
      </w:r>
      <w:r>
        <w:rPr>
          <w:rFonts w:ascii="Times New Roman" w:eastAsia="宋体" w:hAnsi="Times New Roman" w:cs="Times New Roman"/>
          <w:sz w:val="28"/>
          <w:szCs w:val="28"/>
        </w:rPr>
        <w:t>/</w:t>
      </w:r>
      <w:r>
        <w:rPr>
          <w:rFonts w:ascii="Times New Roman" w:eastAsia="宋体" w:hAnsi="Times New Roman" w:cs="Times New Roman"/>
          <w:sz w:val="28"/>
          <w:szCs w:val="28"/>
        </w:rPr>
        <w:t>或方框图一个方框或多个方框中指定的功能的装置。</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这些计算机程序指令也可存储在能引导计算机或其他可编程数据处理设备以特定方式工作的计算机可读存储器中，使得存储在该计算机可读存储器中的指令产生包括指令装置的制造品，该指令装置实现在流程图一个流程或多个流程和</w:t>
      </w:r>
      <w:r>
        <w:rPr>
          <w:rFonts w:ascii="Times New Roman" w:eastAsia="宋体" w:hAnsi="Times New Roman" w:cs="Times New Roman"/>
          <w:sz w:val="28"/>
          <w:szCs w:val="28"/>
        </w:rPr>
        <w:t>/</w:t>
      </w:r>
      <w:r>
        <w:rPr>
          <w:rFonts w:ascii="Times New Roman" w:eastAsia="宋体" w:hAnsi="Times New Roman" w:cs="Times New Roman"/>
          <w:sz w:val="28"/>
          <w:szCs w:val="28"/>
        </w:rPr>
        <w:t>或方框图一个方框或多个方框中指定的功能。</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这些计算机程序指令也可装载到计算机或其他可编程数据处理设备上，使得在计算机或其他可编程设备上执行一系列操作步骤以产生计算机实现的处理，从而在计算机或其他可编程设备上执行的指令提供用于实现在流程图一个流程或多个流程和</w:t>
      </w:r>
      <w:r>
        <w:rPr>
          <w:rFonts w:ascii="Times New Roman" w:eastAsia="宋体" w:hAnsi="Times New Roman" w:cs="Times New Roman"/>
          <w:sz w:val="28"/>
          <w:szCs w:val="28"/>
        </w:rPr>
        <w:t>/</w:t>
      </w:r>
      <w:r>
        <w:rPr>
          <w:rFonts w:ascii="Times New Roman" w:eastAsia="宋体" w:hAnsi="Times New Roman" w:cs="Times New Roman"/>
          <w:sz w:val="28"/>
          <w:szCs w:val="28"/>
        </w:rPr>
        <w:t>或方框图一个方框或多个方框中指定的功能的步骤。</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尽管已描述了本发明的优选实施例，但本领域内的技术人员一旦得知了基本创造性概念，则可对这些实施例作出另外的变更和修改。所以，所附权利要求意欲解释为包括优选实施例以及落入本发明范围的所有变更和修改。</w:t>
      </w:r>
    </w:p>
    <w:p w:rsidR="00BD3D96" w:rsidRDefault="006D73E7">
      <w:pPr>
        <w:spacing w:line="360" w:lineRule="auto"/>
        <w:ind w:firstLineChars="200" w:firstLine="560"/>
        <w:rPr>
          <w:rFonts w:ascii="Times New Roman" w:eastAsia="宋体" w:hAnsi="Times New Roman" w:cs="Times New Roman"/>
          <w:sz w:val="28"/>
          <w:szCs w:val="28"/>
        </w:rPr>
      </w:pPr>
      <w:r>
        <w:rPr>
          <w:rFonts w:ascii="Times New Roman" w:eastAsia="宋体" w:hAnsi="Times New Roman" w:cs="Times New Roman"/>
          <w:sz w:val="28"/>
          <w:szCs w:val="28"/>
        </w:rPr>
        <w:t>显然，本领域的技术人员可以对本发明进行各种改动和变型而不脱离本发明的精神和范围。这样，倘若本发明的这些修改和变型属于本发明权利要求及其等同技术的范围之内，则本发明也意图包含这些</w:t>
      </w:r>
      <w:r>
        <w:rPr>
          <w:rFonts w:ascii="Times New Roman" w:eastAsia="宋体" w:hAnsi="Times New Roman" w:cs="Times New Roman"/>
          <w:sz w:val="28"/>
          <w:szCs w:val="28"/>
        </w:rPr>
        <w:lastRenderedPageBreak/>
        <w:t>改动和变型在内。</w:t>
      </w:r>
    </w:p>
    <w:p w:rsidR="00BD3D96" w:rsidRDefault="00BD3D96">
      <w:pPr>
        <w:spacing w:line="360" w:lineRule="auto"/>
        <w:ind w:firstLineChars="200" w:firstLine="560"/>
        <w:rPr>
          <w:rFonts w:ascii="Times New Roman" w:eastAsia="宋体" w:hAnsi="Times New Roman" w:cs="Times New Roman"/>
          <w:sz w:val="28"/>
          <w:szCs w:val="28"/>
        </w:rPr>
      </w:pPr>
    </w:p>
    <w:sectPr w:rsidR="00BD3D96" w:rsidSect="00BD3D96">
      <w:pgSz w:w="11906" w:h="16838"/>
      <w:pgMar w:top="1440" w:right="1800" w:bottom="1440" w:left="1800" w:header="851" w:footer="992" w:gutter="0"/>
      <w:cols w:space="425"/>
      <w:docGrid w:type="lines" w:linePitch="312"/>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61FD2A" w15:done="0"/>
  <w15:commentEx w15:paraId="49ADA30D" w15:done="0" w15:paraIdParent="3E61FD2A"/>
  <w15:commentEx w15:paraId="6CAB84DA" w15:done="0"/>
  <w15:commentEx w15:paraId="2E63A1C1" w15:done="0" w15:paraIdParent="6CAB84DA"/>
  <w15:commentEx w15:paraId="5ED1A57E" w15:done="0"/>
  <w15:commentEx w15:paraId="291528A8" w15:done="0" w15:paraIdParent="5ED1A57E"/>
  <w15:commentEx w15:paraId="60E8E712" w15:done="0"/>
  <w15:commentEx w15:paraId="4BCBB9A2" w15:done="0" w15:paraIdParent="60E8E712"/>
  <w15:commentEx w15:paraId="5176F7E5" w15:done="0"/>
  <w15:commentEx w15:paraId="5357E5EA" w15:done="0" w15:paraIdParent="5176F7E5"/>
  <w15:commentEx w15:paraId="3564E5C9" w15:done="0"/>
  <w15:commentEx w15:paraId="6FE23C45" w15:done="0" w15:paraIdParent="3564E5C9"/>
  <w15:commentEx w15:paraId="08894271" w15:done="0"/>
  <w15:commentEx w15:paraId="0B31B90C" w15:done="0" w15:paraIdParent="08894271"/>
  <w15:commentEx w15:paraId="3423BA18" w15:done="0"/>
  <w15:commentEx w15:paraId="1ABAF730" w15:done="0" w15:paraIdParent="3423BA18"/>
  <w15:commentEx w15:paraId="3A355CCA" w15:done="0"/>
  <w15:commentEx w15:paraId="17CDC89B" w15:done="0" w15:paraIdParent="3A355CCA"/>
  <w15:commentEx w15:paraId="53C78EF4" w15:done="0"/>
  <w15:commentEx w15:paraId="41222D7E" w15:done="0" w15:paraIdParent="53C78EF4"/>
  <w15:commentEx w15:paraId="1FAEE50D" w15:done="0"/>
  <w15:commentEx w15:paraId="4C037F79" w15:done="0" w15:paraIdParent="1FAEE50D"/>
  <w15:commentEx w15:paraId="5B86DB3C" w15:done="0"/>
  <w15:commentEx w15:paraId="05E6FAAE" w15:done="0" w15:paraIdParent="5B86DB3C"/>
  <w15:commentEx w15:paraId="2934C278" w15:done="0"/>
  <w15:commentEx w15:paraId="792713FF" w15:done="0" w15:paraIdParent="2934C278"/>
  <w15:commentEx w15:paraId="0A9E69F5" w15:done="0"/>
  <w15:commentEx w15:paraId="63C66BAE" w15:done="0" w15:paraIdParent="0A9E69F5"/>
  <w15:commentEx w15:paraId="58013240" w15:done="0"/>
  <w15:commentEx w15:paraId="706D38DE" w15:done="0" w15:paraIdParent="58013240"/>
  <w15:commentEx w15:paraId="2F38B59F" w15:done="0"/>
  <w15:commentEx w15:paraId="177AF3EF" w15:done="0" w15:paraIdParent="2F38B59F"/>
  <w15:commentEx w15:paraId="2DA23E41" w15:done="0"/>
  <w15:commentEx w15:paraId="53C942FC" w15:done="0" w15:paraIdParent="2DA23E41"/>
  <w15:commentEx w15:paraId="1FCD1356" w15:done="0"/>
  <w15:commentEx w15:paraId="57073532" w15:done="0" w15:paraIdParent="1FCD1356"/>
  <w15:commentEx w15:paraId="6CD426E5" w15:done="0"/>
  <w15:commentEx w15:paraId="13A0C525" w15:done="0" w15:paraIdParent="6CD426E5"/>
  <w15:commentEx w15:paraId="6A87FF33" w15:done="0"/>
  <w15:commentEx w15:paraId="0B8D4EE4" w15:done="0" w15:paraIdParent="6A87FF33"/>
  <w15:commentEx w15:paraId="5BE4AC48" w15:done="0"/>
  <w15:commentEx w15:paraId="678C3F5A" w15:done="0" w15:paraIdParent="5BE4AC48"/>
  <w15:commentEx w15:paraId="62AE7028" w15:done="0"/>
  <w15:commentEx w15:paraId="3B6987CA" w15:done="0" w15:paraIdParent="62AE7028"/>
</w15:commentsEx>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F1D52" w:rsidRDefault="006F1D52" w:rsidP="00FC75B4">
      <w:r>
        <w:separator/>
      </w:r>
    </w:p>
  </w:endnote>
  <w:endnote w:type="continuationSeparator" w:id="0">
    <w:p w:rsidR="006F1D52" w:rsidRDefault="006F1D52" w:rsidP="00FC75B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003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DejaVu Math TeX Gyre">
    <w:panose1 w:val="02000503000000000000"/>
    <w:charset w:val="00"/>
    <w:family w:val="auto"/>
    <w:pitch w:val="variable"/>
    <w:sig w:usb0="A10000EF" w:usb1="4201F9EE" w:usb2="02000000" w:usb3="00000000" w:csb0="00000193"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F1D52" w:rsidRDefault="006F1D52" w:rsidP="00FC75B4">
      <w:r>
        <w:separator/>
      </w:r>
    </w:p>
  </w:footnote>
  <w:footnote w:type="continuationSeparator" w:id="0">
    <w:p w:rsidR="006F1D52" w:rsidRDefault="006F1D52" w:rsidP="00FC75B4">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BAB8A79"/>
    <w:multiLevelType w:val="multilevel"/>
    <w:tmpl w:val="DBAB8A7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nsid w:val="02437211"/>
    <w:multiLevelType w:val="hybridMultilevel"/>
    <w:tmpl w:val="5C627980"/>
    <w:lvl w:ilvl="0" w:tplc="BDAA9C8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nsid w:val="04A31DD9"/>
    <w:multiLevelType w:val="hybridMultilevel"/>
    <w:tmpl w:val="48B4859E"/>
    <w:lvl w:ilvl="0" w:tplc="54989BCC">
      <w:start w:val="1"/>
      <w:numFmt w:val="decimal"/>
      <w:lvlText w:val="%1."/>
      <w:lvlJc w:val="left"/>
      <w:pPr>
        <w:ind w:left="360" w:hanging="360"/>
      </w:pPr>
      <w:rPr>
        <w:rFonts w:cs="Times New Roman"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0F294EE1"/>
    <w:multiLevelType w:val="hybridMultilevel"/>
    <w:tmpl w:val="7D36E62E"/>
    <w:lvl w:ilvl="0" w:tplc="A58209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16D270F"/>
    <w:multiLevelType w:val="hybridMultilevel"/>
    <w:tmpl w:val="6BC0024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nsid w:val="145B70BD"/>
    <w:multiLevelType w:val="singleLevel"/>
    <w:tmpl w:val="145B70BD"/>
    <w:lvl w:ilvl="0">
      <w:start w:val="1"/>
      <w:numFmt w:val="decimal"/>
      <w:suff w:val="nothing"/>
      <w:lvlText w:val="（%1）"/>
      <w:lvlJc w:val="left"/>
    </w:lvl>
  </w:abstractNum>
  <w:abstractNum w:abstractNumId="6">
    <w:nsid w:val="179319F1"/>
    <w:multiLevelType w:val="hybridMultilevel"/>
    <w:tmpl w:val="B8AE61CC"/>
    <w:lvl w:ilvl="0" w:tplc="095AFF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nsid w:val="25031C1D"/>
    <w:multiLevelType w:val="hybridMultilevel"/>
    <w:tmpl w:val="D27456B0"/>
    <w:lvl w:ilvl="0" w:tplc="0268C36A">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7E77845"/>
    <w:multiLevelType w:val="hybridMultilevel"/>
    <w:tmpl w:val="433473EC"/>
    <w:lvl w:ilvl="0" w:tplc="B630FE6A">
      <w:start w:val="1"/>
      <w:numFmt w:val="decimal"/>
      <w:lvlText w:val="%1."/>
      <w:lvlJc w:val="left"/>
      <w:pPr>
        <w:ind w:left="360" w:hanging="360"/>
      </w:pPr>
      <w:rPr>
        <w:rFonts w:ascii="Times New Roman" w:eastAsia="宋体" w:hAnsi="Times New Roman" w:cs="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nsid w:val="283530CF"/>
    <w:multiLevelType w:val="multilevel"/>
    <w:tmpl w:val="43C0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A2C228D"/>
    <w:multiLevelType w:val="hybridMultilevel"/>
    <w:tmpl w:val="6B6A5A52"/>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nsid w:val="3168325E"/>
    <w:multiLevelType w:val="hybridMultilevel"/>
    <w:tmpl w:val="EA52F3B8"/>
    <w:lvl w:ilvl="0" w:tplc="B630FE6A">
      <w:start w:val="1"/>
      <w:numFmt w:val="decimal"/>
      <w:lvlText w:val="%1."/>
      <w:lvlJc w:val="left"/>
      <w:pPr>
        <w:ind w:left="360" w:hanging="360"/>
      </w:pPr>
      <w:rPr>
        <w:rFonts w:ascii="Times New Roman" w:eastAsia="宋体" w:hAnsi="Times New Roman" w:cs="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nsid w:val="32DA1008"/>
    <w:multiLevelType w:val="hybridMultilevel"/>
    <w:tmpl w:val="5A1A249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nsid w:val="36F46550"/>
    <w:multiLevelType w:val="hybridMultilevel"/>
    <w:tmpl w:val="104223AE"/>
    <w:lvl w:ilvl="0" w:tplc="BDAA9C8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nsid w:val="3B2E2059"/>
    <w:multiLevelType w:val="hybridMultilevel"/>
    <w:tmpl w:val="BEA45076"/>
    <w:lvl w:ilvl="0" w:tplc="B964A94E">
      <w:start w:val="1"/>
      <w:numFmt w:val="decimal"/>
      <w:lvlText w:val="%1."/>
      <w:lvlJc w:val="left"/>
      <w:pPr>
        <w:ind w:left="360" w:hanging="360"/>
      </w:pPr>
      <w:rPr>
        <w:rFonts w:ascii="Times New Roman" w:eastAsia="宋体" w:hAnsi="宋体" w:cs="Times New Roman"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3EAD4256"/>
    <w:multiLevelType w:val="hybridMultilevel"/>
    <w:tmpl w:val="1ABA9D0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nsid w:val="3EE75980"/>
    <w:multiLevelType w:val="hybridMultilevel"/>
    <w:tmpl w:val="5CD4C01E"/>
    <w:lvl w:ilvl="0" w:tplc="3F8C47A0">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41EE0CB7"/>
    <w:multiLevelType w:val="hybridMultilevel"/>
    <w:tmpl w:val="F112FCBC"/>
    <w:lvl w:ilvl="0" w:tplc="F6D62626">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4F5E0BB4"/>
    <w:multiLevelType w:val="hybridMultilevel"/>
    <w:tmpl w:val="537C2B36"/>
    <w:lvl w:ilvl="0" w:tplc="0409000B">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9">
    <w:nsid w:val="4FBA4594"/>
    <w:multiLevelType w:val="hybridMultilevel"/>
    <w:tmpl w:val="AD147872"/>
    <w:lvl w:ilvl="0" w:tplc="2F36A9A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nsid w:val="5ADB430C"/>
    <w:multiLevelType w:val="hybridMultilevel"/>
    <w:tmpl w:val="1ABA9D0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nsid w:val="600600F4"/>
    <w:multiLevelType w:val="hybridMultilevel"/>
    <w:tmpl w:val="01AA244E"/>
    <w:lvl w:ilvl="0" w:tplc="8B4A2224">
      <w:start w:val="1"/>
      <w:numFmt w:val="decimal"/>
      <w:lvlText w:val="%1."/>
      <w:lvlJc w:val="left"/>
      <w:pPr>
        <w:ind w:left="360" w:hanging="360"/>
      </w:pPr>
      <w:rPr>
        <w:rFonts w:ascii="Times New Roman" w:eastAsia="宋体" w:hAnsi="宋体" w:cs="Times New Roman" w:hint="default"/>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602F4641"/>
    <w:multiLevelType w:val="hybridMultilevel"/>
    <w:tmpl w:val="F8406544"/>
    <w:lvl w:ilvl="0" w:tplc="BDAA9C8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nsid w:val="60766D08"/>
    <w:multiLevelType w:val="hybridMultilevel"/>
    <w:tmpl w:val="BFB65A08"/>
    <w:lvl w:ilvl="0" w:tplc="B30AF2FE">
      <w:start w:val="1"/>
      <w:numFmt w:val="decimal"/>
      <w:lvlText w:val="%1."/>
      <w:lvlJc w:val="left"/>
      <w:pPr>
        <w:ind w:left="360" w:hanging="360"/>
      </w:pPr>
      <w:rPr>
        <w:rFonts w:ascii="Times New Roman" w:eastAsia="宋体" w:hAnsi="Times New Roman" w:cs="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nsid w:val="60D507E8"/>
    <w:multiLevelType w:val="hybridMultilevel"/>
    <w:tmpl w:val="5A1A249C"/>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nsid w:val="660170FF"/>
    <w:multiLevelType w:val="hybridMultilevel"/>
    <w:tmpl w:val="C3D68CF4"/>
    <w:lvl w:ilvl="0" w:tplc="5C5CC7E0">
      <w:start w:val="1"/>
      <w:numFmt w:val="decimal"/>
      <w:lvlText w:val="%1."/>
      <w:lvlJc w:val="left"/>
      <w:pPr>
        <w:ind w:left="360" w:hanging="360"/>
      </w:pPr>
      <w:rPr>
        <w:rFonts w:hAnsiTheme="minorHAnsi"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68F83ADB"/>
    <w:multiLevelType w:val="hybridMultilevel"/>
    <w:tmpl w:val="6B6A5A52"/>
    <w:lvl w:ilvl="0" w:tplc="BDAA9C80">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nsid w:val="697B732E"/>
    <w:multiLevelType w:val="hybridMultilevel"/>
    <w:tmpl w:val="6BC00242"/>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nsid w:val="6A226E7F"/>
    <w:multiLevelType w:val="hybridMultilevel"/>
    <w:tmpl w:val="ACEC4780"/>
    <w:lvl w:ilvl="0" w:tplc="CB4A676E">
      <w:start w:val="1"/>
      <w:numFmt w:val="decimal"/>
      <w:lvlText w:val="%1."/>
      <w:lvlJc w:val="left"/>
      <w:pPr>
        <w:ind w:left="360" w:hanging="360"/>
      </w:pPr>
      <w:rPr>
        <w:rFonts w:ascii="Times New Roman" w:eastAsia="宋体" w:hAnsi="Times New Roman" w:cs="Times New Roman" w:hint="default"/>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nsid w:val="6EF7584D"/>
    <w:multiLevelType w:val="hybridMultilevel"/>
    <w:tmpl w:val="69DA3C26"/>
    <w:lvl w:ilvl="0" w:tplc="40F8F8A8">
      <w:start w:val="1"/>
      <w:numFmt w:val="decimal"/>
      <w:suff w:val="nothing"/>
      <w:lvlText w:val="（%1）"/>
      <w:lvlJc w:val="left"/>
      <w:pPr>
        <w:ind w:left="5117"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nsid w:val="6F7D4C6D"/>
    <w:multiLevelType w:val="hybridMultilevel"/>
    <w:tmpl w:val="6784C762"/>
    <w:lvl w:ilvl="0" w:tplc="ADF28D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nsid w:val="709E1D09"/>
    <w:multiLevelType w:val="hybridMultilevel"/>
    <w:tmpl w:val="1E7E1310"/>
    <w:lvl w:ilvl="0" w:tplc="F732CA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nsid w:val="7A6834BE"/>
    <w:multiLevelType w:val="hybridMultilevel"/>
    <w:tmpl w:val="5C627980"/>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nsid w:val="7CBD404C"/>
    <w:multiLevelType w:val="hybridMultilevel"/>
    <w:tmpl w:val="CE80A80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1"/>
  </w:num>
  <w:num w:numId="2">
    <w:abstractNumId w:val="33"/>
  </w:num>
  <w:num w:numId="3">
    <w:abstractNumId w:val="6"/>
  </w:num>
  <w:num w:numId="4">
    <w:abstractNumId w:val="5"/>
  </w:num>
  <w:num w:numId="5">
    <w:abstractNumId w:val="31"/>
  </w:num>
  <w:num w:numId="6">
    <w:abstractNumId w:val="2"/>
  </w:num>
  <w:num w:numId="7">
    <w:abstractNumId w:val="29"/>
  </w:num>
  <w:num w:numId="8">
    <w:abstractNumId w:val="14"/>
  </w:num>
  <w:num w:numId="9">
    <w:abstractNumId w:val="18"/>
  </w:num>
  <w:num w:numId="10">
    <w:abstractNumId w:val="23"/>
  </w:num>
  <w:num w:numId="11">
    <w:abstractNumId w:val="11"/>
  </w:num>
  <w:num w:numId="12">
    <w:abstractNumId w:val="0"/>
  </w:num>
  <w:num w:numId="13">
    <w:abstractNumId w:val="3"/>
  </w:num>
  <w:num w:numId="14">
    <w:abstractNumId w:val="9"/>
  </w:num>
  <w:num w:numId="15">
    <w:abstractNumId w:val="8"/>
  </w:num>
  <w:num w:numId="16">
    <w:abstractNumId w:val="22"/>
  </w:num>
  <w:num w:numId="17">
    <w:abstractNumId w:val="13"/>
  </w:num>
  <w:num w:numId="18">
    <w:abstractNumId w:val="26"/>
  </w:num>
  <w:num w:numId="19">
    <w:abstractNumId w:val="4"/>
  </w:num>
  <w:num w:numId="20">
    <w:abstractNumId w:val="1"/>
  </w:num>
  <w:num w:numId="21">
    <w:abstractNumId w:val="15"/>
  </w:num>
  <w:num w:numId="22">
    <w:abstractNumId w:val="12"/>
  </w:num>
  <w:num w:numId="23">
    <w:abstractNumId w:val="10"/>
  </w:num>
  <w:num w:numId="24">
    <w:abstractNumId w:val="27"/>
  </w:num>
  <w:num w:numId="25">
    <w:abstractNumId w:val="32"/>
  </w:num>
  <w:num w:numId="26">
    <w:abstractNumId w:val="20"/>
  </w:num>
  <w:num w:numId="27">
    <w:abstractNumId w:val="24"/>
  </w:num>
  <w:num w:numId="28">
    <w:abstractNumId w:val="28"/>
  </w:num>
  <w:num w:numId="29">
    <w:abstractNumId w:val="16"/>
  </w:num>
  <w:num w:numId="30">
    <w:abstractNumId w:val="19"/>
  </w:num>
  <w:num w:numId="31">
    <w:abstractNumId w:val="17"/>
  </w:num>
  <w:num w:numId="32">
    <w:abstractNumId w:val="7"/>
  </w:num>
  <w:num w:numId="33">
    <w:abstractNumId w:val="30"/>
  </w:num>
  <w:num w:numId="34">
    <w:abstractNumId w:val="2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User">
    <w15:presenceInfo w15:providerId="None" w15:userId="User"/>
  </w15:person>
  <w15:person w15:author="郑佳敏">
    <w15:presenceInfo w15:providerId="WPS Office" w15:userId="8120379346"/>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6"/>
  <w:doNotDisplayPageBoundaries/>
  <w:bordersDoNotSurroundHeader/>
  <w:bordersDoNotSurroundFooter/>
  <w:proofState w:spelling="clean"/>
  <w:defaultTabStop w:val="420"/>
  <w:drawingGridVerticalSpacing w:val="156"/>
  <w:noPunctuationKerning/>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
  <w:rsids>
    <w:rsidRoot w:val="00E858AD"/>
    <w:rsid w:val="A73E3EBF"/>
    <w:rsid w:val="DB7B09A3"/>
    <w:rsid w:val="FE5EB1EF"/>
    <w:rsid w:val="FFFE47FA"/>
    <w:rsid w:val="00011497"/>
    <w:rsid w:val="0001261F"/>
    <w:rsid w:val="0001311E"/>
    <w:rsid w:val="00015CC2"/>
    <w:rsid w:val="000317FE"/>
    <w:rsid w:val="00045313"/>
    <w:rsid w:val="00047DDD"/>
    <w:rsid w:val="0007176E"/>
    <w:rsid w:val="0007589F"/>
    <w:rsid w:val="00076906"/>
    <w:rsid w:val="0009115C"/>
    <w:rsid w:val="000A5127"/>
    <w:rsid w:val="000C4477"/>
    <w:rsid w:val="000D1022"/>
    <w:rsid w:val="000D2607"/>
    <w:rsid w:val="000D2DB0"/>
    <w:rsid w:val="00112737"/>
    <w:rsid w:val="00116C19"/>
    <w:rsid w:val="00127ACB"/>
    <w:rsid w:val="001334C2"/>
    <w:rsid w:val="00142C63"/>
    <w:rsid w:val="00147E01"/>
    <w:rsid w:val="00153721"/>
    <w:rsid w:val="00153E55"/>
    <w:rsid w:val="00155382"/>
    <w:rsid w:val="001C2DDE"/>
    <w:rsid w:val="00203D70"/>
    <w:rsid w:val="00221204"/>
    <w:rsid w:val="0024536D"/>
    <w:rsid w:val="00251BB0"/>
    <w:rsid w:val="00276FE7"/>
    <w:rsid w:val="002B6E82"/>
    <w:rsid w:val="002B7332"/>
    <w:rsid w:val="002C2620"/>
    <w:rsid w:val="002C6E70"/>
    <w:rsid w:val="002D3FBA"/>
    <w:rsid w:val="002D6FB7"/>
    <w:rsid w:val="002F4C90"/>
    <w:rsid w:val="00305839"/>
    <w:rsid w:val="00315F90"/>
    <w:rsid w:val="00325492"/>
    <w:rsid w:val="003313EC"/>
    <w:rsid w:val="0033636D"/>
    <w:rsid w:val="00342E98"/>
    <w:rsid w:val="00365B96"/>
    <w:rsid w:val="00366F70"/>
    <w:rsid w:val="00372D98"/>
    <w:rsid w:val="00380D86"/>
    <w:rsid w:val="00382454"/>
    <w:rsid w:val="003D56FB"/>
    <w:rsid w:val="00432003"/>
    <w:rsid w:val="004440E7"/>
    <w:rsid w:val="00444E68"/>
    <w:rsid w:val="004458C9"/>
    <w:rsid w:val="00453AC4"/>
    <w:rsid w:val="00461523"/>
    <w:rsid w:val="00467234"/>
    <w:rsid w:val="00470806"/>
    <w:rsid w:val="00470FBC"/>
    <w:rsid w:val="00472B71"/>
    <w:rsid w:val="0049405D"/>
    <w:rsid w:val="004C3B9F"/>
    <w:rsid w:val="004C5AEA"/>
    <w:rsid w:val="004C6CA4"/>
    <w:rsid w:val="004D7D3A"/>
    <w:rsid w:val="004E37E6"/>
    <w:rsid w:val="004F4E69"/>
    <w:rsid w:val="004F7FDA"/>
    <w:rsid w:val="005074BA"/>
    <w:rsid w:val="0051191A"/>
    <w:rsid w:val="00513F3E"/>
    <w:rsid w:val="00523A46"/>
    <w:rsid w:val="00547F66"/>
    <w:rsid w:val="005912EE"/>
    <w:rsid w:val="0059404D"/>
    <w:rsid w:val="005C687A"/>
    <w:rsid w:val="005D1DB5"/>
    <w:rsid w:val="005D4FD1"/>
    <w:rsid w:val="006261B9"/>
    <w:rsid w:val="0065570B"/>
    <w:rsid w:val="00670373"/>
    <w:rsid w:val="00671F77"/>
    <w:rsid w:val="0068728E"/>
    <w:rsid w:val="006877F1"/>
    <w:rsid w:val="00692568"/>
    <w:rsid w:val="00696ABE"/>
    <w:rsid w:val="00697597"/>
    <w:rsid w:val="006A2DB5"/>
    <w:rsid w:val="006A384F"/>
    <w:rsid w:val="006C7147"/>
    <w:rsid w:val="006C77D3"/>
    <w:rsid w:val="006D033C"/>
    <w:rsid w:val="006D24D1"/>
    <w:rsid w:val="006D73E7"/>
    <w:rsid w:val="006E0E19"/>
    <w:rsid w:val="006F1B38"/>
    <w:rsid w:val="006F1D52"/>
    <w:rsid w:val="00710487"/>
    <w:rsid w:val="0071155F"/>
    <w:rsid w:val="00734EFB"/>
    <w:rsid w:val="00747B77"/>
    <w:rsid w:val="00750B48"/>
    <w:rsid w:val="0078229E"/>
    <w:rsid w:val="00790FDB"/>
    <w:rsid w:val="0079429F"/>
    <w:rsid w:val="007A1C99"/>
    <w:rsid w:val="007A32FE"/>
    <w:rsid w:val="007A7304"/>
    <w:rsid w:val="007B3796"/>
    <w:rsid w:val="007D0FFB"/>
    <w:rsid w:val="007D1565"/>
    <w:rsid w:val="007E7915"/>
    <w:rsid w:val="0080263A"/>
    <w:rsid w:val="008149D8"/>
    <w:rsid w:val="008306FF"/>
    <w:rsid w:val="0083304E"/>
    <w:rsid w:val="00833C13"/>
    <w:rsid w:val="0083796A"/>
    <w:rsid w:val="008441CD"/>
    <w:rsid w:val="008623BD"/>
    <w:rsid w:val="008770EB"/>
    <w:rsid w:val="0089157F"/>
    <w:rsid w:val="008B0301"/>
    <w:rsid w:val="008B276B"/>
    <w:rsid w:val="008C6D11"/>
    <w:rsid w:val="008C718C"/>
    <w:rsid w:val="008D17F9"/>
    <w:rsid w:val="008E2B87"/>
    <w:rsid w:val="008E579A"/>
    <w:rsid w:val="008F6193"/>
    <w:rsid w:val="00910918"/>
    <w:rsid w:val="00916C46"/>
    <w:rsid w:val="00936D4A"/>
    <w:rsid w:val="00956635"/>
    <w:rsid w:val="00970D8D"/>
    <w:rsid w:val="00971931"/>
    <w:rsid w:val="00972CCA"/>
    <w:rsid w:val="009761E5"/>
    <w:rsid w:val="00977F1B"/>
    <w:rsid w:val="0099454B"/>
    <w:rsid w:val="009B1F1A"/>
    <w:rsid w:val="009B3D33"/>
    <w:rsid w:val="009E243A"/>
    <w:rsid w:val="00A113F9"/>
    <w:rsid w:val="00A12066"/>
    <w:rsid w:val="00A232C8"/>
    <w:rsid w:val="00A30BEE"/>
    <w:rsid w:val="00A3655B"/>
    <w:rsid w:val="00A46FD7"/>
    <w:rsid w:val="00A476B1"/>
    <w:rsid w:val="00A53693"/>
    <w:rsid w:val="00A87EFA"/>
    <w:rsid w:val="00A90163"/>
    <w:rsid w:val="00AA079B"/>
    <w:rsid w:val="00AA12BB"/>
    <w:rsid w:val="00AB4BC4"/>
    <w:rsid w:val="00AB5418"/>
    <w:rsid w:val="00AD321F"/>
    <w:rsid w:val="00AE7E05"/>
    <w:rsid w:val="00B02F50"/>
    <w:rsid w:val="00B2340E"/>
    <w:rsid w:val="00B3008F"/>
    <w:rsid w:val="00B345E1"/>
    <w:rsid w:val="00B374DC"/>
    <w:rsid w:val="00B42D65"/>
    <w:rsid w:val="00B542E9"/>
    <w:rsid w:val="00B57CE2"/>
    <w:rsid w:val="00B65524"/>
    <w:rsid w:val="00B748B7"/>
    <w:rsid w:val="00B75493"/>
    <w:rsid w:val="00B85DC0"/>
    <w:rsid w:val="00BA225B"/>
    <w:rsid w:val="00BB0270"/>
    <w:rsid w:val="00BB11AF"/>
    <w:rsid w:val="00BD3D96"/>
    <w:rsid w:val="00C04980"/>
    <w:rsid w:val="00C06981"/>
    <w:rsid w:val="00C30676"/>
    <w:rsid w:val="00C373E4"/>
    <w:rsid w:val="00C40219"/>
    <w:rsid w:val="00C467F5"/>
    <w:rsid w:val="00C5048A"/>
    <w:rsid w:val="00C51CEF"/>
    <w:rsid w:val="00C52BB4"/>
    <w:rsid w:val="00C653B7"/>
    <w:rsid w:val="00C8205A"/>
    <w:rsid w:val="00C91958"/>
    <w:rsid w:val="00CA0004"/>
    <w:rsid w:val="00CB1BE5"/>
    <w:rsid w:val="00CD07E8"/>
    <w:rsid w:val="00CD1172"/>
    <w:rsid w:val="00CD4B4A"/>
    <w:rsid w:val="00CF4096"/>
    <w:rsid w:val="00D122D3"/>
    <w:rsid w:val="00D12569"/>
    <w:rsid w:val="00D2487E"/>
    <w:rsid w:val="00D456EA"/>
    <w:rsid w:val="00D4586D"/>
    <w:rsid w:val="00D56657"/>
    <w:rsid w:val="00D63022"/>
    <w:rsid w:val="00D65CFF"/>
    <w:rsid w:val="00D67248"/>
    <w:rsid w:val="00D67AD7"/>
    <w:rsid w:val="00D800C7"/>
    <w:rsid w:val="00D82F51"/>
    <w:rsid w:val="00DA6ED0"/>
    <w:rsid w:val="00DA7D15"/>
    <w:rsid w:val="00DD451D"/>
    <w:rsid w:val="00DD67C4"/>
    <w:rsid w:val="00E048E1"/>
    <w:rsid w:val="00E05D5D"/>
    <w:rsid w:val="00E24150"/>
    <w:rsid w:val="00E26C47"/>
    <w:rsid w:val="00E27BFF"/>
    <w:rsid w:val="00E5015E"/>
    <w:rsid w:val="00E5174F"/>
    <w:rsid w:val="00E52A04"/>
    <w:rsid w:val="00E858AD"/>
    <w:rsid w:val="00E931AE"/>
    <w:rsid w:val="00EA0CDA"/>
    <w:rsid w:val="00EA1422"/>
    <w:rsid w:val="00EA21CD"/>
    <w:rsid w:val="00EA7442"/>
    <w:rsid w:val="00EA7DB8"/>
    <w:rsid w:val="00EB1A95"/>
    <w:rsid w:val="00EC5E5D"/>
    <w:rsid w:val="00ED2C0C"/>
    <w:rsid w:val="00EE4F4B"/>
    <w:rsid w:val="00EE6E53"/>
    <w:rsid w:val="00EF137D"/>
    <w:rsid w:val="00EF30B8"/>
    <w:rsid w:val="00EF7BCD"/>
    <w:rsid w:val="00EF7E67"/>
    <w:rsid w:val="00F037E8"/>
    <w:rsid w:val="00F35128"/>
    <w:rsid w:val="00F41A07"/>
    <w:rsid w:val="00F43E36"/>
    <w:rsid w:val="00F4669D"/>
    <w:rsid w:val="00F64701"/>
    <w:rsid w:val="00F6579F"/>
    <w:rsid w:val="00F727A7"/>
    <w:rsid w:val="00F76B65"/>
    <w:rsid w:val="00F86D54"/>
    <w:rsid w:val="00F91D40"/>
    <w:rsid w:val="00F961FA"/>
    <w:rsid w:val="00F97483"/>
    <w:rsid w:val="00F97804"/>
    <w:rsid w:val="00FB614F"/>
    <w:rsid w:val="00FC75B4"/>
    <w:rsid w:val="00FF3006"/>
    <w:rsid w:val="05524A38"/>
    <w:rsid w:val="122B1246"/>
    <w:rsid w:val="1302244A"/>
    <w:rsid w:val="139C2B84"/>
    <w:rsid w:val="17C82190"/>
    <w:rsid w:val="1DF47A8D"/>
    <w:rsid w:val="20E35EA5"/>
    <w:rsid w:val="2CAC7CD8"/>
    <w:rsid w:val="2D0C0FA9"/>
    <w:rsid w:val="2D2C2E2C"/>
    <w:rsid w:val="30D27062"/>
    <w:rsid w:val="3372750D"/>
    <w:rsid w:val="3530602A"/>
    <w:rsid w:val="3A221002"/>
    <w:rsid w:val="3A344F09"/>
    <w:rsid w:val="3C964BEF"/>
    <w:rsid w:val="41377E0A"/>
    <w:rsid w:val="4B053CD5"/>
    <w:rsid w:val="4FFD032E"/>
    <w:rsid w:val="52E2620D"/>
    <w:rsid w:val="54CC26F2"/>
    <w:rsid w:val="5EEF5F08"/>
    <w:rsid w:val="5F431D4B"/>
    <w:rsid w:val="61942B22"/>
    <w:rsid w:val="69B7570A"/>
    <w:rsid w:val="6F2451E1"/>
    <w:rsid w:val="73666D72"/>
    <w:rsid w:val="7608011C"/>
    <w:rsid w:val="7F3A1A8C"/>
    <w:rsid w:val="7FE21A30"/>
    <w:rsid w:val="7FFF7D9B"/>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nhideWhenUsed="0" w:qFormat="1"/>
    <w:lsdException w:name="annotation text" w:qFormat="1"/>
    <w:lsdException w:name="header" w:semiHidden="0" w:qFormat="1"/>
    <w:lsdException w:name="footer" w:semiHidden="0" w:qFormat="1"/>
    <w:lsdException w:name="caption" w:semiHidden="0" w:uiPriority="0" w:qFormat="1"/>
    <w:lsdException w:name="annotation reference" w:qFormat="1"/>
    <w:lsdException w:name="Title" w:semiHidden="0" w:uiPriority="10" w:unhideWhenUsed="0" w:qFormat="1"/>
    <w:lsdException w:name="Default Paragraph Font" w:uiPriority="1"/>
    <w:lsdException w:name="Body Text" w:semiHidden="0" w:qFormat="1"/>
    <w:lsdException w:name="Body Text Indent" w:uiPriority="0" w:unhideWhenUsed="0" w:qFormat="1"/>
    <w:lsdException w:name="Subtitle" w:semiHidden="0" w:uiPriority="11" w:unhideWhenUsed="0" w:qFormat="1"/>
    <w:lsdException w:name="Body Text Indent 2" w:semiHidden="0" w:qFormat="1"/>
    <w:lsdException w:name="Strong" w:semiHidden="0" w:uiPriority="22" w:unhideWhenUsed="0" w:qFormat="1"/>
    <w:lsdException w:name="Emphasis" w:semiHidden="0" w:uiPriority="20" w:unhideWhenUsed="0" w:qFormat="1"/>
    <w:lsdException w:name="Normal (Web)" w:semiHidden="0" w:uiPriority="0" w:qFormat="1"/>
    <w:lsdException w:name="HTML Preformatted" w:semiHidden="0" w:uiPriority="0" w:unhideWhenUsed="0" w:qFormat="1"/>
    <w:lsdException w:name="Normal Table" w:qFormat="1"/>
    <w:lsdException w:name="annotation subject" w:qFormat="1"/>
    <w:lsdException w:name="Balloon Text" w:uiPriority="0" w:qFormat="1"/>
    <w:lsdException w:name="Table Grid" w:semiHidden="0" w:uiPriority="39" w:unhideWhenUsed="0" w:qFormat="1"/>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D3D96"/>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rsid w:val="00BD3D96"/>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Char"/>
    <w:uiPriority w:val="9"/>
    <w:unhideWhenUsed/>
    <w:qFormat/>
    <w:rsid w:val="00BD3D96"/>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Char"/>
    <w:uiPriority w:val="9"/>
    <w:semiHidden/>
    <w:unhideWhenUsed/>
    <w:qFormat/>
    <w:rsid w:val="00BD3D96"/>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Char"/>
    <w:uiPriority w:val="9"/>
    <w:semiHidden/>
    <w:unhideWhenUsed/>
    <w:qFormat/>
    <w:rsid w:val="00BD3D96"/>
    <w:pPr>
      <w:keepNext/>
      <w:keepLines/>
      <w:spacing w:before="80" w:after="40"/>
      <w:outlineLvl w:val="3"/>
    </w:pPr>
    <w:rPr>
      <w:rFonts w:ascii="Times New Roman" w:eastAsia="宋体" w:hAnsi="Times New Roman" w:cstheme="majorBidi"/>
      <w:color w:val="365F91" w:themeColor="accent1" w:themeShade="BF"/>
      <w:sz w:val="28"/>
      <w:szCs w:val="28"/>
    </w:rPr>
  </w:style>
  <w:style w:type="paragraph" w:styleId="5">
    <w:name w:val="heading 5"/>
    <w:basedOn w:val="a"/>
    <w:next w:val="a"/>
    <w:link w:val="5Char"/>
    <w:uiPriority w:val="9"/>
    <w:semiHidden/>
    <w:unhideWhenUsed/>
    <w:qFormat/>
    <w:rsid w:val="00BD3D96"/>
    <w:pPr>
      <w:keepNext/>
      <w:keepLines/>
      <w:spacing w:before="80" w:after="40"/>
      <w:outlineLvl w:val="4"/>
    </w:pPr>
    <w:rPr>
      <w:rFonts w:ascii="Times New Roman" w:eastAsia="宋体" w:hAnsi="Times New Roman" w:cstheme="majorBidi"/>
      <w:color w:val="365F91" w:themeColor="accent1" w:themeShade="BF"/>
      <w:sz w:val="24"/>
      <w:szCs w:val="20"/>
    </w:rPr>
  </w:style>
  <w:style w:type="paragraph" w:styleId="6">
    <w:name w:val="heading 6"/>
    <w:basedOn w:val="a"/>
    <w:next w:val="a"/>
    <w:link w:val="6Char"/>
    <w:uiPriority w:val="9"/>
    <w:semiHidden/>
    <w:unhideWhenUsed/>
    <w:qFormat/>
    <w:rsid w:val="00BD3D96"/>
    <w:pPr>
      <w:keepNext/>
      <w:keepLines/>
      <w:spacing w:before="40"/>
      <w:outlineLvl w:val="5"/>
    </w:pPr>
    <w:rPr>
      <w:rFonts w:ascii="Times New Roman" w:eastAsia="宋体" w:hAnsi="Times New Roman" w:cstheme="majorBidi"/>
      <w:b/>
      <w:bCs/>
      <w:color w:val="365F91" w:themeColor="accent1" w:themeShade="BF"/>
      <w:szCs w:val="20"/>
    </w:rPr>
  </w:style>
  <w:style w:type="paragraph" w:styleId="7">
    <w:name w:val="heading 7"/>
    <w:basedOn w:val="a"/>
    <w:next w:val="a"/>
    <w:link w:val="7Char"/>
    <w:uiPriority w:val="9"/>
    <w:semiHidden/>
    <w:unhideWhenUsed/>
    <w:qFormat/>
    <w:rsid w:val="00BD3D96"/>
    <w:pPr>
      <w:keepNext/>
      <w:keepLines/>
      <w:spacing w:before="40"/>
      <w:outlineLvl w:val="6"/>
    </w:pPr>
    <w:rPr>
      <w:rFonts w:ascii="Times New Roman" w:eastAsia="宋体" w:hAnsi="Times New Roman" w:cstheme="majorBidi"/>
      <w:b/>
      <w:bCs/>
      <w:color w:val="595959" w:themeColor="text1" w:themeTint="A6"/>
      <w:szCs w:val="20"/>
    </w:rPr>
  </w:style>
  <w:style w:type="paragraph" w:styleId="8">
    <w:name w:val="heading 8"/>
    <w:basedOn w:val="a"/>
    <w:next w:val="a"/>
    <w:link w:val="8Char"/>
    <w:uiPriority w:val="9"/>
    <w:semiHidden/>
    <w:unhideWhenUsed/>
    <w:qFormat/>
    <w:rsid w:val="00BD3D96"/>
    <w:pPr>
      <w:keepNext/>
      <w:keepLines/>
      <w:outlineLvl w:val="7"/>
    </w:pPr>
    <w:rPr>
      <w:rFonts w:ascii="Times New Roman" w:eastAsia="宋体" w:hAnsi="Times New Roman" w:cstheme="majorBidi"/>
      <w:color w:val="595959" w:themeColor="text1" w:themeTint="A6"/>
      <w:szCs w:val="20"/>
    </w:rPr>
  </w:style>
  <w:style w:type="paragraph" w:styleId="9">
    <w:name w:val="heading 9"/>
    <w:basedOn w:val="a"/>
    <w:next w:val="a"/>
    <w:link w:val="9Char"/>
    <w:uiPriority w:val="9"/>
    <w:semiHidden/>
    <w:unhideWhenUsed/>
    <w:qFormat/>
    <w:rsid w:val="00BD3D96"/>
    <w:pPr>
      <w:keepNext/>
      <w:keepLines/>
      <w:outlineLvl w:val="8"/>
    </w:pPr>
    <w:rPr>
      <w:rFonts w:ascii="Times New Roman" w:eastAsiaTheme="majorEastAsia" w:hAnsi="Times New Roman" w:cstheme="majorBidi"/>
      <w:color w:val="595959" w:themeColor="text1" w:themeTint="A6"/>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sid w:val="00BD3D96"/>
    <w:pPr>
      <w:widowControl/>
      <w:tabs>
        <w:tab w:val="center" w:pos="2310"/>
        <w:tab w:val="right" w:pos="4935"/>
      </w:tabs>
      <w:spacing w:line="280" w:lineRule="atLeast"/>
      <w:ind w:rightChars="8" w:right="17"/>
      <w:jc w:val="center"/>
    </w:pPr>
    <w:rPr>
      <w:rFonts w:ascii="Times New Roman" w:eastAsia="宋体" w:hAnsi="Times New Roman" w:cs="Times New Roman"/>
      <w:bCs/>
      <w:kern w:val="0"/>
      <w:szCs w:val="20"/>
    </w:rPr>
  </w:style>
  <w:style w:type="paragraph" w:styleId="a4">
    <w:name w:val="annotation text"/>
    <w:basedOn w:val="a"/>
    <w:link w:val="Char"/>
    <w:uiPriority w:val="99"/>
    <w:semiHidden/>
    <w:unhideWhenUsed/>
    <w:qFormat/>
    <w:rsid w:val="00BD3D96"/>
    <w:pPr>
      <w:jc w:val="left"/>
    </w:pPr>
  </w:style>
  <w:style w:type="paragraph" w:styleId="a5">
    <w:name w:val="Body Text"/>
    <w:basedOn w:val="a"/>
    <w:link w:val="Char0"/>
    <w:uiPriority w:val="99"/>
    <w:unhideWhenUsed/>
    <w:qFormat/>
    <w:rsid w:val="00BD3D96"/>
    <w:pPr>
      <w:spacing w:after="120" w:line="240" w:lineRule="atLeast"/>
    </w:pPr>
    <w:rPr>
      <w:rFonts w:ascii="Times New Roman" w:eastAsia="宋体" w:hAnsi="Times New Roman" w:cs="Times New Roman"/>
      <w:szCs w:val="20"/>
    </w:rPr>
  </w:style>
  <w:style w:type="paragraph" w:styleId="a6">
    <w:name w:val="Body Text Indent"/>
    <w:basedOn w:val="a"/>
    <w:link w:val="Char1"/>
    <w:semiHidden/>
    <w:qFormat/>
    <w:rsid w:val="00BD3D96"/>
    <w:pPr>
      <w:ind w:left="378" w:hangingChars="180" w:hanging="378"/>
    </w:pPr>
    <w:rPr>
      <w:rFonts w:ascii="宋体" w:eastAsia="宋体" w:hAnsi="宋体" w:cs="Times New Roman"/>
      <w:szCs w:val="20"/>
    </w:rPr>
  </w:style>
  <w:style w:type="paragraph" w:styleId="20">
    <w:name w:val="Body Text Indent 2"/>
    <w:basedOn w:val="a"/>
    <w:link w:val="2Char0"/>
    <w:uiPriority w:val="99"/>
    <w:unhideWhenUsed/>
    <w:qFormat/>
    <w:rsid w:val="00BD3D96"/>
    <w:pPr>
      <w:spacing w:after="120" w:line="480" w:lineRule="auto"/>
      <w:ind w:leftChars="200" w:left="420"/>
    </w:pPr>
    <w:rPr>
      <w:rFonts w:ascii="Times New Roman" w:eastAsia="宋体" w:hAnsi="Times New Roman" w:cs="Times New Roman"/>
      <w:szCs w:val="20"/>
    </w:rPr>
  </w:style>
  <w:style w:type="paragraph" w:styleId="a7">
    <w:name w:val="Balloon Text"/>
    <w:basedOn w:val="a"/>
    <w:link w:val="Char2"/>
    <w:semiHidden/>
    <w:unhideWhenUsed/>
    <w:qFormat/>
    <w:rsid w:val="00BD3D96"/>
    <w:rPr>
      <w:sz w:val="18"/>
      <w:szCs w:val="18"/>
    </w:rPr>
  </w:style>
  <w:style w:type="paragraph" w:styleId="a8">
    <w:name w:val="footer"/>
    <w:basedOn w:val="a"/>
    <w:link w:val="Char3"/>
    <w:uiPriority w:val="99"/>
    <w:unhideWhenUsed/>
    <w:qFormat/>
    <w:rsid w:val="00BD3D96"/>
    <w:pPr>
      <w:tabs>
        <w:tab w:val="center" w:pos="4153"/>
        <w:tab w:val="right" w:pos="8306"/>
      </w:tabs>
      <w:snapToGrid w:val="0"/>
      <w:jc w:val="left"/>
    </w:pPr>
    <w:rPr>
      <w:sz w:val="18"/>
      <w:szCs w:val="18"/>
    </w:rPr>
  </w:style>
  <w:style w:type="paragraph" w:styleId="a9">
    <w:name w:val="header"/>
    <w:basedOn w:val="a"/>
    <w:link w:val="Char4"/>
    <w:uiPriority w:val="99"/>
    <w:unhideWhenUsed/>
    <w:qFormat/>
    <w:rsid w:val="00BD3D96"/>
    <w:pPr>
      <w:pBdr>
        <w:bottom w:val="single" w:sz="6" w:space="1" w:color="auto"/>
      </w:pBdr>
      <w:tabs>
        <w:tab w:val="center" w:pos="4153"/>
        <w:tab w:val="right" w:pos="8306"/>
      </w:tabs>
      <w:snapToGrid w:val="0"/>
      <w:jc w:val="center"/>
    </w:pPr>
    <w:rPr>
      <w:sz w:val="18"/>
      <w:szCs w:val="18"/>
    </w:rPr>
  </w:style>
  <w:style w:type="paragraph" w:styleId="aa">
    <w:name w:val="Subtitle"/>
    <w:basedOn w:val="a"/>
    <w:next w:val="a"/>
    <w:link w:val="Char5"/>
    <w:uiPriority w:val="11"/>
    <w:qFormat/>
    <w:rsid w:val="00BD3D96"/>
    <w:pPr>
      <w:jc w:val="center"/>
    </w:pPr>
    <w:rPr>
      <w:rFonts w:asciiTheme="majorHAnsi" w:eastAsiaTheme="majorEastAsia" w:hAnsiTheme="majorHAnsi" w:cstheme="majorBidi"/>
      <w:color w:val="595959" w:themeColor="text1" w:themeTint="A6"/>
      <w:spacing w:val="15"/>
      <w:sz w:val="28"/>
      <w:szCs w:val="28"/>
    </w:rPr>
  </w:style>
  <w:style w:type="paragraph" w:styleId="ab">
    <w:name w:val="footnote text"/>
    <w:basedOn w:val="a"/>
    <w:link w:val="Char6"/>
    <w:uiPriority w:val="99"/>
    <w:qFormat/>
    <w:rsid w:val="00BD3D96"/>
    <w:pPr>
      <w:snapToGrid w:val="0"/>
      <w:jc w:val="left"/>
    </w:pPr>
    <w:rPr>
      <w:rFonts w:ascii="Calibri" w:eastAsia="宋体" w:hAnsi="Calibri" w:cs="Times New Roman"/>
      <w:sz w:val="18"/>
      <w:szCs w:val="18"/>
    </w:rPr>
  </w:style>
  <w:style w:type="paragraph" w:styleId="HTML">
    <w:name w:val="HTML Preformatted"/>
    <w:basedOn w:val="a"/>
    <w:link w:val="HTMLChar"/>
    <w:qFormat/>
    <w:rsid w:val="00BD3D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640" w:lineRule="exact"/>
      <w:ind w:firstLineChars="200" w:firstLine="640"/>
      <w:jc w:val="left"/>
    </w:pPr>
    <w:rPr>
      <w:rFonts w:ascii="宋体" w:eastAsia="宋体" w:hAnsi="宋体" w:cs="Times New Roman" w:hint="eastAsia"/>
      <w:kern w:val="0"/>
      <w:sz w:val="24"/>
      <w:szCs w:val="24"/>
    </w:rPr>
  </w:style>
  <w:style w:type="paragraph" w:styleId="ac">
    <w:name w:val="Normal (Web)"/>
    <w:basedOn w:val="a"/>
    <w:unhideWhenUsed/>
    <w:qFormat/>
    <w:rsid w:val="00BD3D96"/>
    <w:pPr>
      <w:tabs>
        <w:tab w:val="center" w:pos="2310"/>
        <w:tab w:val="right" w:pos="4935"/>
      </w:tabs>
      <w:spacing w:line="280" w:lineRule="atLeast"/>
      <w:ind w:rightChars="8" w:right="8" w:firstLineChars="200" w:firstLine="200"/>
    </w:pPr>
    <w:rPr>
      <w:rFonts w:ascii="Times New Roman" w:eastAsia="宋体" w:hAnsi="Times New Roman" w:cs="Times New Roman"/>
      <w:sz w:val="24"/>
      <w:szCs w:val="24"/>
    </w:rPr>
  </w:style>
  <w:style w:type="paragraph" w:styleId="ad">
    <w:name w:val="Title"/>
    <w:basedOn w:val="a"/>
    <w:next w:val="a"/>
    <w:link w:val="Char7"/>
    <w:uiPriority w:val="10"/>
    <w:qFormat/>
    <w:rsid w:val="00BD3D96"/>
    <w:pPr>
      <w:spacing w:after="80"/>
      <w:contextualSpacing/>
      <w:jc w:val="center"/>
    </w:pPr>
    <w:rPr>
      <w:rFonts w:asciiTheme="majorHAnsi" w:eastAsiaTheme="majorEastAsia" w:hAnsiTheme="majorHAnsi" w:cstheme="majorBidi"/>
      <w:spacing w:val="-10"/>
      <w:kern w:val="28"/>
      <w:sz w:val="56"/>
      <w:szCs w:val="56"/>
    </w:rPr>
  </w:style>
  <w:style w:type="paragraph" w:styleId="ae">
    <w:name w:val="annotation subject"/>
    <w:basedOn w:val="a4"/>
    <w:next w:val="a4"/>
    <w:link w:val="Char8"/>
    <w:uiPriority w:val="99"/>
    <w:semiHidden/>
    <w:unhideWhenUsed/>
    <w:qFormat/>
    <w:rsid w:val="00BD3D96"/>
    <w:rPr>
      <w:b/>
      <w:bCs/>
    </w:rPr>
  </w:style>
  <w:style w:type="table" w:styleId="af">
    <w:name w:val="Table Grid"/>
    <w:basedOn w:val="a1"/>
    <w:uiPriority w:val="39"/>
    <w:qFormat/>
    <w:rsid w:val="00BD3D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0">
    <w:name w:val="Strong"/>
    <w:basedOn w:val="a0"/>
    <w:uiPriority w:val="22"/>
    <w:qFormat/>
    <w:rsid w:val="00BD3D96"/>
    <w:rPr>
      <w:b/>
      <w:bCs/>
    </w:rPr>
  </w:style>
  <w:style w:type="character" w:styleId="HTML0">
    <w:name w:val="HTML Code"/>
    <w:basedOn w:val="a0"/>
    <w:uiPriority w:val="99"/>
    <w:semiHidden/>
    <w:unhideWhenUsed/>
    <w:rsid w:val="00BD3D96"/>
    <w:rPr>
      <w:rFonts w:ascii="宋体" w:eastAsia="宋体" w:hAnsi="宋体" w:cs="宋体"/>
      <w:sz w:val="24"/>
      <w:szCs w:val="24"/>
    </w:rPr>
  </w:style>
  <w:style w:type="character" w:styleId="af1">
    <w:name w:val="annotation reference"/>
    <w:basedOn w:val="a0"/>
    <w:uiPriority w:val="99"/>
    <w:semiHidden/>
    <w:unhideWhenUsed/>
    <w:qFormat/>
    <w:rsid w:val="00BD3D96"/>
    <w:rPr>
      <w:sz w:val="21"/>
      <w:szCs w:val="21"/>
    </w:rPr>
  </w:style>
  <w:style w:type="character" w:customStyle="1" w:styleId="Char4">
    <w:name w:val="页眉 Char"/>
    <w:basedOn w:val="a0"/>
    <w:link w:val="a9"/>
    <w:uiPriority w:val="99"/>
    <w:qFormat/>
    <w:rsid w:val="00BD3D96"/>
    <w:rPr>
      <w:sz w:val="18"/>
      <w:szCs w:val="18"/>
    </w:rPr>
  </w:style>
  <w:style w:type="character" w:customStyle="1" w:styleId="Char3">
    <w:name w:val="页脚 Char"/>
    <w:basedOn w:val="a0"/>
    <w:link w:val="a8"/>
    <w:uiPriority w:val="99"/>
    <w:qFormat/>
    <w:rsid w:val="00BD3D96"/>
    <w:rPr>
      <w:sz w:val="18"/>
      <w:szCs w:val="18"/>
    </w:rPr>
  </w:style>
  <w:style w:type="paragraph" w:styleId="af2">
    <w:name w:val="List Paragraph"/>
    <w:basedOn w:val="a"/>
    <w:uiPriority w:val="34"/>
    <w:qFormat/>
    <w:rsid w:val="00BD3D96"/>
    <w:pPr>
      <w:ind w:firstLineChars="200" w:firstLine="420"/>
    </w:pPr>
  </w:style>
  <w:style w:type="character" w:customStyle="1" w:styleId="Char">
    <w:name w:val="批注文字 Char"/>
    <w:basedOn w:val="a0"/>
    <w:link w:val="a4"/>
    <w:uiPriority w:val="99"/>
    <w:semiHidden/>
    <w:qFormat/>
    <w:rsid w:val="00BD3D96"/>
  </w:style>
  <w:style w:type="character" w:customStyle="1" w:styleId="Char8">
    <w:name w:val="批注主题 Char"/>
    <w:basedOn w:val="Char"/>
    <w:link w:val="ae"/>
    <w:uiPriority w:val="99"/>
    <w:semiHidden/>
    <w:qFormat/>
    <w:rsid w:val="00BD3D96"/>
    <w:rPr>
      <w:b/>
      <w:bCs/>
    </w:rPr>
  </w:style>
  <w:style w:type="character" w:customStyle="1" w:styleId="Char2">
    <w:name w:val="批注框文本 Char"/>
    <w:basedOn w:val="a0"/>
    <w:link w:val="a7"/>
    <w:semiHidden/>
    <w:qFormat/>
    <w:rsid w:val="00BD3D96"/>
    <w:rPr>
      <w:sz w:val="18"/>
      <w:szCs w:val="18"/>
    </w:rPr>
  </w:style>
  <w:style w:type="character" w:customStyle="1" w:styleId="HTMLChar">
    <w:name w:val="HTML 预设格式 Char"/>
    <w:basedOn w:val="a0"/>
    <w:link w:val="HTML"/>
    <w:qFormat/>
    <w:rsid w:val="00BD3D96"/>
    <w:rPr>
      <w:rFonts w:ascii="宋体" w:eastAsia="宋体" w:hAnsi="宋体" w:cs="Times New Roman"/>
      <w:kern w:val="0"/>
      <w:sz w:val="24"/>
      <w:szCs w:val="24"/>
    </w:rPr>
  </w:style>
  <w:style w:type="character" w:styleId="af3">
    <w:name w:val="Placeholder Text"/>
    <w:basedOn w:val="a0"/>
    <w:uiPriority w:val="99"/>
    <w:semiHidden/>
    <w:qFormat/>
    <w:rsid w:val="00BD3D96"/>
    <w:rPr>
      <w:color w:val="808080"/>
    </w:rPr>
  </w:style>
  <w:style w:type="paragraph" w:customStyle="1" w:styleId="ds-markdown-paragraph">
    <w:name w:val="ds-markdown-paragraph"/>
    <w:basedOn w:val="a"/>
    <w:qFormat/>
    <w:rsid w:val="00BD3D96"/>
    <w:pPr>
      <w:widowControl/>
      <w:spacing w:before="100" w:beforeAutospacing="1" w:after="100" w:afterAutospacing="1"/>
      <w:jc w:val="left"/>
    </w:pPr>
    <w:rPr>
      <w:rFonts w:ascii="宋体" w:eastAsia="宋体" w:hAnsi="宋体" w:cs="宋体"/>
      <w:kern w:val="0"/>
      <w:sz w:val="24"/>
      <w:szCs w:val="24"/>
    </w:rPr>
  </w:style>
  <w:style w:type="paragraph" w:customStyle="1" w:styleId="My">
    <w:name w:val="My正文"/>
    <w:basedOn w:val="a"/>
    <w:link w:val="My0"/>
    <w:qFormat/>
    <w:rsid w:val="00BD3D96"/>
    <w:pPr>
      <w:tabs>
        <w:tab w:val="center" w:pos="4620"/>
        <w:tab w:val="right" w:pos="9240"/>
      </w:tabs>
      <w:spacing w:line="300" w:lineRule="auto"/>
      <w:ind w:right="17"/>
    </w:pPr>
    <w:rPr>
      <w:rFonts w:ascii="Times New Roman" w:eastAsia="宋体" w:hAnsi="Times New Roman" w:cs="Times New Roman"/>
      <w:sz w:val="24"/>
      <w:szCs w:val="20"/>
    </w:rPr>
  </w:style>
  <w:style w:type="character" w:customStyle="1" w:styleId="My0">
    <w:name w:val="My正文 字符"/>
    <w:basedOn w:val="a0"/>
    <w:link w:val="My"/>
    <w:qFormat/>
    <w:rsid w:val="00BD3D96"/>
    <w:rPr>
      <w:rFonts w:ascii="Times New Roman" w:eastAsia="宋体" w:hAnsi="Times New Roman" w:cs="Times New Roman"/>
      <w:sz w:val="24"/>
      <w:szCs w:val="20"/>
    </w:rPr>
  </w:style>
  <w:style w:type="character" w:customStyle="1" w:styleId="1Char">
    <w:name w:val="标题 1 Char"/>
    <w:basedOn w:val="a0"/>
    <w:link w:val="1"/>
    <w:uiPriority w:val="9"/>
    <w:qFormat/>
    <w:rsid w:val="00BD3D96"/>
    <w:rPr>
      <w:rFonts w:asciiTheme="majorHAnsi" w:eastAsiaTheme="majorEastAsia" w:hAnsiTheme="majorHAnsi" w:cstheme="majorBidi"/>
      <w:color w:val="365F91" w:themeColor="accent1" w:themeShade="BF"/>
      <w:sz w:val="48"/>
      <w:szCs w:val="48"/>
    </w:rPr>
  </w:style>
  <w:style w:type="character" w:customStyle="1" w:styleId="2Char">
    <w:name w:val="标题 2 Char"/>
    <w:basedOn w:val="a0"/>
    <w:link w:val="2"/>
    <w:uiPriority w:val="9"/>
    <w:qFormat/>
    <w:rsid w:val="00BD3D96"/>
    <w:rPr>
      <w:rFonts w:asciiTheme="majorHAnsi" w:eastAsiaTheme="majorEastAsia" w:hAnsiTheme="majorHAnsi" w:cstheme="majorBidi"/>
      <w:color w:val="365F91" w:themeColor="accent1" w:themeShade="BF"/>
      <w:sz w:val="40"/>
      <w:szCs w:val="40"/>
    </w:rPr>
  </w:style>
  <w:style w:type="character" w:customStyle="1" w:styleId="3Char">
    <w:name w:val="标题 3 Char"/>
    <w:basedOn w:val="a0"/>
    <w:link w:val="3"/>
    <w:uiPriority w:val="9"/>
    <w:semiHidden/>
    <w:qFormat/>
    <w:rsid w:val="00BD3D96"/>
    <w:rPr>
      <w:rFonts w:asciiTheme="majorHAnsi" w:eastAsiaTheme="majorEastAsia" w:hAnsiTheme="majorHAnsi" w:cstheme="majorBidi"/>
      <w:color w:val="365F91" w:themeColor="accent1" w:themeShade="BF"/>
      <w:sz w:val="32"/>
      <w:szCs w:val="32"/>
    </w:rPr>
  </w:style>
  <w:style w:type="character" w:customStyle="1" w:styleId="4Char">
    <w:name w:val="标题 4 Char"/>
    <w:basedOn w:val="a0"/>
    <w:link w:val="4"/>
    <w:uiPriority w:val="9"/>
    <w:semiHidden/>
    <w:qFormat/>
    <w:rsid w:val="00BD3D96"/>
    <w:rPr>
      <w:rFonts w:ascii="Times New Roman" w:eastAsia="宋体" w:hAnsi="Times New Roman" w:cstheme="majorBidi"/>
      <w:color w:val="365F91" w:themeColor="accent1" w:themeShade="BF"/>
      <w:sz w:val="28"/>
      <w:szCs w:val="28"/>
    </w:rPr>
  </w:style>
  <w:style w:type="character" w:customStyle="1" w:styleId="5Char">
    <w:name w:val="标题 5 Char"/>
    <w:basedOn w:val="a0"/>
    <w:link w:val="5"/>
    <w:uiPriority w:val="9"/>
    <w:semiHidden/>
    <w:qFormat/>
    <w:rsid w:val="00BD3D96"/>
    <w:rPr>
      <w:rFonts w:ascii="Times New Roman" w:eastAsia="宋体" w:hAnsi="Times New Roman" w:cstheme="majorBidi"/>
      <w:color w:val="365F91" w:themeColor="accent1" w:themeShade="BF"/>
      <w:sz w:val="24"/>
      <w:szCs w:val="20"/>
    </w:rPr>
  </w:style>
  <w:style w:type="character" w:customStyle="1" w:styleId="6Char">
    <w:name w:val="标题 6 Char"/>
    <w:basedOn w:val="a0"/>
    <w:link w:val="6"/>
    <w:uiPriority w:val="9"/>
    <w:semiHidden/>
    <w:qFormat/>
    <w:rsid w:val="00BD3D96"/>
    <w:rPr>
      <w:rFonts w:ascii="Times New Roman" w:eastAsia="宋体" w:hAnsi="Times New Roman" w:cstheme="majorBidi"/>
      <w:b/>
      <w:bCs/>
      <w:color w:val="365F91" w:themeColor="accent1" w:themeShade="BF"/>
      <w:szCs w:val="20"/>
    </w:rPr>
  </w:style>
  <w:style w:type="character" w:customStyle="1" w:styleId="7Char">
    <w:name w:val="标题 7 Char"/>
    <w:basedOn w:val="a0"/>
    <w:link w:val="7"/>
    <w:uiPriority w:val="9"/>
    <w:semiHidden/>
    <w:qFormat/>
    <w:rsid w:val="00BD3D96"/>
    <w:rPr>
      <w:rFonts w:ascii="Times New Roman" w:eastAsia="宋体" w:hAnsi="Times New Roman" w:cstheme="majorBidi"/>
      <w:b/>
      <w:bCs/>
      <w:color w:val="595959" w:themeColor="text1" w:themeTint="A6"/>
      <w:szCs w:val="20"/>
    </w:rPr>
  </w:style>
  <w:style w:type="character" w:customStyle="1" w:styleId="8Char">
    <w:name w:val="标题 8 Char"/>
    <w:basedOn w:val="a0"/>
    <w:link w:val="8"/>
    <w:uiPriority w:val="9"/>
    <w:semiHidden/>
    <w:qFormat/>
    <w:rsid w:val="00BD3D96"/>
    <w:rPr>
      <w:rFonts w:ascii="Times New Roman" w:eastAsia="宋体" w:hAnsi="Times New Roman" w:cstheme="majorBidi"/>
      <w:color w:val="595959" w:themeColor="text1" w:themeTint="A6"/>
      <w:szCs w:val="20"/>
    </w:rPr>
  </w:style>
  <w:style w:type="character" w:customStyle="1" w:styleId="9Char">
    <w:name w:val="标题 9 Char"/>
    <w:basedOn w:val="a0"/>
    <w:link w:val="9"/>
    <w:uiPriority w:val="9"/>
    <w:semiHidden/>
    <w:qFormat/>
    <w:rsid w:val="00BD3D96"/>
    <w:rPr>
      <w:rFonts w:ascii="Times New Roman" w:eastAsiaTheme="majorEastAsia" w:hAnsi="Times New Roman" w:cstheme="majorBidi"/>
      <w:color w:val="595959" w:themeColor="text1" w:themeTint="A6"/>
      <w:szCs w:val="20"/>
    </w:rPr>
  </w:style>
  <w:style w:type="character" w:customStyle="1" w:styleId="Char7">
    <w:name w:val="标题 Char"/>
    <w:basedOn w:val="a0"/>
    <w:link w:val="ad"/>
    <w:uiPriority w:val="10"/>
    <w:qFormat/>
    <w:rsid w:val="00BD3D96"/>
    <w:rPr>
      <w:rFonts w:asciiTheme="majorHAnsi" w:eastAsiaTheme="majorEastAsia" w:hAnsiTheme="majorHAnsi" w:cstheme="majorBidi"/>
      <w:spacing w:val="-10"/>
      <w:kern w:val="28"/>
      <w:sz w:val="56"/>
      <w:szCs w:val="56"/>
    </w:rPr>
  </w:style>
  <w:style w:type="character" w:customStyle="1" w:styleId="Char5">
    <w:name w:val="副标题 Char"/>
    <w:basedOn w:val="a0"/>
    <w:link w:val="aa"/>
    <w:uiPriority w:val="11"/>
    <w:qFormat/>
    <w:rsid w:val="00BD3D96"/>
    <w:rPr>
      <w:rFonts w:asciiTheme="majorHAnsi" w:eastAsiaTheme="majorEastAsia" w:hAnsiTheme="majorHAnsi" w:cstheme="majorBidi"/>
      <w:color w:val="595959" w:themeColor="text1" w:themeTint="A6"/>
      <w:spacing w:val="15"/>
      <w:kern w:val="2"/>
      <w:sz w:val="28"/>
      <w:szCs w:val="28"/>
    </w:rPr>
  </w:style>
  <w:style w:type="paragraph" w:styleId="af4">
    <w:name w:val="Quote"/>
    <w:basedOn w:val="a"/>
    <w:next w:val="a"/>
    <w:link w:val="Char9"/>
    <w:uiPriority w:val="29"/>
    <w:qFormat/>
    <w:rsid w:val="00BD3D96"/>
    <w:pPr>
      <w:spacing w:before="160"/>
      <w:jc w:val="center"/>
    </w:pPr>
    <w:rPr>
      <w:rFonts w:ascii="Times New Roman" w:eastAsia="宋体" w:hAnsi="Times New Roman" w:cs="Times New Roman"/>
      <w:i/>
      <w:iCs/>
      <w:color w:val="404040" w:themeColor="text1" w:themeTint="BF"/>
      <w:szCs w:val="20"/>
    </w:rPr>
  </w:style>
  <w:style w:type="character" w:customStyle="1" w:styleId="Char9">
    <w:name w:val="引用 Char"/>
    <w:basedOn w:val="a0"/>
    <w:link w:val="af4"/>
    <w:uiPriority w:val="29"/>
    <w:qFormat/>
    <w:rsid w:val="00BD3D96"/>
    <w:rPr>
      <w:rFonts w:ascii="Times New Roman" w:eastAsia="宋体" w:hAnsi="Times New Roman" w:cs="Times New Roman"/>
      <w:i/>
      <w:iCs/>
      <w:color w:val="404040" w:themeColor="text1" w:themeTint="BF"/>
      <w:szCs w:val="20"/>
    </w:rPr>
  </w:style>
  <w:style w:type="character" w:customStyle="1" w:styleId="10">
    <w:name w:val="明显强调1"/>
    <w:basedOn w:val="a0"/>
    <w:uiPriority w:val="21"/>
    <w:qFormat/>
    <w:rsid w:val="00BD3D96"/>
    <w:rPr>
      <w:i/>
      <w:iCs/>
      <w:color w:val="365F91" w:themeColor="accent1" w:themeShade="BF"/>
    </w:rPr>
  </w:style>
  <w:style w:type="paragraph" w:styleId="af5">
    <w:name w:val="Intense Quote"/>
    <w:basedOn w:val="a"/>
    <w:next w:val="a"/>
    <w:link w:val="Chara"/>
    <w:uiPriority w:val="30"/>
    <w:qFormat/>
    <w:rsid w:val="00BD3D96"/>
    <w:pPr>
      <w:pBdr>
        <w:top w:val="single" w:sz="4" w:space="10" w:color="365F91" w:themeColor="accent1" w:themeShade="BF"/>
        <w:bottom w:val="single" w:sz="4" w:space="10" w:color="365F91" w:themeColor="accent1" w:themeShade="BF"/>
      </w:pBdr>
      <w:spacing w:before="360" w:after="360"/>
      <w:ind w:left="864" w:right="864"/>
      <w:jc w:val="center"/>
    </w:pPr>
    <w:rPr>
      <w:rFonts w:ascii="Times New Roman" w:eastAsia="宋体" w:hAnsi="Times New Roman" w:cs="Times New Roman"/>
      <w:i/>
      <w:iCs/>
      <w:color w:val="365F91" w:themeColor="accent1" w:themeShade="BF"/>
      <w:szCs w:val="20"/>
    </w:rPr>
  </w:style>
  <w:style w:type="character" w:customStyle="1" w:styleId="Chara">
    <w:name w:val="明显引用 Char"/>
    <w:basedOn w:val="a0"/>
    <w:link w:val="af5"/>
    <w:uiPriority w:val="30"/>
    <w:qFormat/>
    <w:rsid w:val="00BD3D96"/>
    <w:rPr>
      <w:rFonts w:ascii="Times New Roman" w:eastAsia="宋体" w:hAnsi="Times New Roman" w:cs="Times New Roman"/>
      <w:i/>
      <w:iCs/>
      <w:color w:val="365F91" w:themeColor="accent1" w:themeShade="BF"/>
      <w:szCs w:val="20"/>
    </w:rPr>
  </w:style>
  <w:style w:type="character" w:customStyle="1" w:styleId="11">
    <w:name w:val="明显参考1"/>
    <w:basedOn w:val="a0"/>
    <w:uiPriority w:val="32"/>
    <w:qFormat/>
    <w:rsid w:val="00BD3D96"/>
    <w:rPr>
      <w:b/>
      <w:bCs/>
      <w:smallCaps/>
      <w:color w:val="365F91" w:themeColor="accent1" w:themeShade="BF"/>
      <w:spacing w:val="5"/>
    </w:rPr>
  </w:style>
  <w:style w:type="character" w:customStyle="1" w:styleId="Char1">
    <w:name w:val="正文文本缩进 Char"/>
    <w:basedOn w:val="a0"/>
    <w:link w:val="a6"/>
    <w:semiHidden/>
    <w:qFormat/>
    <w:rsid w:val="00BD3D96"/>
    <w:rPr>
      <w:rFonts w:ascii="宋体" w:eastAsia="宋体" w:hAnsi="宋体" w:cs="Times New Roman"/>
      <w:szCs w:val="20"/>
    </w:rPr>
  </w:style>
  <w:style w:type="character" w:customStyle="1" w:styleId="2Char0">
    <w:name w:val="正文文本缩进 2 Char"/>
    <w:basedOn w:val="a0"/>
    <w:link w:val="20"/>
    <w:uiPriority w:val="99"/>
    <w:qFormat/>
    <w:rsid w:val="00BD3D96"/>
    <w:rPr>
      <w:rFonts w:ascii="Times New Roman" w:eastAsia="宋体" w:hAnsi="Times New Roman" w:cs="Times New Roman"/>
      <w:szCs w:val="20"/>
    </w:rPr>
  </w:style>
  <w:style w:type="character" w:customStyle="1" w:styleId="fontstyle01">
    <w:name w:val="fontstyle01"/>
    <w:qFormat/>
    <w:rsid w:val="00BD3D96"/>
    <w:rPr>
      <w:rFonts w:ascii="宋体" w:eastAsia="宋体" w:hAnsi="宋体" w:hint="eastAsia"/>
      <w:color w:val="000000"/>
      <w:sz w:val="22"/>
      <w:szCs w:val="22"/>
    </w:rPr>
  </w:style>
  <w:style w:type="paragraph" w:customStyle="1" w:styleId="12">
    <w:name w:val="修订1"/>
    <w:hidden/>
    <w:uiPriority w:val="99"/>
    <w:unhideWhenUsed/>
    <w:qFormat/>
    <w:rsid w:val="00BD3D96"/>
    <w:rPr>
      <w:kern w:val="2"/>
      <w:sz w:val="21"/>
    </w:rPr>
  </w:style>
  <w:style w:type="character" w:customStyle="1" w:styleId="Char6">
    <w:name w:val="脚注文本 Char"/>
    <w:basedOn w:val="a0"/>
    <w:link w:val="ab"/>
    <w:uiPriority w:val="99"/>
    <w:qFormat/>
    <w:rsid w:val="00BD3D96"/>
    <w:rPr>
      <w:rFonts w:ascii="Calibri" w:eastAsia="宋体" w:hAnsi="Calibri" w:cs="Times New Roman"/>
      <w:sz w:val="18"/>
      <w:szCs w:val="18"/>
    </w:rPr>
  </w:style>
  <w:style w:type="table" w:customStyle="1" w:styleId="GridTable1Light">
    <w:name w:val="Grid Table 1 Light"/>
    <w:basedOn w:val="a1"/>
    <w:uiPriority w:val="46"/>
    <w:qFormat/>
    <w:rsid w:val="00BD3D96"/>
    <w:tblPr>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itle1">
    <w:name w:val="Title1"/>
    <w:basedOn w:val="1"/>
    <w:next w:val="a"/>
    <w:link w:val="Title10"/>
    <w:qFormat/>
    <w:rsid w:val="00BD3D96"/>
    <w:pPr>
      <w:tabs>
        <w:tab w:val="center" w:pos="2310"/>
        <w:tab w:val="right" w:pos="4935"/>
      </w:tabs>
      <w:spacing w:before="240" w:after="240" w:line="240" w:lineRule="exact"/>
      <w:ind w:left="63" w:rightChars="8" w:right="8" w:hangingChars="63" w:hanging="63"/>
      <w:jc w:val="left"/>
    </w:pPr>
    <w:rPr>
      <w:rFonts w:ascii="Times New Roman" w:eastAsia="黑体" w:hAnsi="Times New Roman"/>
      <w:bCs/>
      <w:kern w:val="44"/>
      <w:sz w:val="24"/>
      <w:szCs w:val="44"/>
    </w:rPr>
  </w:style>
  <w:style w:type="character" w:customStyle="1" w:styleId="Title10">
    <w:name w:val="Title1 字符"/>
    <w:basedOn w:val="1Char"/>
    <w:link w:val="Title1"/>
    <w:qFormat/>
    <w:rsid w:val="00BD3D96"/>
    <w:rPr>
      <w:rFonts w:ascii="Times New Roman" w:eastAsia="黑体" w:hAnsi="Times New Roman" w:cstheme="majorBidi"/>
      <w:bCs/>
      <w:color w:val="365F91" w:themeColor="accent1" w:themeShade="BF"/>
      <w:kern w:val="44"/>
      <w:sz w:val="24"/>
      <w:szCs w:val="44"/>
    </w:rPr>
  </w:style>
  <w:style w:type="paragraph" w:customStyle="1" w:styleId="Title2">
    <w:name w:val="Title2"/>
    <w:basedOn w:val="Title1"/>
    <w:next w:val="a"/>
    <w:link w:val="Title20"/>
    <w:qFormat/>
    <w:rsid w:val="00BD3D96"/>
    <w:pPr>
      <w:spacing w:before="160" w:after="60"/>
      <w:outlineLvl w:val="1"/>
    </w:pPr>
  </w:style>
  <w:style w:type="character" w:customStyle="1" w:styleId="Title20">
    <w:name w:val="Title2 字符"/>
    <w:basedOn w:val="Title10"/>
    <w:link w:val="Title2"/>
    <w:qFormat/>
    <w:rsid w:val="00BD3D96"/>
    <w:rPr>
      <w:rFonts w:ascii="Times New Roman" w:eastAsia="黑体" w:hAnsi="Times New Roman" w:cstheme="majorBidi"/>
      <w:color w:val="365F91" w:themeColor="accent1" w:themeShade="BF"/>
      <w:kern w:val="44"/>
      <w:sz w:val="24"/>
      <w:szCs w:val="44"/>
    </w:rPr>
  </w:style>
  <w:style w:type="paragraph" w:customStyle="1" w:styleId="TTPParagraphothers">
    <w:name w:val="TTP Paragraph (others)"/>
    <w:basedOn w:val="a"/>
    <w:link w:val="TTPParagraphothers0"/>
    <w:uiPriority w:val="99"/>
    <w:qFormat/>
    <w:rsid w:val="00BD3D96"/>
    <w:pPr>
      <w:widowControl/>
      <w:autoSpaceDE w:val="0"/>
      <w:autoSpaceDN w:val="0"/>
      <w:ind w:firstLine="283"/>
    </w:pPr>
    <w:rPr>
      <w:rFonts w:ascii="Times New Roman" w:eastAsia="宋体" w:hAnsi="Times New Roman" w:cs="Times New Roman"/>
      <w:kern w:val="0"/>
      <w:sz w:val="24"/>
      <w:szCs w:val="24"/>
      <w:lang w:eastAsia="en-US"/>
    </w:rPr>
  </w:style>
  <w:style w:type="character" w:customStyle="1" w:styleId="TTPParagraphothers0">
    <w:name w:val="TTP Paragraph (others) 字符"/>
    <w:basedOn w:val="a0"/>
    <w:link w:val="TTPParagraphothers"/>
    <w:uiPriority w:val="99"/>
    <w:qFormat/>
    <w:rsid w:val="00BD3D96"/>
    <w:rPr>
      <w:rFonts w:ascii="Times New Roman" w:eastAsia="宋体" w:hAnsi="Times New Roman" w:cs="Times New Roman"/>
      <w:kern w:val="0"/>
      <w:sz w:val="24"/>
      <w:szCs w:val="24"/>
      <w:lang w:eastAsia="en-US"/>
    </w:rPr>
  </w:style>
  <w:style w:type="paragraph" w:customStyle="1" w:styleId="af6">
    <w:name w:val="公式"/>
    <w:basedOn w:val="a"/>
    <w:link w:val="af7"/>
    <w:qFormat/>
    <w:rsid w:val="00BD3D96"/>
    <w:pPr>
      <w:tabs>
        <w:tab w:val="center" w:pos="4150"/>
        <w:tab w:val="right" w:pos="8301"/>
      </w:tabs>
      <w:spacing w:line="240" w:lineRule="atLeast"/>
      <w:textAlignment w:val="center"/>
    </w:pPr>
    <w:rPr>
      <w:rFonts w:ascii="Times New Roman" w:eastAsia="宋体" w:hAnsi="Times New Roman" w:cs="Times New Roman"/>
      <w:color w:val="000000" w:themeColor="text1"/>
      <w:sz w:val="24"/>
      <w:szCs w:val="20"/>
    </w:rPr>
  </w:style>
  <w:style w:type="character" w:customStyle="1" w:styleId="af7">
    <w:name w:val="公式 字符"/>
    <w:basedOn w:val="a0"/>
    <w:link w:val="af6"/>
    <w:qFormat/>
    <w:rsid w:val="00BD3D96"/>
    <w:rPr>
      <w:rFonts w:ascii="Times New Roman" w:eastAsia="宋体" w:hAnsi="Times New Roman" w:cs="Times New Roman"/>
      <w:color w:val="000000" w:themeColor="text1"/>
      <w:sz w:val="24"/>
      <w:szCs w:val="20"/>
    </w:rPr>
  </w:style>
  <w:style w:type="character" w:customStyle="1" w:styleId="Char0">
    <w:name w:val="正文文本 Char"/>
    <w:basedOn w:val="a0"/>
    <w:link w:val="a5"/>
    <w:uiPriority w:val="99"/>
    <w:qFormat/>
    <w:rsid w:val="00BD3D96"/>
    <w:rPr>
      <w:rFonts w:ascii="Times New Roman" w:eastAsia="宋体" w:hAnsi="Times New Roman" w:cs="Times New Roman"/>
      <w:szCs w:val="20"/>
    </w:rPr>
  </w:style>
  <w:style w:type="paragraph" w:customStyle="1" w:styleId="af8">
    <w:name w:val="专利正文"/>
    <w:basedOn w:val="a"/>
    <w:link w:val="af9"/>
    <w:qFormat/>
    <w:rsid w:val="00BD3D96"/>
    <w:pPr>
      <w:spacing w:before="120" w:line="360" w:lineRule="auto"/>
      <w:ind w:firstLine="420"/>
    </w:pPr>
    <w:rPr>
      <w:rFonts w:ascii="Calibri" w:eastAsia="宋体" w:hAnsi="Calibri" w:cs="Arial Unicode MS"/>
      <w:kern w:val="0"/>
      <w:szCs w:val="20"/>
    </w:rPr>
  </w:style>
  <w:style w:type="character" w:customStyle="1" w:styleId="af9">
    <w:name w:val="专利正文 字符"/>
    <w:link w:val="af8"/>
    <w:qFormat/>
    <w:rsid w:val="00BD3D96"/>
    <w:rPr>
      <w:rFonts w:ascii="Calibri" w:eastAsia="宋体" w:hAnsi="Calibri" w:cs="Arial Unicode MS"/>
      <w:kern w:val="0"/>
      <w:szCs w:val="20"/>
    </w:rPr>
  </w:style>
  <w:style w:type="character" w:customStyle="1" w:styleId="mord">
    <w:name w:val="mord"/>
    <w:basedOn w:val="a0"/>
    <w:qFormat/>
    <w:rsid w:val="00BD3D96"/>
  </w:style>
  <w:style w:type="character" w:customStyle="1" w:styleId="21">
    <w:name w:val="明显强调2"/>
    <w:basedOn w:val="a0"/>
    <w:uiPriority w:val="21"/>
    <w:qFormat/>
    <w:rsid w:val="00BD3D96"/>
    <w:rPr>
      <w:i/>
      <w:iCs/>
      <w:color w:val="365F91" w:themeColor="accent1" w:themeShade="BF"/>
    </w:rPr>
  </w:style>
  <w:style w:type="character" w:customStyle="1" w:styleId="22">
    <w:name w:val="明显参考2"/>
    <w:basedOn w:val="a0"/>
    <w:uiPriority w:val="32"/>
    <w:qFormat/>
    <w:rsid w:val="00BD3D96"/>
    <w:rPr>
      <w:b/>
      <w:bCs/>
      <w:smallCaps/>
      <w:color w:val="365F91" w:themeColor="accent1" w:themeShade="BF"/>
      <w:spacing w:val="5"/>
    </w:rPr>
  </w:style>
  <w:style w:type="paragraph" w:customStyle="1" w:styleId="23">
    <w:name w:val="修订2"/>
    <w:hidden/>
    <w:uiPriority w:val="99"/>
    <w:unhideWhenUsed/>
    <w:rsid w:val="00BD3D96"/>
    <w:rPr>
      <w:kern w:val="2"/>
      <w:sz w:val="21"/>
    </w:rPr>
  </w:style>
  <w:style w:type="character" w:styleId="afa">
    <w:name w:val="Intense Emphasis"/>
    <w:basedOn w:val="a0"/>
    <w:uiPriority w:val="21"/>
    <w:qFormat/>
    <w:rsid w:val="006D73E7"/>
    <w:rPr>
      <w:i/>
      <w:iCs/>
      <w:color w:val="365F91" w:themeColor="accent1" w:themeShade="BF"/>
    </w:rPr>
  </w:style>
  <w:style w:type="character" w:styleId="afb">
    <w:name w:val="Intense Reference"/>
    <w:basedOn w:val="a0"/>
    <w:uiPriority w:val="32"/>
    <w:qFormat/>
    <w:rsid w:val="006D73E7"/>
    <w:rPr>
      <w:b/>
      <w:bCs/>
      <w:smallCaps/>
      <w:color w:val="365F91" w:themeColor="accent1" w:themeShade="BF"/>
      <w:spacing w:val="5"/>
    </w:rPr>
  </w:style>
  <w:style w:type="paragraph" w:styleId="afc">
    <w:name w:val="Revision"/>
    <w:hidden/>
    <w:uiPriority w:val="99"/>
    <w:unhideWhenUsed/>
    <w:rsid w:val="006D73E7"/>
    <w:rPr>
      <w:kern w:val="2"/>
      <w:sz w:val="21"/>
    </w:rPr>
  </w:style>
</w:styles>
</file>

<file path=word/webSettings.xml><?xml version="1.0" encoding="utf-8"?>
<w:webSettings xmlns:r="http://schemas.openxmlformats.org/officeDocument/2006/relationships" xmlns:w="http://schemas.openxmlformats.org/wordprocessingml/2006/main">
  <w:divs>
    <w:div w:id="8371592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fth Edition"/>
</file>

<file path=customXml/itemProps1.xml><?xml version="1.0" encoding="utf-8"?>
<ds:datastoreItem xmlns:ds="http://schemas.openxmlformats.org/officeDocument/2006/customXml" ds:itemID="{E51E779C-E1DE-46EC-95BD-4400B008E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1833</Words>
  <Characters>10451</Characters>
  <Application>Microsoft Office Word</Application>
  <DocSecurity>0</DocSecurity>
  <Lines>87</Lines>
  <Paragraphs>24</Paragraphs>
  <ScaleCrop>false</ScaleCrop>
  <Company>China</Company>
  <LinksUpToDate>false</LinksUpToDate>
  <CharactersWithSpaces>12260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2026-06-03T12:19:00Z</dcterms:created>
  <dcterms:modified xsi:type="dcterms:W3CDTF">2026-06-03T12:43:00Z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eyJoZGlkIjoiMDMzNjU1ZDBkOTkxNzgxMDVlYzUyNzAxNWJiZWNlMWEiLCJ1c2VySWQiOiI0NzUzNjY5NDAifQ==</vt:lpwstr>
  </property>
  <property fmtid="{D5CDD505-2E9C-101B-9397-08002B2CF9AE}" pid="3" name="KSOProductBuildVer">
    <vt:lpwstr>2052-12.1.25895.25895</vt:lpwstr>
  </property>
  <property fmtid="{D5CDD505-2E9C-101B-9397-08002B2CF9AE}" pid="4" name="ICV">
    <vt:lpwstr>C179BBFD7737DC6F13501C6AF6D55DF0_43</vt:lpwstr>
  </property>
</Properties>
</file>