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92"/>
        <w:tblW w:w="9547" w:type="dxa"/>
        <w:tblLayout w:type="fixed"/>
        <w:tblLook w:val="0000" w:firstRow="0" w:lastRow="0" w:firstColumn="0" w:lastColumn="0" w:noHBand="0" w:noVBand="0"/>
      </w:tblPr>
      <w:tblGrid>
        <w:gridCol w:w="1615"/>
        <w:gridCol w:w="7932"/>
      </w:tblGrid>
      <w:tr w:rsidR="00C53581" w14:paraId="63CD52FB" w14:textId="77777777">
        <w:trPr>
          <w:trHeight w:val="2493"/>
        </w:trPr>
        <w:tc>
          <w:tcPr>
            <w:tcW w:w="1615" w:type="dxa"/>
            <w:vAlign w:val="center"/>
          </w:tcPr>
          <w:p w14:paraId="3321AE52" w14:textId="77777777" w:rsidR="00C53581" w:rsidRDefault="00C53581">
            <w:pPr>
              <w:keepLines/>
              <w:widowControl w:val="0"/>
              <w:rPr>
                <w:b/>
                <w:sz w:val="20"/>
                <w:szCs w:val="20"/>
                <w:lang w:eastAsia="en-US"/>
              </w:rPr>
            </w:pPr>
          </w:p>
          <w:p w14:paraId="2E294433" w14:textId="77777777" w:rsidR="00C53581" w:rsidRDefault="00000000">
            <w:pPr>
              <w:keepLines/>
              <w:widowControl w:val="0"/>
              <w:rPr>
                <w:i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517754" wp14:editId="345BB206">
                  <wp:extent cx="723265" cy="832485"/>
                  <wp:effectExtent l="0" t="0" r="0" b="0"/>
                  <wp:docPr id="1" name="Рисунок 29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9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14:paraId="002A2C27" w14:textId="77777777" w:rsidR="00C53581" w:rsidRDefault="0000000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6CEC7C8D" w14:textId="77777777" w:rsidR="00C53581" w:rsidRDefault="0000000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  <w:szCs w:val="20"/>
              </w:rPr>
              <w:br/>
              <w:t xml:space="preserve">федерального государственного бюджетного </w:t>
            </w:r>
            <w:r>
              <w:rPr>
                <w:color w:val="000000"/>
                <w:spacing w:val="-8"/>
                <w:sz w:val="20"/>
                <w:szCs w:val="20"/>
              </w:rPr>
              <w:br/>
              <w:t>образовательного учреждения высшего образования</w:t>
            </w:r>
          </w:p>
          <w:p w14:paraId="477329C1" w14:textId="77777777" w:rsidR="00C53581" w:rsidRDefault="00000000">
            <w:pPr>
              <w:keepLines/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2815B4FF" w14:textId="77777777" w:rsidR="00C53581" w:rsidRDefault="00000000">
            <w:pPr>
              <w:keepLines/>
              <w:widowControl w:val="0"/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(КФ МГТУ им. Н.Э. Баумана)</w:t>
            </w:r>
          </w:p>
        </w:tc>
      </w:tr>
    </w:tbl>
    <w:p w14:paraId="56F557CD" w14:textId="77777777" w:rsidR="00C53581" w:rsidRDefault="00C53581"/>
    <w:tbl>
      <w:tblPr>
        <w:tblStyle w:val="a7"/>
        <w:tblW w:w="9629" w:type="dxa"/>
        <w:tblLayout w:type="fixed"/>
        <w:tblLook w:val="04A0" w:firstRow="1" w:lastRow="0" w:firstColumn="1" w:lastColumn="0" w:noHBand="0" w:noVBand="1"/>
      </w:tblPr>
      <w:tblGrid>
        <w:gridCol w:w="2022"/>
        <w:gridCol w:w="7607"/>
      </w:tblGrid>
      <w:tr w:rsidR="00C53581" w14:paraId="6E556E5B" w14:textId="77777777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62D8A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ФАКУЛЬТЕТ</w:t>
            </w:r>
          </w:p>
        </w:tc>
        <w:tc>
          <w:tcPr>
            <w:tcW w:w="7606" w:type="dxa"/>
            <w:tcBorders>
              <w:top w:val="nil"/>
              <w:left w:val="nil"/>
              <w:right w:val="nil"/>
            </w:tcBorders>
            <w:vAlign w:val="bottom"/>
          </w:tcPr>
          <w:p w14:paraId="427DC759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ИУК «Информатика и управление»</w:t>
            </w:r>
          </w:p>
        </w:tc>
      </w:tr>
      <w:tr w:rsidR="00C53581" w14:paraId="276050A9" w14:textId="77777777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78EC5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7606" w:type="dxa"/>
            <w:tcBorders>
              <w:left w:val="nil"/>
              <w:right w:val="nil"/>
            </w:tcBorders>
            <w:vAlign w:val="bottom"/>
          </w:tcPr>
          <w:p w14:paraId="2BAD0332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ИУК4 «Программное обеспечение ЭВМ,</w:t>
            </w:r>
          </w:p>
        </w:tc>
      </w:tr>
      <w:tr w:rsidR="00C53581" w14:paraId="53D8EBF1" w14:textId="77777777">
        <w:trPr>
          <w:trHeight w:val="454"/>
        </w:trPr>
        <w:tc>
          <w:tcPr>
            <w:tcW w:w="962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35031F6A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информационные технологии»</w:t>
            </w:r>
          </w:p>
        </w:tc>
      </w:tr>
    </w:tbl>
    <w:p w14:paraId="43E04C80" w14:textId="77777777" w:rsidR="00C53581" w:rsidRDefault="00C53581"/>
    <w:p w14:paraId="0EE39D13" w14:textId="77777777" w:rsidR="00C53581" w:rsidRDefault="00C53581"/>
    <w:p w14:paraId="4D0D9BD2" w14:textId="77777777" w:rsidR="00C53581" w:rsidRDefault="00C53581"/>
    <w:p w14:paraId="1E1FB0CA" w14:textId="77777777" w:rsidR="00C53581" w:rsidRDefault="00C53581"/>
    <w:p w14:paraId="40CE05A2" w14:textId="77777777" w:rsidR="00C53581" w:rsidRPr="00B0301C" w:rsidRDefault="007D2C90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ДОМАШНЯЯ РАБОТА №</w:t>
      </w:r>
      <w:r w:rsidR="00B0301C">
        <w:rPr>
          <w:b/>
          <w:sz w:val="36"/>
          <w:szCs w:val="36"/>
          <w:lang w:val="en-US"/>
        </w:rPr>
        <w:t>2</w:t>
      </w:r>
    </w:p>
    <w:p w14:paraId="3ABADFEF" w14:textId="77777777" w:rsidR="00C53581" w:rsidRDefault="00C53581"/>
    <w:p w14:paraId="2E2DA3A0" w14:textId="77777777" w:rsidR="00C53581" w:rsidRDefault="00C53581"/>
    <w:p w14:paraId="27EAF5C3" w14:textId="77777777" w:rsidR="00C53581" w:rsidRDefault="00C53581"/>
    <w:p w14:paraId="7BE2FC00" w14:textId="77777777" w:rsidR="00C53581" w:rsidRDefault="00C53581"/>
    <w:p w14:paraId="4DEA74C0" w14:textId="77777777" w:rsidR="00C53581" w:rsidRPr="009B570A" w:rsidRDefault="009B570A" w:rsidP="007B3364">
      <w:pPr>
        <w:jc w:val="center"/>
        <w:rPr>
          <w:bCs/>
          <w:sz w:val="28"/>
          <w:szCs w:val="28"/>
        </w:rPr>
      </w:pPr>
      <w:r w:rsidRPr="009B570A">
        <w:rPr>
          <w:bCs/>
          <w:sz w:val="28"/>
          <w:szCs w:val="28"/>
        </w:rPr>
        <w:t>«</w:t>
      </w:r>
      <w:r w:rsidR="00B0301C" w:rsidRPr="00B0301C">
        <w:rPr>
          <w:bCs/>
          <w:sz w:val="28"/>
          <w:szCs w:val="28"/>
        </w:rPr>
        <w:t>Исследование методов символического описания объектов</w:t>
      </w:r>
      <w:r w:rsidRPr="009B570A">
        <w:rPr>
          <w:bCs/>
          <w:sz w:val="28"/>
          <w:szCs w:val="28"/>
        </w:rPr>
        <w:t>»</w:t>
      </w:r>
    </w:p>
    <w:p w14:paraId="368DC131" w14:textId="77777777" w:rsidR="00C53581" w:rsidRDefault="00C53581"/>
    <w:p w14:paraId="77394DAA" w14:textId="77777777" w:rsidR="00C53581" w:rsidRDefault="00C53581"/>
    <w:p w14:paraId="6C655CEE" w14:textId="77777777" w:rsidR="00C53581" w:rsidRDefault="00000000">
      <w:pPr>
        <w:ind w:left="2694" w:hanging="2694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>
        <w:rPr>
          <w:bCs/>
          <w:sz w:val="28"/>
          <w:szCs w:val="28"/>
        </w:rPr>
        <w:t>«Программные системы распознавания и обработки информации»</w:t>
      </w:r>
    </w:p>
    <w:p w14:paraId="07AAFF24" w14:textId="77777777" w:rsidR="00C53581" w:rsidRDefault="00C53581"/>
    <w:p w14:paraId="460AB21D" w14:textId="77777777" w:rsidR="00C53581" w:rsidRDefault="00C53581"/>
    <w:tbl>
      <w:tblPr>
        <w:tblStyle w:val="a7"/>
        <w:tblW w:w="9634" w:type="dxa"/>
        <w:tblLayout w:type="fixed"/>
        <w:tblLook w:val="04A0" w:firstRow="1" w:lastRow="0" w:firstColumn="1" w:lastColumn="0" w:noHBand="0" w:noVBand="1"/>
      </w:tblPr>
      <w:tblGrid>
        <w:gridCol w:w="1863"/>
        <w:gridCol w:w="2528"/>
        <w:gridCol w:w="283"/>
        <w:gridCol w:w="1964"/>
        <w:gridCol w:w="312"/>
        <w:gridCol w:w="2374"/>
        <w:gridCol w:w="310"/>
      </w:tblGrid>
      <w:tr w:rsidR="00C53581" w14:paraId="7BFB45D1" w14:textId="77777777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5FD88E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Выполнил: студент гр. ИУК4-31М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F038725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35645BD3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38F22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14:paraId="7D36F140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center"/>
            </w:pPr>
            <w:r>
              <w:rPr>
                <w:color w:val="000000"/>
                <w:sz w:val="28"/>
                <w:szCs w:val="28"/>
              </w:rPr>
              <w:t>Сафронов Н.С,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225A7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C53581" w14:paraId="6E047202" w14:textId="77777777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71B24E12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6069FF26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6E4353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6A199DEB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C273F" w14:textId="77777777" w:rsidR="00C53581" w:rsidRDefault="00C53581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left w:val="nil"/>
              <w:bottom w:val="nil"/>
              <w:right w:val="nil"/>
            </w:tcBorders>
          </w:tcPr>
          <w:p w14:paraId="7A0A84C8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4F840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18"/>
                <w:szCs w:val="18"/>
              </w:rPr>
            </w:pPr>
          </w:p>
        </w:tc>
      </w:tr>
      <w:tr w:rsidR="00C53581" w14:paraId="3FC5B8A5" w14:textId="77777777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96B0DD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F0BD026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233D0EAF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910FC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14:paraId="71BD8356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Гагарин Ю</w:t>
            </w:r>
            <w:r>
              <w:rPr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color w:val="000000"/>
                <w:sz w:val="28"/>
                <w:szCs w:val="28"/>
              </w:rPr>
              <w:t>Е.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47ABF" w14:textId="77777777" w:rsidR="00C53581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C53581" w14:paraId="0013E60B" w14:textId="77777777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1F4961D1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5D3A5A87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AFD173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4E02EB8A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2E0E7" w14:textId="77777777" w:rsidR="00C53581" w:rsidRDefault="00C53581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C4ADA9B" w14:textId="77777777" w:rsidR="00C53581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13A3C" w14:textId="77777777" w:rsidR="00C53581" w:rsidRDefault="00C53581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18"/>
                <w:szCs w:val="18"/>
              </w:rPr>
            </w:pPr>
          </w:p>
        </w:tc>
      </w:tr>
    </w:tbl>
    <w:p w14:paraId="166CEA19" w14:textId="77777777" w:rsidR="00C53581" w:rsidRDefault="00C53581"/>
    <w:p w14:paraId="6B5D7A1A" w14:textId="77777777" w:rsidR="00C53581" w:rsidRDefault="00C53581"/>
    <w:p w14:paraId="7C2227B4" w14:textId="77777777" w:rsidR="00C53581" w:rsidRDefault="00C53581"/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3179"/>
        <w:gridCol w:w="6391"/>
      </w:tblGrid>
      <w:tr w:rsidR="00C53581" w14:paraId="593009FE" w14:textId="77777777">
        <w:trPr>
          <w:trHeight w:val="877"/>
        </w:trPr>
        <w:tc>
          <w:tcPr>
            <w:tcW w:w="9569" w:type="dxa"/>
            <w:gridSpan w:val="2"/>
          </w:tcPr>
          <w:p w14:paraId="455A208C" w14:textId="77777777" w:rsidR="00C53581" w:rsidRDefault="00000000">
            <w:pPr>
              <w:snapToGrid w:val="0"/>
              <w:spacing w:afterAutospacing="1"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2D9F73F3" w14:textId="77777777" w:rsidR="00C53581" w:rsidRDefault="00000000">
            <w:pPr>
              <w:snapToGrid w:val="0"/>
              <w:spacing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C53581" w14:paraId="2459D5A8" w14:textId="77777777">
        <w:trPr>
          <w:trHeight w:val="1096"/>
        </w:trPr>
        <w:tc>
          <w:tcPr>
            <w:tcW w:w="3179" w:type="dxa"/>
          </w:tcPr>
          <w:p w14:paraId="22FC3183" w14:textId="77777777" w:rsidR="00C53581" w:rsidRDefault="00C53581">
            <w:pPr>
              <w:snapToGrid w:val="0"/>
              <w:spacing w:line="257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0" w:type="dxa"/>
          </w:tcPr>
          <w:p w14:paraId="40043912" w14:textId="77777777" w:rsidR="00C53581" w:rsidRDefault="00000000">
            <w:pPr>
              <w:spacing w:after="160"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7D0E3024" w14:textId="77777777" w:rsidR="00C53581" w:rsidRDefault="00000000">
            <w:pPr>
              <w:spacing w:after="160"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Оценка:</w:t>
            </w:r>
          </w:p>
        </w:tc>
      </w:tr>
    </w:tbl>
    <w:p w14:paraId="25665C2F" w14:textId="77777777" w:rsidR="00C5358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Калуга, 2025</w:t>
      </w:r>
    </w:p>
    <w:p w14:paraId="62EB3BDB" w14:textId="77777777" w:rsidR="00C53581" w:rsidRDefault="00C53581"/>
    <w:p w14:paraId="75643704" w14:textId="77777777" w:rsidR="00C53581" w:rsidRDefault="00000000" w:rsidP="00A14099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</w:p>
    <w:p w14:paraId="209F9B54" w14:textId="77777777" w:rsidR="00B0301C" w:rsidRPr="00B0301C" w:rsidRDefault="00B0301C" w:rsidP="00B0301C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Ф</w:t>
      </w:r>
      <w:r w:rsidRPr="00B0301C">
        <w:rPr>
          <w:sz w:val="28"/>
          <w:szCs w:val="28"/>
        </w:rPr>
        <w:t>ормирование практических навыков исследовани</w:t>
      </w:r>
      <w:r w:rsidR="001A3A8B">
        <w:rPr>
          <w:sz w:val="28"/>
          <w:szCs w:val="28"/>
        </w:rPr>
        <w:t>я</w:t>
      </w:r>
      <w:r w:rsidRPr="00B0301C">
        <w:rPr>
          <w:sz w:val="28"/>
          <w:szCs w:val="28"/>
        </w:rPr>
        <w:t xml:space="preserve"> одного из методов символического описания объектов, в котором прямолинейные и криволинейные отрезки образуют основную структуру объекта. </w:t>
      </w:r>
    </w:p>
    <w:p w14:paraId="26169732" w14:textId="77777777" w:rsidR="00C53581" w:rsidRDefault="00000000" w:rsidP="00B0301C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14:paraId="4BB31D0C" w14:textId="77777777" w:rsidR="001D2A0F" w:rsidRPr="001D2A0F" w:rsidRDefault="001D2A0F" w:rsidP="001D2A0F">
      <w:pPr>
        <w:spacing w:line="360" w:lineRule="auto"/>
        <w:ind w:firstLine="720"/>
        <w:rPr>
          <w:sz w:val="28"/>
          <w:szCs w:val="28"/>
        </w:rPr>
      </w:pPr>
      <w:r w:rsidRPr="001D2A0F">
        <w:rPr>
          <w:sz w:val="28"/>
          <w:szCs w:val="28"/>
        </w:rPr>
        <w:t xml:space="preserve">1. </w:t>
      </w:r>
      <w:r>
        <w:rPr>
          <w:sz w:val="28"/>
          <w:szCs w:val="28"/>
        </w:rPr>
        <w:t>О</w:t>
      </w:r>
      <w:r w:rsidRPr="001D2A0F">
        <w:rPr>
          <w:sz w:val="28"/>
          <w:szCs w:val="28"/>
        </w:rPr>
        <w:t xml:space="preserve">пределение параметров нормального уравнения прямых, проходящих через множество исходных точек; </w:t>
      </w:r>
    </w:p>
    <w:p w14:paraId="316E44EE" w14:textId="77777777" w:rsidR="001D2A0F" w:rsidRPr="001D2A0F" w:rsidRDefault="001D2A0F" w:rsidP="00747F21">
      <w:pPr>
        <w:spacing w:line="360" w:lineRule="auto"/>
        <w:ind w:firstLine="720"/>
        <w:rPr>
          <w:sz w:val="28"/>
          <w:szCs w:val="28"/>
        </w:rPr>
      </w:pPr>
      <w:r w:rsidRPr="001D2A0F">
        <w:rPr>
          <w:sz w:val="28"/>
          <w:szCs w:val="28"/>
        </w:rPr>
        <w:t xml:space="preserve">2. </w:t>
      </w:r>
      <w:r>
        <w:rPr>
          <w:sz w:val="28"/>
          <w:szCs w:val="28"/>
        </w:rPr>
        <w:t>П</w:t>
      </w:r>
      <w:r w:rsidRPr="001D2A0F">
        <w:rPr>
          <w:sz w:val="28"/>
          <w:szCs w:val="28"/>
        </w:rPr>
        <w:t>остроение гистограмм для параметров нормального уравнения прямой</w:t>
      </w:r>
      <w:r w:rsidR="00747F21">
        <w:rPr>
          <w:sz w:val="28"/>
          <w:szCs w:val="28"/>
        </w:rPr>
        <w:t>.</w:t>
      </w:r>
      <w:r w:rsidRPr="001D2A0F">
        <w:rPr>
          <w:sz w:val="28"/>
          <w:szCs w:val="28"/>
        </w:rPr>
        <w:t xml:space="preserve"> </w:t>
      </w:r>
    </w:p>
    <w:p w14:paraId="6E5723B1" w14:textId="77777777" w:rsidR="00823FF2" w:rsidRDefault="001D2A0F" w:rsidP="001D2A0F">
      <w:pPr>
        <w:spacing w:line="360" w:lineRule="auto"/>
        <w:ind w:firstLine="720"/>
        <w:rPr>
          <w:sz w:val="28"/>
          <w:szCs w:val="28"/>
        </w:rPr>
      </w:pPr>
      <w:r w:rsidRPr="001D2A0F">
        <w:rPr>
          <w:sz w:val="28"/>
          <w:szCs w:val="28"/>
        </w:rPr>
        <w:t xml:space="preserve">3. </w:t>
      </w:r>
      <w:r>
        <w:rPr>
          <w:sz w:val="28"/>
          <w:szCs w:val="28"/>
        </w:rPr>
        <w:t>П</w:t>
      </w:r>
      <w:r w:rsidRPr="001D2A0F">
        <w:rPr>
          <w:sz w:val="28"/>
          <w:szCs w:val="28"/>
        </w:rPr>
        <w:t>остроение прямых, проходящих через наибольшее количество исходных точек, определяющих объект.</w:t>
      </w:r>
    </w:p>
    <w:p w14:paraId="20013736" w14:textId="77777777" w:rsidR="00C53581" w:rsidRPr="00A14099" w:rsidRDefault="00000000" w:rsidP="00823FF2">
      <w:pPr>
        <w:spacing w:line="360" w:lineRule="auto"/>
        <w:ind w:firstLine="720"/>
        <w:rPr>
          <w:b/>
          <w:bCs/>
          <w:sz w:val="28"/>
          <w:szCs w:val="28"/>
        </w:rPr>
      </w:pPr>
      <w:r w:rsidRPr="00A14099">
        <w:rPr>
          <w:b/>
          <w:bCs/>
          <w:sz w:val="28"/>
          <w:szCs w:val="28"/>
        </w:rPr>
        <w:t>Задание</w:t>
      </w:r>
    </w:p>
    <w:p w14:paraId="69AFDA79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6</w:t>
      </w:r>
    </w:p>
    <w:p w14:paraId="1A5D3537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1. Задать случайным образом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747F21">
        <w:rPr>
          <w:sz w:val="28"/>
          <w:szCs w:val="28"/>
        </w:rPr>
        <w:t xml:space="preserve"> точек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47F21">
        <w:rPr>
          <w:sz w:val="28"/>
          <w:szCs w:val="28"/>
        </w:rPr>
        <w:t xml:space="preserve"> из заданного диапазона; </w:t>
      </w:r>
    </w:p>
    <w:p w14:paraId="04CF4FFB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2. Построить график расположения точек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47F21">
        <w:rPr>
          <w:sz w:val="28"/>
          <w:szCs w:val="28"/>
        </w:rPr>
        <w:t xml:space="preserve"> на плоскости; </w:t>
      </w:r>
    </w:p>
    <w:p w14:paraId="203C1139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3. Определить возможный диапазон значений параметров нормального уравнения прямой </w:t>
      </w:r>
      <m:oMath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xcos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  <m:r>
          <w:rPr>
            <w:rFonts w:ascii="Cambria Math" w:hAnsi="Cambria Math"/>
            <w:sz w:val="28"/>
            <w:szCs w:val="28"/>
          </w:rPr>
          <m:t xml:space="preserve">+ysin 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47F21">
        <w:rPr>
          <w:sz w:val="28"/>
          <w:szCs w:val="28"/>
        </w:rPr>
        <w:t xml:space="preserve"> , проходящей через набор исходных точек 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47F21">
        <w:rPr>
          <w:sz w:val="28"/>
          <w:szCs w:val="28"/>
        </w:rPr>
        <w:t xml:space="preserve">; </w:t>
      </w:r>
    </w:p>
    <w:p w14:paraId="3B6D84A9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4. Задавая значения параметров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28"/>
        </m:r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 xml:space="preserve"> ,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29"/>
        </m:r>
      </m:oMath>
      <w:r w:rsidRPr="00747F21">
        <w:rPr>
          <w:sz w:val="28"/>
          <w:szCs w:val="28"/>
        </w:rPr>
        <w:t xml:space="preserve"> из определенного диапазона, построить одномерные гистограммы распределения параметров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28"/>
        </m:r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 xml:space="preserve"> ,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29"/>
        </m:r>
      </m:oMath>
      <w:r w:rsidRPr="00747F21">
        <w:rPr>
          <w:sz w:val="28"/>
          <w:szCs w:val="28"/>
        </w:rPr>
        <w:t xml:space="preserve"> от количества точек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747F21">
        <w:rPr>
          <w:sz w:val="28"/>
          <w:szCs w:val="28"/>
        </w:rPr>
        <w:t xml:space="preserve">, удовлетворяющих уравнению прямой; </w:t>
      </w:r>
    </w:p>
    <w:p w14:paraId="73870FC6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5. Построить двумерную гистограмму распределения параметров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28"/>
        </m:r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 xml:space="preserve"> ,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29"/>
        </m:r>
      </m:oMath>
      <w:r w:rsidRPr="00747F21">
        <w:rPr>
          <w:sz w:val="28"/>
          <w:szCs w:val="28"/>
        </w:rPr>
        <w:t xml:space="preserve"> от количества точек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747F21">
        <w:rPr>
          <w:sz w:val="28"/>
          <w:szCs w:val="28"/>
        </w:rPr>
        <w:t xml:space="preserve"> и определить два максимальных значения этой гистограммы; </w:t>
      </w:r>
    </w:p>
    <w:p w14:paraId="1F750A9B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6. На графике расположения точек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47F21">
        <w:rPr>
          <w:sz w:val="28"/>
          <w:szCs w:val="28"/>
        </w:rPr>
        <w:t xml:space="preserve"> на плоскости построить две прямые, параметры которых соответствуют максимальным значениям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747F21">
        <w:rPr>
          <w:sz w:val="28"/>
          <w:szCs w:val="28"/>
        </w:rPr>
        <w:t>, полученным в п.5.</w:t>
      </w:r>
    </w:p>
    <w:p w14:paraId="68249088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w:r w:rsidRPr="00747F21">
        <w:rPr>
          <w:sz w:val="28"/>
          <w:szCs w:val="28"/>
        </w:rPr>
        <w:t xml:space="preserve">Диапазон значений исходных данных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47F21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</w:rPr>
              <m:t>9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, y∈[</m:t>
        </m:r>
        <m:r>
          <w:rPr>
            <w:rFonts w:ascii="Cambria Math" w:hAnsi="Cambria Math"/>
            <w:sz w:val="28"/>
            <w:szCs w:val="28"/>
          </w:rPr>
          <m:t>-8</m:t>
        </m:r>
        <m:r>
          <w:rPr>
            <w:rFonts w:ascii="Cambria Math" w:hAnsi="Cambria Math"/>
            <w:sz w:val="28"/>
            <w:szCs w:val="28"/>
          </w:rPr>
          <m:t xml:space="preserve">0, </m:t>
        </m:r>
        <m:r>
          <w:rPr>
            <w:rFonts w:ascii="Cambria Math" w:hAnsi="Cambria Math"/>
            <w:sz w:val="28"/>
            <w:szCs w:val="28"/>
          </w:rPr>
          <m:t>-1</m:t>
        </m:r>
        <m:r>
          <w:rPr>
            <w:rFonts w:ascii="Cambria Math" w:hAnsi="Cambria Math"/>
            <w:sz w:val="28"/>
            <w:szCs w:val="28"/>
          </w:rPr>
          <m:t>0]</m:t>
        </m:r>
      </m:oMath>
      <w:r w:rsidRPr="00747F21">
        <w:rPr>
          <w:sz w:val="28"/>
          <w:szCs w:val="28"/>
        </w:rPr>
        <w:t xml:space="preserve">, </w:t>
      </w:r>
    </w:p>
    <w:p w14:paraId="5DC9A266" w14:textId="77777777" w:rsidR="00747F21" w:rsidRPr="00747F21" w:rsidRDefault="00747F21" w:rsidP="00747F21">
      <w:pPr>
        <w:spacing w:line="360" w:lineRule="auto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70</m:t>
        </m:r>
      </m:oMath>
      <w:r>
        <w:rPr>
          <w:sz w:val="28"/>
          <w:szCs w:val="28"/>
        </w:rPr>
        <w:t>.</w:t>
      </w:r>
    </w:p>
    <w:p w14:paraId="1B67F999" w14:textId="77777777" w:rsidR="00747F21" w:rsidRPr="00747F21" w:rsidRDefault="00747F21" w:rsidP="00A14099">
      <w:pPr>
        <w:spacing w:line="360" w:lineRule="auto"/>
        <w:ind w:firstLine="709"/>
        <w:rPr>
          <w:sz w:val="28"/>
          <w:szCs w:val="28"/>
        </w:rPr>
      </w:pPr>
    </w:p>
    <w:p w14:paraId="7EDF348D" w14:textId="77777777" w:rsidR="00C53581" w:rsidRDefault="00000000" w:rsidP="00A14099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выполнения работы</w:t>
      </w:r>
    </w:p>
    <w:p w14:paraId="53EFFA7C" w14:textId="77777777" w:rsidR="00EE6D8E" w:rsidRDefault="00EE6D8E" w:rsidP="00EE6D8E">
      <w:pPr>
        <w:spacing w:line="360" w:lineRule="auto"/>
        <w:rPr>
          <w:b/>
          <w:bCs/>
          <w:sz w:val="28"/>
          <w:szCs w:val="28"/>
        </w:rPr>
      </w:pPr>
    </w:p>
    <w:p w14:paraId="38694B3A" w14:textId="77777777" w:rsidR="00C53581" w:rsidRDefault="004C38DC" w:rsidP="004C38D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4C38DC">
        <w:rPr>
          <w:b/>
          <w:bCs/>
          <w:sz w:val="28"/>
          <w:szCs w:val="28"/>
          <w:lang w:val="en-US"/>
        </w:rPr>
        <w:drawing>
          <wp:inline distT="0" distB="0" distL="0" distR="0" wp14:anchorId="3CC96839" wp14:editId="15B01698">
            <wp:extent cx="4305300" cy="4312622"/>
            <wp:effectExtent l="0" t="0" r="0" b="0"/>
            <wp:docPr id="1851411693" name="Рисунок 1" descr="Изображение выглядит как текст, число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1693" name="Рисунок 1" descr="Изображение выглядит как текст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0986" cy="43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44A" w14:textId="77777777" w:rsidR="00EE6D8E" w:rsidRDefault="00EE6D8E" w:rsidP="00EE6D8E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 – </w:t>
      </w:r>
      <w:r w:rsidR="004C38DC">
        <w:rPr>
          <w:sz w:val="28"/>
          <w:szCs w:val="28"/>
        </w:rPr>
        <w:t>Расположение исходных точек</w:t>
      </w:r>
    </w:p>
    <w:p w14:paraId="1FB22B05" w14:textId="77777777" w:rsidR="00EE6D8E" w:rsidRDefault="00EE6D8E" w:rsidP="00EE6D8E">
      <w:pPr>
        <w:spacing w:line="360" w:lineRule="auto"/>
        <w:rPr>
          <w:sz w:val="28"/>
          <w:szCs w:val="28"/>
        </w:rPr>
      </w:pPr>
    </w:p>
    <w:p w14:paraId="11291405" w14:textId="77777777" w:rsidR="004C38DC" w:rsidRDefault="004C38DC" w:rsidP="004C38D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4C38DC">
        <w:rPr>
          <w:sz w:val="28"/>
          <w:szCs w:val="28"/>
        </w:rPr>
        <w:drawing>
          <wp:inline distT="0" distB="0" distL="0" distR="0" wp14:anchorId="2CE8B8AA" wp14:editId="770123A7">
            <wp:extent cx="5801535" cy="485843"/>
            <wp:effectExtent l="0" t="0" r="0" b="9525"/>
            <wp:docPr id="92087686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7686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B5F1" w14:textId="77777777" w:rsidR="004C38DC" w:rsidRDefault="004C38DC" w:rsidP="004C38D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Диапазоны </w:t>
      </w:r>
      <m:oMath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и 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</m:oMath>
    </w:p>
    <w:p w14:paraId="26DDCC3F" w14:textId="77777777" w:rsidR="004C38DC" w:rsidRDefault="004C38DC" w:rsidP="00EE6D8E">
      <w:pPr>
        <w:spacing w:line="360" w:lineRule="auto"/>
        <w:rPr>
          <w:sz w:val="28"/>
          <w:szCs w:val="28"/>
        </w:rPr>
      </w:pPr>
    </w:p>
    <w:p w14:paraId="25F163BB" w14:textId="77777777" w:rsidR="004C38DC" w:rsidRDefault="004C38DC" w:rsidP="00EE6D8E">
      <w:pPr>
        <w:spacing w:line="360" w:lineRule="auto"/>
        <w:rPr>
          <w:sz w:val="28"/>
          <w:szCs w:val="28"/>
        </w:rPr>
      </w:pPr>
    </w:p>
    <w:p w14:paraId="388BC46A" w14:textId="77777777" w:rsidR="00EE6D8E" w:rsidRDefault="004C38DC" w:rsidP="00EE6D8E">
      <w:pPr>
        <w:spacing w:line="360" w:lineRule="auto"/>
        <w:jc w:val="center"/>
        <w:rPr>
          <w:sz w:val="28"/>
          <w:szCs w:val="28"/>
        </w:rPr>
      </w:pPr>
      <w:r w:rsidRPr="004C38DC">
        <w:rPr>
          <w:sz w:val="28"/>
          <w:szCs w:val="28"/>
        </w:rPr>
        <w:lastRenderedPageBreak/>
        <w:drawing>
          <wp:inline distT="0" distB="0" distL="0" distR="0" wp14:anchorId="6677AEEC" wp14:editId="187E81E2">
            <wp:extent cx="5981700" cy="2322547"/>
            <wp:effectExtent l="0" t="0" r="0" b="1905"/>
            <wp:docPr id="1176693736" name="Рисунок 1" descr="Изображение выглядит как График, диаграмма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3736" name="Рисунок 1" descr="Изображение выглядит как График, диаграмма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3931" cy="232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FB49" w14:textId="77777777" w:rsidR="004C38DC" w:rsidRDefault="00EE6D8E" w:rsidP="004C38D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 w:rsidR="004C38DC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– </w:t>
      </w:r>
      <w:r w:rsidR="004C38DC">
        <w:rPr>
          <w:sz w:val="28"/>
          <w:szCs w:val="28"/>
        </w:rPr>
        <w:t>О</w:t>
      </w:r>
      <w:r w:rsidR="004C38DC" w:rsidRPr="004C38DC">
        <w:rPr>
          <w:sz w:val="28"/>
          <w:szCs w:val="28"/>
        </w:rPr>
        <w:t xml:space="preserve">дномерные гистограммы распределения параметров </w:t>
      </w:r>
      <m:oMath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и 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</m:oMath>
    </w:p>
    <w:p w14:paraId="0B870520" w14:textId="77777777" w:rsidR="00EE6D8E" w:rsidRDefault="004C38DC" w:rsidP="00EE6D8E">
      <w:pPr>
        <w:spacing w:line="360" w:lineRule="auto"/>
        <w:jc w:val="center"/>
        <w:rPr>
          <w:sz w:val="28"/>
          <w:szCs w:val="28"/>
        </w:rPr>
      </w:pPr>
      <w:r w:rsidRPr="004C38DC">
        <w:rPr>
          <w:sz w:val="28"/>
          <w:szCs w:val="28"/>
        </w:rPr>
        <w:t xml:space="preserve">от количества точек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</w:p>
    <w:p w14:paraId="55DC5BCA" w14:textId="77777777" w:rsidR="001A5B2B" w:rsidRDefault="001A5B2B" w:rsidP="00EE6D8E">
      <w:pPr>
        <w:spacing w:line="360" w:lineRule="auto"/>
        <w:jc w:val="center"/>
        <w:rPr>
          <w:sz w:val="28"/>
          <w:szCs w:val="28"/>
        </w:rPr>
      </w:pPr>
    </w:p>
    <w:p w14:paraId="01BA32F2" w14:textId="77777777" w:rsidR="001A5B2B" w:rsidRDefault="001A3A8B" w:rsidP="001A5B2B">
      <w:pPr>
        <w:spacing w:line="360" w:lineRule="auto"/>
        <w:rPr>
          <w:b/>
          <w:bCs/>
          <w:sz w:val="28"/>
          <w:szCs w:val="28"/>
          <w:lang w:val="en-US"/>
        </w:rPr>
      </w:pPr>
      <w:r w:rsidRPr="001A3A8B">
        <w:rPr>
          <w:b/>
          <w:bCs/>
          <w:sz w:val="28"/>
          <w:szCs w:val="28"/>
          <w:lang w:val="en-US"/>
        </w:rPr>
        <w:drawing>
          <wp:inline distT="0" distB="0" distL="0" distR="0" wp14:anchorId="48496F07" wp14:editId="443534A9">
            <wp:extent cx="5743575" cy="4289453"/>
            <wp:effectExtent l="0" t="0" r="0" b="0"/>
            <wp:docPr id="792653194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3194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855" cy="42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2A3B" w14:textId="77777777" w:rsidR="001A3A8B" w:rsidRDefault="001A3A8B" w:rsidP="001A3A8B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– </w:t>
      </w:r>
      <w:r>
        <w:rPr>
          <w:sz w:val="28"/>
          <w:szCs w:val="28"/>
        </w:rPr>
        <w:t>Двумерная</w:t>
      </w:r>
      <w:r w:rsidRPr="004C38DC">
        <w:rPr>
          <w:sz w:val="28"/>
          <w:szCs w:val="28"/>
        </w:rPr>
        <w:t xml:space="preserve"> гистограмм</w:t>
      </w:r>
      <w:r>
        <w:rPr>
          <w:sz w:val="28"/>
          <w:szCs w:val="28"/>
        </w:rPr>
        <w:t>а</w:t>
      </w:r>
      <w:r w:rsidRPr="004C38DC">
        <w:rPr>
          <w:sz w:val="28"/>
          <w:szCs w:val="28"/>
        </w:rPr>
        <w:t xml:space="preserve"> распределения параметров </w:t>
      </w:r>
      <m:oMath>
        <m:r>
          <w:rPr>
            <w:rFonts w:ascii="Cambria Math" w:hAnsi="Cambria Math"/>
            <w:i/>
            <w:sz w:val="28"/>
            <w:szCs w:val="28"/>
          </w:rPr>
          <w:sym w:font="Symbol" w:char="F072"/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и </m:t>
        </m:r>
        <m:r>
          <w:rPr>
            <w:rFonts w:ascii="Cambria Math" w:hAnsi="Cambria Math"/>
            <w:i/>
            <w:sz w:val="28"/>
            <w:szCs w:val="28"/>
          </w:rPr>
          <w:sym w:font="Symbol" w:char="F071"/>
        </m:r>
      </m:oMath>
    </w:p>
    <w:p w14:paraId="61FDFBBD" w14:textId="77777777" w:rsidR="001A3A8B" w:rsidRDefault="001A3A8B" w:rsidP="001A3A8B">
      <w:pPr>
        <w:spacing w:line="360" w:lineRule="auto"/>
        <w:jc w:val="center"/>
        <w:rPr>
          <w:sz w:val="28"/>
          <w:szCs w:val="28"/>
        </w:rPr>
      </w:pPr>
      <w:r w:rsidRPr="004C38DC">
        <w:rPr>
          <w:sz w:val="28"/>
          <w:szCs w:val="28"/>
        </w:rPr>
        <w:t xml:space="preserve">от количества точек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</w:p>
    <w:p w14:paraId="67AF7E7D" w14:textId="77777777" w:rsidR="001A5B2B" w:rsidRDefault="001A5B2B" w:rsidP="001A5B2B">
      <w:pPr>
        <w:spacing w:line="360" w:lineRule="auto"/>
        <w:jc w:val="center"/>
        <w:rPr>
          <w:sz w:val="28"/>
          <w:szCs w:val="28"/>
        </w:rPr>
      </w:pPr>
    </w:p>
    <w:p w14:paraId="529472C7" w14:textId="77777777" w:rsidR="001A5B2B" w:rsidRDefault="001A3A8B" w:rsidP="001A5B2B">
      <w:pPr>
        <w:spacing w:line="360" w:lineRule="auto"/>
        <w:jc w:val="center"/>
        <w:rPr>
          <w:sz w:val="28"/>
          <w:szCs w:val="28"/>
        </w:rPr>
      </w:pPr>
      <w:r w:rsidRPr="001A3A8B">
        <w:rPr>
          <w:sz w:val="28"/>
          <w:szCs w:val="28"/>
        </w:rPr>
        <w:lastRenderedPageBreak/>
        <w:drawing>
          <wp:inline distT="0" distB="0" distL="0" distR="0" wp14:anchorId="48321E6C" wp14:editId="45C5E5B5">
            <wp:extent cx="4476750" cy="4484300"/>
            <wp:effectExtent l="0" t="0" r="0" b="0"/>
            <wp:docPr id="1333711806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11806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117" cy="448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0F51" w14:textId="77777777" w:rsidR="001A5B2B" w:rsidRDefault="001A5B2B" w:rsidP="001A5B2B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 w:rsidR="001A3A8B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– </w:t>
      </w:r>
      <w:r w:rsidR="001A3A8B">
        <w:rPr>
          <w:sz w:val="28"/>
          <w:szCs w:val="28"/>
        </w:rPr>
        <w:t>Две прямые с максимальным числом точек</w:t>
      </w:r>
    </w:p>
    <w:p w14:paraId="4ACC53CB" w14:textId="77777777" w:rsidR="001A5B2B" w:rsidRDefault="001A5B2B" w:rsidP="00EE6D8E">
      <w:pPr>
        <w:spacing w:line="360" w:lineRule="auto"/>
        <w:jc w:val="center"/>
        <w:rPr>
          <w:sz w:val="28"/>
          <w:szCs w:val="28"/>
        </w:rPr>
      </w:pPr>
    </w:p>
    <w:p w14:paraId="1BB76385" w14:textId="77777777" w:rsidR="001A5B2B" w:rsidRDefault="001A5B2B">
      <w:pPr>
        <w:spacing w:line="360" w:lineRule="auto"/>
        <w:ind w:firstLine="720"/>
        <w:rPr>
          <w:b/>
          <w:bCs/>
          <w:iCs/>
          <w:color w:val="000000" w:themeColor="text1"/>
          <w:sz w:val="28"/>
          <w:szCs w:val="18"/>
        </w:rPr>
      </w:pPr>
    </w:p>
    <w:p w14:paraId="6571B7CF" w14:textId="77777777" w:rsidR="00B151D7" w:rsidRDefault="00000000" w:rsidP="001A5B2B">
      <w:pPr>
        <w:spacing w:line="360" w:lineRule="auto"/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 w:rsidR="001A5B2B" w:rsidRPr="001A5B2B">
        <w:rPr>
          <w:sz w:val="28"/>
          <w:szCs w:val="28"/>
        </w:rPr>
        <w:t>в результате выполнения домашней работы были сформированы</w:t>
      </w:r>
      <w:r w:rsidR="001A5B2B">
        <w:rPr>
          <w:sz w:val="28"/>
          <w:szCs w:val="28"/>
        </w:rPr>
        <w:t xml:space="preserve"> </w:t>
      </w:r>
      <w:r w:rsidR="001A5B2B" w:rsidRPr="001A5B2B">
        <w:rPr>
          <w:sz w:val="28"/>
          <w:szCs w:val="28"/>
        </w:rPr>
        <w:t xml:space="preserve">практические навыки </w:t>
      </w:r>
      <w:r w:rsidR="001A3A8B" w:rsidRPr="001A3A8B">
        <w:rPr>
          <w:sz w:val="28"/>
          <w:szCs w:val="28"/>
        </w:rPr>
        <w:t>исследования одного из методов символического описания объектов, в котором прямолинейные и криволинейные отрезки образуют основную структуру объекта.</w:t>
      </w:r>
      <w:r w:rsidR="001A5B2B" w:rsidRPr="001A5B2B">
        <w:rPr>
          <w:sz w:val="28"/>
          <w:szCs w:val="28"/>
        </w:rPr>
        <w:t>.</w:t>
      </w:r>
    </w:p>
    <w:p w14:paraId="56A57FE0" w14:textId="77777777" w:rsidR="00B151D7" w:rsidRPr="00B0301C" w:rsidRDefault="00B151D7">
      <w:pPr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27A1FF" w14:textId="77777777" w:rsidR="00C53581" w:rsidRPr="00B0301C" w:rsidRDefault="00000000" w:rsidP="001A5B2B">
      <w:pPr>
        <w:spacing w:line="360" w:lineRule="auto"/>
        <w:ind w:firstLine="720"/>
        <w:rPr>
          <w:b/>
          <w:bCs/>
        </w:rPr>
      </w:pPr>
      <w:r>
        <w:rPr>
          <w:b/>
          <w:bCs/>
          <w:sz w:val="28"/>
          <w:szCs w:val="28"/>
        </w:rPr>
        <w:lastRenderedPageBreak/>
        <w:t>Листинг программы</w:t>
      </w:r>
    </w:p>
    <w:p w14:paraId="597E838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argparse</w:t>
      </w:r>
      <w:proofErr w:type="spellEnd"/>
    </w:p>
    <w:p w14:paraId="6588043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15B03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1115A40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0642013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35C46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BC249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D597A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parse_args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() -&gt;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argparse.Namespace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B274B0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1A3A8B">
        <w:rPr>
          <w:rFonts w:ascii="Courier New" w:hAnsi="Courier New" w:cs="Courier New"/>
          <w:sz w:val="20"/>
          <w:szCs w:val="20"/>
        </w:rPr>
        <w:t>Выполняет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парсинг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аргументов</w:t>
      </w:r>
      <w:r w:rsidRPr="001A3A8B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3D76B50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parser = </w:t>
      </w:r>
      <w:proofErr w:type="spellStart"/>
      <w:r w:rsidRPr="001A3A8B">
        <w:rPr>
          <w:rFonts w:ascii="Courier New" w:hAnsi="Courier New" w:cs="Courier New"/>
          <w:sz w:val="20"/>
          <w:szCs w:val="20"/>
          <w:lang w:val="en-US"/>
        </w:rPr>
        <w:t>argparse.ArgumentParser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>(description="Symbolic Object Description")</w:t>
      </w:r>
    </w:p>
    <w:p w14:paraId="0E0AFE5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parser.add_argument(</w:t>
      </w:r>
    </w:p>
    <w:p w14:paraId="56CC500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"--n",</w:t>
      </w:r>
    </w:p>
    <w:p w14:paraId="7727297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type=int,</w:t>
      </w:r>
    </w:p>
    <w:p w14:paraId="346F471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help="Number of points in distribution",</w:t>
      </w:r>
    </w:p>
    <w:p w14:paraId="2C06734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required=False,</w:t>
      </w:r>
    </w:p>
    <w:p w14:paraId="0E8045C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default=70,</w:t>
      </w:r>
    </w:p>
    <w:p w14:paraId="6A02A45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026843E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parser.add_argument(</w:t>
      </w:r>
    </w:p>
    <w:p w14:paraId="7502A12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"--x_min",</w:t>
      </w:r>
    </w:p>
    <w:p w14:paraId="00ED4F0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type=float,</w:t>
      </w:r>
    </w:p>
    <w:p w14:paraId="2AFCB14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help="Minimal value of x-axis",</w:t>
      </w:r>
    </w:p>
    <w:p w14:paraId="3B28E6E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required=False,</w:t>
      </w:r>
    </w:p>
    <w:p w14:paraId="2B2FEF0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default=10,</w:t>
      </w:r>
    </w:p>
    <w:p w14:paraId="68F2728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382096B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parser.add_argument(</w:t>
      </w:r>
    </w:p>
    <w:p w14:paraId="55428CA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"--x_max",</w:t>
      </w:r>
    </w:p>
    <w:p w14:paraId="751A8F8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type=float,</w:t>
      </w:r>
    </w:p>
    <w:p w14:paraId="1701E67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help="Maximal value of x-axis",</w:t>
      </w:r>
    </w:p>
    <w:p w14:paraId="3EF45AB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required=False,</w:t>
      </w:r>
    </w:p>
    <w:p w14:paraId="3F48403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default=90,</w:t>
      </w:r>
    </w:p>
    <w:p w14:paraId="51D4913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62D3C1E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parser.add_argument(</w:t>
      </w:r>
    </w:p>
    <w:p w14:paraId="70C2630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"--y_min",</w:t>
      </w:r>
    </w:p>
    <w:p w14:paraId="6C5CFE0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type=float,</w:t>
      </w:r>
    </w:p>
    <w:p w14:paraId="4689EBF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help="Minimal value of y-axis",</w:t>
      </w:r>
    </w:p>
    <w:p w14:paraId="342D6C9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required=False,</w:t>
      </w:r>
    </w:p>
    <w:p w14:paraId="4DAAE5B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default=-80,</w:t>
      </w:r>
    </w:p>
    <w:p w14:paraId="303BA50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7B36C79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parser.add_argument(</w:t>
      </w:r>
    </w:p>
    <w:p w14:paraId="7F93178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"--y_max",</w:t>
      </w:r>
    </w:p>
    <w:p w14:paraId="48FBBBF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type=float,</w:t>
      </w:r>
    </w:p>
    <w:p w14:paraId="7C66C5A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help="Maximal value of y-axis",</w:t>
      </w:r>
    </w:p>
    <w:p w14:paraId="0DBA5A9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required=False,</w:t>
      </w:r>
    </w:p>
    <w:p w14:paraId="4132E7B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default=-10,</w:t>
      </w:r>
    </w:p>
    <w:p w14:paraId="58F0378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128F7DB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return parser.parse_args()</w:t>
      </w:r>
    </w:p>
    <w:p w14:paraId="25D7252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BA430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AA644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def generate_distribution(</w:t>
      </w:r>
    </w:p>
    <w:p w14:paraId="68D5872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x_range: tuple[float, float],</w:t>
      </w:r>
    </w:p>
    <w:p w14:paraId="62AEC61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y_range: tuple[float, float],</w:t>
      </w:r>
    </w:p>
    <w:p w14:paraId="65F197B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n: int,</w:t>
      </w:r>
    </w:p>
    <w:p w14:paraId="00577A3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) -&gt; tuple[np.ndarray, np.ndarray]:</w:t>
      </w:r>
    </w:p>
    <w:p w14:paraId="36F8652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</w:rPr>
        <w:t>"""Сгенерировать распределение."""</w:t>
      </w:r>
    </w:p>
    <w:p w14:paraId="724E36F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np.random.seed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(42)</w:t>
      </w:r>
    </w:p>
    <w:p w14:paraId="3DA015E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return (</w:t>
      </w:r>
    </w:p>
    <w:p w14:paraId="4175D76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np.random.uniform(x_range[0], x_range[1], n),</w:t>
      </w:r>
    </w:p>
    <w:p w14:paraId="60D4532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np.random.uniform(y_range[0], y_range[1], n),</w:t>
      </w:r>
    </w:p>
    <w:p w14:paraId="4C86810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5F114B3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7FCDC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073A9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def plot_distribution(x: np.ndarray, y: np.ndarray):</w:t>
      </w:r>
    </w:p>
    <w:p w14:paraId="475F9C2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</w:rPr>
        <w:t>"""Построить график распределения точек."""</w:t>
      </w:r>
    </w:p>
    <w:p w14:paraId="39F57FB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=(6, 6))</w:t>
      </w:r>
    </w:p>
    <w:p w14:paraId="1A30BB1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plt.scatter(x, y, s=15, color='black', alpha=0.7)</w:t>
      </w:r>
    </w:p>
    <w:p w14:paraId="5A870D2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('Расположение исходных точек')</w:t>
      </w:r>
    </w:p>
    <w:p w14:paraId="0A10147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('x')</w:t>
      </w:r>
    </w:p>
    <w:p w14:paraId="25EDF2C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('y')</w:t>
      </w:r>
    </w:p>
    <w:p w14:paraId="34874BB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plt.grid(True)</w:t>
      </w:r>
    </w:p>
    <w:p w14:paraId="4571087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plt.axis('equal')</w:t>
      </w:r>
    </w:p>
    <w:p w14:paraId="1C5DCA2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plt.tight_layout()</w:t>
      </w:r>
    </w:p>
    <w:p w14:paraId="5520A0E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plt.show()</w:t>
      </w:r>
    </w:p>
    <w:p w14:paraId="5FCA290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95646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38F83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def calculate_parameter_range(</w:t>
      </w:r>
    </w:p>
    <w:p w14:paraId="5B963B8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x: np.ndarray,</w:t>
      </w:r>
    </w:p>
    <w:p w14:paraId="2D77829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y: np.ndarray,</w:t>
      </w:r>
    </w:p>
    <w:p w14:paraId="5CD8AF3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) -&gt; tuple[tuple[float, float], tuple[float, float]]:</w:t>
      </w:r>
    </w:p>
    <w:p w14:paraId="7FC5E5A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1A3A8B">
        <w:rPr>
          <w:rFonts w:ascii="Courier New" w:hAnsi="Courier New" w:cs="Courier New"/>
          <w:sz w:val="20"/>
          <w:szCs w:val="20"/>
        </w:rPr>
        <w:t>"""</w:t>
      </w:r>
    </w:p>
    <w:p w14:paraId="6609403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Вычислить значения параметров ρ и θ, где</w:t>
      </w:r>
    </w:p>
    <w:p w14:paraId="0BF16F8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    ρ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= x*cos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+ y*sin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484F3C1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</w:rPr>
        <w:t>Таким образом, получаем</w:t>
      </w:r>
    </w:p>
    <w:p w14:paraId="22C1403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    </w:t>
      </w:r>
      <w:r w:rsidRPr="001A3A8B">
        <w:rPr>
          <w:rFonts w:ascii="Cambria Math" w:hAnsi="Cambria Math" w:cs="Cambria Math"/>
          <w:sz w:val="20"/>
          <w:szCs w:val="20"/>
        </w:rPr>
        <w:t>∣</w:t>
      </w:r>
      <w:r w:rsidRPr="001A3A8B">
        <w:rPr>
          <w:rFonts w:ascii="Courier New" w:hAnsi="Courier New" w:cs="Courier New"/>
          <w:sz w:val="20"/>
          <w:szCs w:val="20"/>
        </w:rPr>
        <w:t>ρ</w:t>
      </w:r>
      <w:r w:rsidRPr="001A3A8B">
        <w:rPr>
          <w:rFonts w:ascii="Cambria Math" w:hAnsi="Cambria Math" w:cs="Cambria Math"/>
          <w:sz w:val="20"/>
          <w:szCs w:val="20"/>
        </w:rPr>
        <w:t>∣</w:t>
      </w:r>
      <w:r w:rsidRPr="001A3A8B">
        <w:rPr>
          <w:rFonts w:ascii="Courier New" w:hAnsi="Courier New" w:cs="Courier New"/>
          <w:sz w:val="20"/>
          <w:szCs w:val="20"/>
        </w:rPr>
        <w:t xml:space="preserve"> = </w:t>
      </w:r>
      <w:r w:rsidRPr="001A3A8B">
        <w:rPr>
          <w:rFonts w:ascii="Cambria Math" w:hAnsi="Cambria Math" w:cs="Cambria Math"/>
          <w:sz w:val="20"/>
          <w:szCs w:val="20"/>
        </w:rPr>
        <w:t>∣</w:t>
      </w:r>
      <w:r w:rsidRPr="001A3A8B">
        <w:rPr>
          <w:rFonts w:ascii="Courier New" w:hAnsi="Courier New" w:cs="Courier New"/>
          <w:sz w:val="20"/>
          <w:szCs w:val="20"/>
        </w:rPr>
        <w:t>x*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cosθ+y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sinθ</w:t>
      </w:r>
      <w:proofErr w:type="spellEnd"/>
      <w:r w:rsidRPr="001A3A8B">
        <w:rPr>
          <w:rFonts w:ascii="Cambria Math" w:hAnsi="Cambria Math" w:cs="Cambria Math"/>
          <w:sz w:val="20"/>
          <w:szCs w:val="20"/>
        </w:rPr>
        <w:t>∣</w:t>
      </w:r>
      <w:r w:rsidRPr="001A3A8B">
        <w:rPr>
          <w:rFonts w:ascii="Courier New" w:hAnsi="Courier New" w:cs="Courier New"/>
          <w:sz w:val="20"/>
          <w:szCs w:val="20"/>
        </w:rPr>
        <w:t xml:space="preserve"> ≤ √(x**2+y**2)</w:t>
      </w:r>
    </w:p>
    <w:p w14:paraId="6AC902C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returns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:</w:t>
      </w:r>
    </w:p>
    <w:p w14:paraId="3C7C57B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- θ - угол между перпендикуляром из начала координат к прямой и осью x;</w:t>
      </w:r>
    </w:p>
    <w:p w14:paraId="093F10E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- ρ - расстояние от начала координат до прямой.</w:t>
      </w:r>
    </w:p>
    <w:p w14:paraId="53794C6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6F760D3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theta_min, theta_max = 0, np.pi</w:t>
      </w:r>
    </w:p>
    <w:p w14:paraId="1EE627D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max_dist = np.sqrt(max(x) ** 2 + max(y) ** 2)</w:t>
      </w:r>
    </w:p>
    <w:p w14:paraId="7E9223C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rho_min, rho_max = -max_dist, max_dist</w:t>
      </w:r>
    </w:p>
    <w:p w14:paraId="4774C6D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return (theta_min, theta_max), (rho_min, rho_max)</w:t>
      </w:r>
    </w:p>
    <w:p w14:paraId="65FC1B4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AEC34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86C19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def plot_histogram(</w:t>
      </w:r>
    </w:p>
    <w:p w14:paraId="76BD207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x: np.ndarray,</w:t>
      </w:r>
    </w:p>
    <w:p w14:paraId="5094071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y: np.ndarray,</w:t>
      </w:r>
    </w:p>
    <w:p w14:paraId="59E0F9A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theta_range: tuple[float, float],</w:t>
      </w:r>
    </w:p>
    <w:p w14:paraId="26D6AF5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rho_range: tuple[float, float],</w:t>
      </w:r>
    </w:p>
    <w:p w14:paraId="1511B2D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*,</w:t>
      </w:r>
    </w:p>
    <w:p w14:paraId="63069CD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num_theta: int = 180,</w:t>
      </w:r>
    </w:p>
    <w:p w14:paraId="0FBC1A4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num_rho: int = 360,</w:t>
      </w:r>
    </w:p>
    <w:p w14:paraId="3E481F4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np.ndarray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:</w:t>
      </w:r>
    </w:p>
    <w:p w14:paraId="6FE3F32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"""</w:t>
      </w:r>
    </w:p>
    <w:p w14:paraId="16F4FB2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Построить гистограммы для параметров ρ и θ.</w:t>
      </w:r>
    </w:p>
    <w:p w14:paraId="4F5335D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:returns:</w:t>
      </w:r>
    </w:p>
    <w:p w14:paraId="464682C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</w:rPr>
        <w:t>Аккумулятор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Хафа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1A13F32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</w:p>
    <w:p w14:paraId="0A64A18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theta_vals = np.linspace(</w:t>
      </w:r>
    </w:p>
    <w:p w14:paraId="5195508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start=theta_range[0],</w:t>
      </w:r>
    </w:p>
    <w:p w14:paraId="683FCD8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stop=theta_range[1],</w:t>
      </w:r>
    </w:p>
    <w:p w14:paraId="72BD40A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num=num_theta,</w:t>
      </w:r>
    </w:p>
    <w:p w14:paraId="6166743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3284BC7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rho_vals = np.linspace(</w:t>
      </w:r>
    </w:p>
    <w:p w14:paraId="293E14D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start=rho_range[0],</w:t>
      </w:r>
    </w:p>
    <w:p w14:paraId="4DB160A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stop=rho_range[1],</w:t>
      </w:r>
    </w:p>
    <w:p w14:paraId="28D4DE0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num=num_rho,</w:t>
      </w:r>
    </w:p>
    <w:p w14:paraId="095573D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2E4A417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BE792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accumulator = np.zeros((num_rho, num_theta), dtype=int)</w:t>
      </w:r>
    </w:p>
    <w:p w14:paraId="333B925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6A933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for xi, yi in zip(x, y):</w:t>
      </w:r>
    </w:p>
    <w:p w14:paraId="069D620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rho_curve = xi * np.cos(theta_vals) + yi * np.sin(theta_vals)</w:t>
      </w:r>
    </w:p>
    <w:p w14:paraId="5EC61B8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rho_indices = np.digitize(rho_curve, rho_vals) - 1</w:t>
      </w:r>
    </w:p>
    <w:p w14:paraId="711AEF5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valid = (rho_indices &gt;= 0) &amp; (rho_indices &lt; num_rho)</w:t>
      </w:r>
    </w:p>
    <w:p w14:paraId="315CF2F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if np.any(valid):</w:t>
      </w:r>
    </w:p>
    <w:p w14:paraId="55E29CA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accumulator[rho_indices[valid], np.arange(num_theta)[valid]] += 1</w:t>
      </w:r>
    </w:p>
    <w:p w14:paraId="71A10DE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9F698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rho_hist = np.sum(accumulator, axis=1)</w:t>
      </w:r>
    </w:p>
    <w:p w14:paraId="60A1323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theta_hist = np.sum(accumulator, axis=0)</w:t>
      </w:r>
    </w:p>
    <w:p w14:paraId="230F783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82A2F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plt.figure(figsize=(10, 4))</w:t>
      </w:r>
    </w:p>
    <w:p w14:paraId="65B32CF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plt.subplot(1, 2, 1)</w:t>
      </w:r>
    </w:p>
    <w:p w14:paraId="25D1830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plt.bar(</w:t>
      </w:r>
    </w:p>
    <w:p w14:paraId="719DA32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x=rho_vals,</w:t>
      </w:r>
    </w:p>
    <w:p w14:paraId="4789CF3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height=rho_hist,</w:t>
      </w:r>
    </w:p>
    <w:p w14:paraId="0CDE363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width=(rho_vals[1] - rho_vals[0]),</w:t>
      </w:r>
    </w:p>
    <w:p w14:paraId="43D1896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color='blue',</w:t>
      </w:r>
    </w:p>
    <w:p w14:paraId="5892316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7B7F151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plt.title('</w:t>
      </w:r>
      <w:r w:rsidRPr="001A3A8B">
        <w:rPr>
          <w:rFonts w:ascii="Courier New" w:hAnsi="Courier New" w:cs="Courier New"/>
          <w:sz w:val="20"/>
          <w:szCs w:val="20"/>
        </w:rPr>
        <w:t>Гистограмма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ρ</w:t>
      </w:r>
      <w:r w:rsidRPr="001A3A8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558DBC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('ρ')</w:t>
      </w:r>
    </w:p>
    <w:p w14:paraId="4CF586E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('Суммарное количество голосов')</w:t>
      </w:r>
    </w:p>
    <w:p w14:paraId="02459C5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438CA86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plt.subplot(1, 2, 2)</w:t>
      </w:r>
    </w:p>
    <w:p w14:paraId="0626351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plt.bar(</w:t>
      </w:r>
    </w:p>
    <w:p w14:paraId="02D0906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x=theta_vals,</w:t>
      </w:r>
    </w:p>
    <w:p w14:paraId="163F698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height=theta_hist,</w:t>
      </w:r>
    </w:p>
    <w:p w14:paraId="19BF16F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width=(theta_vals[1] - theta_vals[0]),</w:t>
      </w:r>
    </w:p>
    <w:p w14:paraId="52DFD1F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color='green',</w:t>
      </w:r>
    </w:p>
    <w:p w14:paraId="6F862C2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0959661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plt.title('</w:t>
      </w:r>
      <w:r w:rsidRPr="001A3A8B">
        <w:rPr>
          <w:rFonts w:ascii="Courier New" w:hAnsi="Courier New" w:cs="Courier New"/>
          <w:sz w:val="20"/>
          <w:szCs w:val="20"/>
        </w:rPr>
        <w:t>Гистограмма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5AEF6A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plt.xlabel('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1A3A8B">
        <w:rPr>
          <w:rFonts w:ascii="Courier New" w:hAnsi="Courier New" w:cs="Courier New"/>
          <w:sz w:val="20"/>
          <w:szCs w:val="20"/>
        </w:rPr>
        <w:t>рад</w:t>
      </w:r>
      <w:r w:rsidRPr="001A3A8B">
        <w:rPr>
          <w:rFonts w:ascii="Courier New" w:hAnsi="Courier New" w:cs="Courier New"/>
          <w:sz w:val="20"/>
          <w:szCs w:val="20"/>
          <w:lang w:val="en-US"/>
        </w:rPr>
        <w:t>)')</w:t>
      </w:r>
    </w:p>
    <w:p w14:paraId="6438F3C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('Суммарное количество голосов')</w:t>
      </w:r>
    </w:p>
    <w:p w14:paraId="77EDF3D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plt.tight_layout()</w:t>
      </w:r>
    </w:p>
    <w:p w14:paraId="7EB035F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plt.show()</w:t>
      </w:r>
    </w:p>
    <w:p w14:paraId="4912A9F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0FE20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plt.figure(figsize=(8, 6))</w:t>
      </w:r>
    </w:p>
    <w:p w14:paraId="385E998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plt.imshow(</w:t>
      </w:r>
    </w:p>
    <w:p w14:paraId="2033D2F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accumulator,</w:t>
      </w:r>
    </w:p>
    <w:p w14:paraId="7F3207A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aspect='auto',</w:t>
      </w:r>
    </w:p>
    <w:p w14:paraId="3D5D7AE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origin='lower',</w:t>
      </w:r>
    </w:p>
    <w:p w14:paraId="4640978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extent=(theta_range[0], theta_range[1], rho_range[0], rho_range[1]),</w:t>
      </w:r>
    </w:p>
    <w:p w14:paraId="3702FFCC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cmap='hot',</w:t>
      </w:r>
    </w:p>
    <w:p w14:paraId="091C0D7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143CD48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plt.colorbar(label='</w:t>
      </w:r>
      <w:r w:rsidRPr="001A3A8B">
        <w:rPr>
          <w:rFonts w:ascii="Courier New" w:hAnsi="Courier New" w:cs="Courier New"/>
          <w:sz w:val="20"/>
          <w:szCs w:val="20"/>
        </w:rPr>
        <w:t>Количество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голосов</w:t>
      </w:r>
      <w:r w:rsidRPr="001A3A8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7CB26AD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('Двумерная гистограмма (ρ, θ)')</w:t>
      </w:r>
    </w:p>
    <w:p w14:paraId="63BA1A4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('θ (рад)')</w:t>
      </w:r>
    </w:p>
    <w:p w14:paraId="758F74B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plt.ylabel('</w:t>
      </w:r>
      <w:r w:rsidRPr="001A3A8B">
        <w:rPr>
          <w:rFonts w:ascii="Courier New" w:hAnsi="Courier New" w:cs="Courier New"/>
          <w:sz w:val="20"/>
          <w:szCs w:val="20"/>
        </w:rPr>
        <w:t>ρ</w:t>
      </w:r>
      <w:r w:rsidRPr="001A3A8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B7D05D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plt.show()</w:t>
      </w:r>
    </w:p>
    <w:p w14:paraId="2655EB0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26A19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return accumulator</w:t>
      </w:r>
    </w:p>
    <w:p w14:paraId="6A13131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CF903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DCD01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def plot_found_lines(</w:t>
      </w:r>
    </w:p>
    <w:p w14:paraId="2B29010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accumulator: np.ndarray,</w:t>
      </w:r>
    </w:p>
    <w:p w14:paraId="5F18C26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x: np.ndarray,</w:t>
      </w:r>
    </w:p>
    <w:p w14:paraId="53E7D6D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y: np.ndarray,</w:t>
      </w:r>
    </w:p>
    <w:p w14:paraId="0029F0F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theta_range: tuple[float, float],</w:t>
      </w:r>
    </w:p>
    <w:p w14:paraId="640EEF8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rho_range: tuple[float, float],</w:t>
      </w:r>
    </w:p>
    <w:p w14:paraId="2C08E5A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*,</w:t>
      </w:r>
    </w:p>
    <w:p w14:paraId="6C5F932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num_theta: int = 180,</w:t>
      </w:r>
    </w:p>
    <w:p w14:paraId="299C5A2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num_rho: int = 360,</w:t>
      </w:r>
    </w:p>
    <w:p w14:paraId="6E3BDCC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99221E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theta_vals = np.linspace(</w:t>
      </w:r>
    </w:p>
    <w:p w14:paraId="462C545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start=theta_range[0],</w:t>
      </w:r>
    </w:p>
    <w:p w14:paraId="2DAC863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stop=theta_range[1],</w:t>
      </w:r>
    </w:p>
    <w:p w14:paraId="4EA6BCE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num=num_theta,</w:t>
      </w:r>
    </w:p>
    <w:p w14:paraId="6DAAF07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51D7142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rho_vals = np.linspace(</w:t>
      </w:r>
    </w:p>
    <w:p w14:paraId="432D658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start=rho_range[0],</w:t>
      </w:r>
    </w:p>
    <w:p w14:paraId="3F9BBBF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stop=rho_range[1],</w:t>
      </w:r>
    </w:p>
    <w:p w14:paraId="5486ABC0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num=num_rho,</w:t>
      </w:r>
    </w:p>
    <w:p w14:paraId="4D77C75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0727C96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C6611A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acc_copy = accumulator.copy()</w:t>
      </w:r>
    </w:p>
    <w:p w14:paraId="12BF944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max_points = []</w:t>
      </w:r>
    </w:p>
    <w:p w14:paraId="5AA8172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for _ in range(2):</w:t>
      </w:r>
    </w:p>
    <w:p w14:paraId="7D8CDED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idx = np.unravel_index(np.argmax(acc_copy), acc_copy.shape)</w:t>
      </w:r>
    </w:p>
    <w:p w14:paraId="204E271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max_points.append((idx, acc_copy[idx]))</w:t>
      </w:r>
    </w:p>
    <w:p w14:paraId="713D70F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r, t = idx</w:t>
      </w:r>
    </w:p>
    <w:p w14:paraId="5D22CF7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r_min, r_max = max(0, r - 5), min(num_rho, r + 6)</w:t>
      </w:r>
    </w:p>
    <w:p w14:paraId="1B7E53F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t_min, t_max = max(0, t - 5), min(num_theta, t + 6)</w:t>
      </w:r>
    </w:p>
    <w:p w14:paraId="5867D9A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acc_copy[r_min:r_max, t_min:t_max] = 0</w:t>
      </w:r>
    </w:p>
    <w:p w14:paraId="231510D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32EA2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plt.figure(figsize=(6, 6))</w:t>
      </w:r>
    </w:p>
    <w:p w14:paraId="0E4DDE4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plt.scatter(x, y, s=15, color='black', alpha=0.6, label='</w:t>
      </w:r>
      <w:r w:rsidRPr="001A3A8B">
        <w:rPr>
          <w:rFonts w:ascii="Courier New" w:hAnsi="Courier New" w:cs="Courier New"/>
          <w:sz w:val="20"/>
          <w:szCs w:val="20"/>
        </w:rPr>
        <w:t>Точки</w:t>
      </w:r>
      <w:r w:rsidRPr="001A3A8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C54B98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5E86A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colors = ['red', 'blue']</w:t>
      </w:r>
    </w:p>
    <w:p w14:paraId="7A606BE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for idx, ((r_idx, t_idx), cnt) in enumerate(max_points):</w:t>
      </w:r>
    </w:p>
    <w:p w14:paraId="6017DEA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 = rho_vals[r_idx]</w:t>
      </w:r>
    </w:p>
    <w:p w14:paraId="0EC5517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theta = theta_vals[t_idx]</w:t>
      </w:r>
    </w:p>
    <w:p w14:paraId="42D2D67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if np.abs(np.sin(theta)) &gt; 1e-3:</w:t>
      </w:r>
    </w:p>
    <w:p w14:paraId="2D7A485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x_line = np.linspace(min(x), max(x), 100)</w:t>
      </w:r>
    </w:p>
    <w:p w14:paraId="47369C9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y_line = (rho - x_line * np.cos(theta)) / np.sin(theta)</w:t>
      </w:r>
    </w:p>
    <w:p w14:paraId="1521CB9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plt.plot(</w:t>
      </w:r>
    </w:p>
    <w:p w14:paraId="4C8BE99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x_line,</w:t>
      </w:r>
    </w:p>
    <w:p w14:paraId="2E8D5D9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y_line,</w:t>
      </w:r>
    </w:p>
    <w:p w14:paraId="004C168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color=colors[idx],</w:t>
      </w:r>
    </w:p>
    <w:p w14:paraId="0208835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label=f'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Прямая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{idx + 1} (k={cnt}, 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={theta:.2f}, </w:t>
      </w:r>
      <w:r w:rsidRPr="001A3A8B">
        <w:rPr>
          <w:rFonts w:ascii="Courier New" w:hAnsi="Courier New" w:cs="Courier New"/>
          <w:sz w:val="20"/>
          <w:szCs w:val="20"/>
        </w:rPr>
        <w:t>ρ</w:t>
      </w:r>
      <w:r w:rsidRPr="001A3A8B">
        <w:rPr>
          <w:rFonts w:ascii="Courier New" w:hAnsi="Courier New" w:cs="Courier New"/>
          <w:sz w:val="20"/>
          <w:szCs w:val="20"/>
          <w:lang w:val="en-US"/>
        </w:rPr>
        <w:t>={rho:.2f})',</w:t>
      </w:r>
    </w:p>
    <w:p w14:paraId="1BA2B19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4B82C22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726059B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x_vert = rho / np.cos(theta)</w:t>
      </w:r>
    </w:p>
    <w:p w14:paraId="755E41A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plt.axvline(</w:t>
      </w:r>
    </w:p>
    <w:p w14:paraId="3C08A56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x_vert,</w:t>
      </w:r>
    </w:p>
    <w:p w14:paraId="32BEAAF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color=colors[idx],</w:t>
      </w:r>
    </w:p>
    <w:p w14:paraId="57B1052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    label=f'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Прямая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{idx + 1} (k={cnt}, 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={theta:.2f}, </w:t>
      </w:r>
      <w:r w:rsidRPr="001A3A8B">
        <w:rPr>
          <w:rFonts w:ascii="Courier New" w:hAnsi="Courier New" w:cs="Courier New"/>
          <w:sz w:val="20"/>
          <w:szCs w:val="20"/>
        </w:rPr>
        <w:t>ρ</w:t>
      </w:r>
      <w:r w:rsidRPr="001A3A8B">
        <w:rPr>
          <w:rFonts w:ascii="Courier New" w:hAnsi="Courier New" w:cs="Courier New"/>
          <w:sz w:val="20"/>
          <w:szCs w:val="20"/>
          <w:lang w:val="en-US"/>
        </w:rPr>
        <w:t>={rho:.2f})',</w:t>
      </w:r>
    </w:p>
    <w:p w14:paraId="3D1F204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A3A8B">
        <w:rPr>
          <w:rFonts w:ascii="Courier New" w:hAnsi="Courier New" w:cs="Courier New"/>
          <w:sz w:val="20"/>
          <w:szCs w:val="20"/>
        </w:rPr>
        <w:t>)</w:t>
      </w:r>
    </w:p>
    <w:p w14:paraId="6E251FD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2143B78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('Две прямые с максимальным числом точек')</w:t>
      </w:r>
    </w:p>
    <w:p w14:paraId="3DE56F7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('x')</w:t>
      </w:r>
    </w:p>
    <w:p w14:paraId="25F220D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A3A8B">
        <w:rPr>
          <w:rFonts w:ascii="Courier New" w:hAnsi="Courier New" w:cs="Courier New"/>
          <w:sz w:val="20"/>
          <w:szCs w:val="20"/>
        </w:rPr>
        <w:t>('y')</w:t>
      </w:r>
    </w:p>
    <w:p w14:paraId="54E3A90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  <w:lang w:val="en-US"/>
        </w:rPr>
        <w:t>plt.legend()</w:t>
      </w:r>
    </w:p>
    <w:p w14:paraId="3CD9781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# plt.grid(True)</w:t>
      </w:r>
    </w:p>
    <w:p w14:paraId="7DE0194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plt.axis('equal')</w:t>
      </w:r>
    </w:p>
    <w:p w14:paraId="1937020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plt.tight_layout()</w:t>
      </w:r>
    </w:p>
    <w:p w14:paraId="6E56825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plt.show()</w:t>
      </w:r>
    </w:p>
    <w:p w14:paraId="07D41B3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F255A35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0290C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0879D18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args = parse_args()</w:t>
      </w:r>
    </w:p>
    <w:p w14:paraId="446805B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x, y = generate_distribution(</w:t>
      </w:r>
    </w:p>
    <w:p w14:paraId="65AFA62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x_range=(args.x_min, args.x_max),</w:t>
      </w:r>
    </w:p>
    <w:p w14:paraId="1E86F9B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y_range=(args.y_min, args.y_max),</w:t>
      </w:r>
    </w:p>
    <w:p w14:paraId="3B27CF5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n=args.n,</w:t>
      </w:r>
    </w:p>
    <w:p w14:paraId="014AAE0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2902FF7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plot_distribution(x, y)</w:t>
      </w:r>
    </w:p>
    <w:p w14:paraId="730F1F3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theta_range, rho_range = calculate_parameter_range(x, y)</w:t>
      </w:r>
    </w:p>
    <w:p w14:paraId="262C9187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Диапазон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θ</w:t>
      </w:r>
      <w:r w:rsidRPr="001A3A8B">
        <w:rPr>
          <w:rFonts w:ascii="Courier New" w:hAnsi="Courier New" w:cs="Courier New"/>
          <w:sz w:val="20"/>
          <w:szCs w:val="20"/>
          <w:lang w:val="en-US"/>
        </w:rPr>
        <w:t>: {theta_range}')</w:t>
      </w:r>
    </w:p>
    <w:p w14:paraId="16D7A783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proofErr w:type="spellStart"/>
      <w:r w:rsidRPr="001A3A8B">
        <w:rPr>
          <w:rFonts w:ascii="Courier New" w:hAnsi="Courier New" w:cs="Courier New"/>
          <w:sz w:val="20"/>
          <w:szCs w:val="20"/>
        </w:rPr>
        <w:t>Диапазон</w:t>
      </w:r>
      <w:proofErr w:type="spellEnd"/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3A8B">
        <w:rPr>
          <w:rFonts w:ascii="Courier New" w:hAnsi="Courier New" w:cs="Courier New"/>
          <w:sz w:val="20"/>
          <w:szCs w:val="20"/>
        </w:rPr>
        <w:t>ρ</w:t>
      </w:r>
      <w:r w:rsidRPr="001A3A8B">
        <w:rPr>
          <w:rFonts w:ascii="Courier New" w:hAnsi="Courier New" w:cs="Courier New"/>
          <w:sz w:val="20"/>
          <w:szCs w:val="20"/>
          <w:lang w:val="en-US"/>
        </w:rPr>
        <w:t>: {rho_range}')</w:t>
      </w:r>
    </w:p>
    <w:p w14:paraId="6A41FA4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2C07CF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accumulator = plot_histogram(</w:t>
      </w:r>
    </w:p>
    <w:p w14:paraId="34344DA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x=x,</w:t>
      </w:r>
    </w:p>
    <w:p w14:paraId="5593645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y=y,</w:t>
      </w:r>
    </w:p>
    <w:p w14:paraId="127C7A8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theta_range=theta_range,</w:t>
      </w:r>
    </w:p>
    <w:p w14:paraId="4C76481E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rho_range=rho_range,</w:t>
      </w:r>
    </w:p>
    <w:p w14:paraId="70B9790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num_rho=args.n,</w:t>
      </w:r>
    </w:p>
    <w:p w14:paraId="166491A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num_theta=args.n,</w:t>
      </w:r>
    </w:p>
    <w:p w14:paraId="2B348F9B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1A760248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plot_found_lines(</w:t>
      </w:r>
    </w:p>
    <w:p w14:paraId="3C4236E2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x=x,</w:t>
      </w:r>
    </w:p>
    <w:p w14:paraId="534054D1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y=y,</w:t>
      </w:r>
    </w:p>
    <w:p w14:paraId="6602B229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theta_range=theta_range,</w:t>
      </w:r>
    </w:p>
    <w:p w14:paraId="1079BFBD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rho_range=rho_range,</w:t>
      </w:r>
    </w:p>
    <w:p w14:paraId="29BD7E44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num_rho=args.n,</w:t>
      </w:r>
    </w:p>
    <w:p w14:paraId="65A1D0EA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num_theta=args.n,</w:t>
      </w:r>
    </w:p>
    <w:p w14:paraId="0BD89586" w14:textId="77777777" w:rsidR="001A3A8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    accumulator=accumulator,</w:t>
      </w:r>
    </w:p>
    <w:p w14:paraId="0EECFA78" w14:textId="77777777" w:rsidR="001A5B2B" w:rsidRPr="001A3A8B" w:rsidRDefault="001A3A8B" w:rsidP="001A3A8B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1A3A8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3A8B">
        <w:rPr>
          <w:rFonts w:ascii="Courier New" w:hAnsi="Courier New" w:cs="Courier New"/>
          <w:sz w:val="20"/>
          <w:szCs w:val="20"/>
        </w:rPr>
        <w:t>)</w:t>
      </w:r>
    </w:p>
    <w:sectPr w:rsidR="001A5B2B" w:rsidRPr="001A3A8B">
      <w:pgSz w:w="12240" w:h="15840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EF4"/>
    <w:multiLevelType w:val="hybridMultilevel"/>
    <w:tmpl w:val="8B8CF2E6"/>
    <w:lvl w:ilvl="0" w:tplc="E9806530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A51BF"/>
    <w:multiLevelType w:val="multilevel"/>
    <w:tmpl w:val="8B0CD120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 w15:restartNumberingAfterBreak="0">
    <w:nsid w:val="4CBF071A"/>
    <w:multiLevelType w:val="multilevel"/>
    <w:tmpl w:val="B0345F30"/>
    <w:lvl w:ilvl="0">
      <w:start w:val="1"/>
      <w:numFmt w:val="decimal"/>
      <w:lvlText w:val="%1."/>
      <w:lvlJc w:val="left"/>
      <w:pPr>
        <w:tabs>
          <w:tab w:val="num" w:pos="0"/>
        </w:tabs>
        <w:ind w:left="857" w:hanging="432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" w15:restartNumberingAfterBreak="0">
    <w:nsid w:val="50BE483A"/>
    <w:multiLevelType w:val="hybridMultilevel"/>
    <w:tmpl w:val="F1387E8C"/>
    <w:lvl w:ilvl="0" w:tplc="2772CEC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DAF024C"/>
    <w:multiLevelType w:val="multilevel"/>
    <w:tmpl w:val="9F0C18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61099077">
    <w:abstractNumId w:val="2"/>
  </w:num>
  <w:num w:numId="2" w16cid:durableId="1110661670">
    <w:abstractNumId w:val="1"/>
  </w:num>
  <w:num w:numId="3" w16cid:durableId="11612984">
    <w:abstractNumId w:val="4"/>
  </w:num>
  <w:num w:numId="4" w16cid:durableId="2057120156">
    <w:abstractNumId w:val="3"/>
  </w:num>
  <w:num w:numId="5" w16cid:durableId="148041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81"/>
    <w:rsid w:val="001A3A8B"/>
    <w:rsid w:val="001A5B2B"/>
    <w:rsid w:val="001A7793"/>
    <w:rsid w:val="001D2A0F"/>
    <w:rsid w:val="00387FB2"/>
    <w:rsid w:val="00482431"/>
    <w:rsid w:val="004C38DC"/>
    <w:rsid w:val="005C4822"/>
    <w:rsid w:val="00747F21"/>
    <w:rsid w:val="007B3364"/>
    <w:rsid w:val="007D2C90"/>
    <w:rsid w:val="00823FF2"/>
    <w:rsid w:val="009B570A"/>
    <w:rsid w:val="00A14099"/>
    <w:rsid w:val="00A730E6"/>
    <w:rsid w:val="00B0301C"/>
    <w:rsid w:val="00B151D7"/>
    <w:rsid w:val="00C15D49"/>
    <w:rsid w:val="00C53581"/>
    <w:rsid w:val="00EE6D8E"/>
    <w:rsid w:val="00F21166"/>
    <w:rsid w:val="00F8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CBC83"/>
  <w15:docId w15:val="{E50AB7E6-9C67-4D2D-A1F8-7AFAD27E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09A"/>
    <w:pPr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DejaVu Sans" w:hAnsi="Liberation Sans" w:cs="Noto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"/>
    </w:rPr>
  </w:style>
  <w:style w:type="paragraph" w:styleId="a5">
    <w:name w:val="caption"/>
    <w:basedOn w:val="a"/>
    <w:next w:val="a"/>
    <w:uiPriority w:val="35"/>
    <w:unhideWhenUsed/>
    <w:qFormat/>
    <w:rsid w:val="00A36C3F"/>
    <w:pPr>
      <w:spacing w:after="200" w:line="360" w:lineRule="auto"/>
      <w:jc w:val="center"/>
    </w:pPr>
    <w:rPr>
      <w:iCs/>
      <w:color w:val="000000" w:themeColor="text1"/>
      <w:sz w:val="2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styleId="a6">
    <w:name w:val="List Paragraph"/>
    <w:basedOn w:val="a"/>
    <w:uiPriority w:val="34"/>
    <w:qFormat/>
    <w:rsid w:val="0027002E"/>
    <w:pPr>
      <w:ind w:left="720"/>
      <w:contextualSpacing/>
    </w:p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table" w:styleId="a7">
    <w:name w:val="Table Grid"/>
    <w:basedOn w:val="a1"/>
    <w:uiPriority w:val="59"/>
    <w:rsid w:val="00FA409A"/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823F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Т</dc:creator>
  <dc:description/>
  <cp:lastModifiedBy>Nikita Safronov</cp:lastModifiedBy>
  <cp:revision>6</cp:revision>
  <cp:lastPrinted>2025-10-14T20:21:00Z</cp:lastPrinted>
  <dcterms:created xsi:type="dcterms:W3CDTF">2025-09-24T06:00:00Z</dcterms:created>
  <dcterms:modified xsi:type="dcterms:W3CDTF">2025-10-14T20:22:00Z</dcterms:modified>
  <dc:language>en-US</dc:language>
</cp:coreProperties>
</file>