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sz w:val="22"/>
          <w:szCs w:val="22"/>
        </w:rPr>
        <w:t xml:space="preserve">Министерство науки и высшего образования Российской Федерации</w:t>
      </w:r>
    </w:p>
    <w:p>
      <w:pPr>
        <w:spacing w:after="120"/>
        <w:jc w:val="center"/>
      </w:pPr>
      <w:r>
        <w:rPr>
          <w:b/>
          <w:bCs/>
          <w:sz w:val="22"/>
          <w:szCs w:val="22"/>
        </w:rPr>
        <w:t xml:space="preserve">«Национальный исследовательский технический университет»</w:t>
      </w:r>
    </w:p>
    <w:p>
      <w:pPr>
        <w:spacing w:after="400"/>
      </w:pPr>
    </w:p>
    <w:p>
      <w:pPr>
        <w:spacing w:after="120"/>
        <w:jc w:val="center"/>
      </w:pPr>
      <w:r>
        <w:rPr>
          <w:b/>
          <w:bCs/>
          <w:sz w:val="28"/>
          <w:szCs w:val="28"/>
        </w:rPr>
        <w:t xml:space="preserve">ВЫПУСКНАЯ КВАЛИФИКАЦИОННАЯ РАБОТА</w:t>
      </w:r>
    </w:p>
    <w:p>
      <w:pPr>
        <w:spacing w:after="120"/>
        <w:jc w:val="center"/>
      </w:pPr>
      <w:r>
        <w:rPr>
          <w:sz w:val="22"/>
          <w:szCs w:val="22"/>
        </w:rPr>
        <w:t xml:space="preserve">на тему:</w:t>
      </w:r>
    </w:p>
    <w:p>
      <w:pPr>
        <w:spacing w:after="120"/>
        <w:jc w:val="center"/>
      </w:pPr>
      <w:r>
        <w:rPr>
          <w:b/>
          <w:bCs/>
          <w:sz w:val="24"/>
          <w:szCs w:val="24"/>
        </w:rPr>
        <w:t xml:space="preserve">«Методы анализа сетевого трафика для защиты информации»</w:t>
      </w:r>
    </w:p>
    <w:p>
      <w:pPr>
        <w:spacing w:after="400"/>
      </w:pPr>
    </w:p>
    <w:p>
      <w:pPr>
        <w:jc w:val="right"/>
      </w:pPr>
      <w:r>
        <w:rPr>
          <w:sz w:val="22"/>
          <w:szCs w:val="22"/>
        </w:rPr>
        <w:t xml:space="preserve">Выполнил: студент группы ИБ-41</w:t>
      </w:r>
    </w:p>
    <w:p>
      <w:pPr>
        <w:jc w:val="right"/>
      </w:pPr>
      <w:r>
        <w:rPr>
          <w:sz w:val="22"/>
          <w:szCs w:val="22"/>
        </w:rPr>
        <w:t xml:space="preserve">Соколов А. И.</w:t>
      </w:r>
    </w:p>
    <w:p>
      <w:pPr>
        <w:spacing w:after="120"/>
        <w:jc w:val="center"/>
      </w:pPr>
      <w:r>
        <w:rPr>
          <w:sz w:val="22"/>
          <w:szCs w:val="22"/>
        </w:rPr>
        <w:t xml:space="preserve">Москва — 2021</w:t>
      </w:r>
    </w:p>
    <w:p>
      <w:r>
        <w:br w:type="page"/>
      </w:r>
    </w:p>
    <w:p>
      <w:pPr>
        <w:pStyle w:val="Heading1"/>
      </w:pPr>
      <w:r>
        <w:t xml:space="preserve">Введение</w:t>
      </w:r>
    </w:p>
    <w:p>
      <w:pPr>
        <w:spacing w:after="160" w:line="276"/>
        <w:jc w:val="both"/>
      </w:pPr>
      <w:r>
        <w:rPr>
          <w:sz w:val="24"/>
          <w:szCs w:val="24"/>
        </w:rPr>
        <w:t xml:space="preserve">Безопасность сети — штука, без которой сегодня никуда, это и так понятно. Но вот что меня зацепило по-настоящему: большинство систем реагируют постфактум, когда вторжение уже случилось. А хотелось бы раньше. Поэтому анализ трафика в реальном времени и важен — он даёт шанс заметить атаку до того, как она навредит. Идеальной защиты, конечно, не бывает. С этим придётся смириться.</w:t>
      </w:r>
    </w:p>
    <w:p>
      <w:pPr>
        <w:spacing w:after="160" w:line="276"/>
        <w:jc w:val="both"/>
      </w:pPr>
      <w:r>
        <w:rPr>
          <w:sz w:val="24"/>
          <w:szCs w:val="24"/>
        </w:rPr>
        <w:t xml:space="preserve">Кибербезопасность сейчас на слуху, и не на пустом месте. Угроз реально стало больше — это видно даже по новостям, не то что по отчётам. И вот тут возникает вопрос: а чем, собственно, защищаться, если атаки постоянно мутируют? Системы обнаружения вторжений — один из ответов. Не единственный, но важный, и потому я за него и взялся.</w:t>
      </w:r>
    </w:p>
    <w:p>
      <w:r>
        <w:br w:type="page"/>
      </w:r>
    </w:p>
    <w:p>
      <w:pPr>
        <w:pStyle w:val="Heading1"/>
      </w:pPr>
      <w:r>
        <w:t xml:space="preserve">Глава 1. Анализ подходов</w:t>
      </w:r>
    </w:p>
    <w:p>
      <w:pPr>
        <w:spacing w:after="160" w:line="276"/>
        <w:jc w:val="both"/>
      </w:pPr>
      <w:r>
        <w:rPr>
          <w:sz w:val="24"/>
          <w:szCs w:val="24"/>
        </w:rPr>
        <w:t xml:space="preserve">Я перебрал кучу существующих подходов, и вывод напрашивался один: серебряной пули нет. Один метод хорош тут, другой там. Инфраструктуру надо учитывать обязательно — то, что работает в маленькой сети, в большой захлёбывается. И данные, данные решают почти всё. В итоге пришёл к тому, что комбинировать методы выгоднее, чем молиться на один.</w:t>
      </w:r>
    </w:p>
    <w:p>
      <w:pPr>
        <w:spacing w:after="160" w:line="276"/>
        <w:jc w:val="both"/>
      </w:pPr>
      <w:r>
        <w:rPr>
          <w:sz w:val="24"/>
          <w:szCs w:val="24"/>
        </w:rPr>
        <w:t xml:space="preserve">Машинное обучение тут даёт то, чего не дают жёсткие правила — способность ловить незнакомое. Это его главный козырь. Атаку, которой нет ни в одной базе сигнатур, обученная модель всё равно может заметить по тому, что та выбивается из нормы. Не всегда, не идеально. Но может — и это уже немало по сравнению со старым подходом.</w:t>
      </w:r>
    </w:p>
    <w:p>
      <w:r>
        <w:br w:type="page"/>
      </w:r>
    </w:p>
    <w:p>
      <w:pPr>
        <w:pStyle w:val="Heading1"/>
      </w:pPr>
      <w:r>
        <w:t xml:space="preserve">Заключение</w:t>
      </w:r>
    </w:p>
    <w:p>
      <w:pPr>
        <w:spacing w:after="160" w:line="276"/>
        <w:jc w:val="both"/>
      </w:pPr>
      <w:r>
        <w:rPr>
          <w:sz w:val="24"/>
          <w:szCs w:val="24"/>
        </w:rPr>
        <w:t xml:space="preserve">Что в итоге? Если коротко — обнаруживать вторжения вовремя критично, тут без вариантов. Машинное обучение заметно вытягивает качество, это я увидел на своих же замерах. Цели, которые ставил в начале, в общем закрыл. Хотя, честно, по ходу работы их пришлось пару раз переформулировать — реальность вносила коррективы.</w:t>
      </w:r>
    </w:p>
    <w:sectPr>
      <w:pgSz w:w="11906" w:h="16838" w:orient="portrait"/>
      <w:pgMar w:top="1440" w:right="850" w:bottom="1440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Times New Roman" w:cs="Times New Roman" w:eastAsia="Times New Roman" w:hAnsi="Times New Roman"/>
      <w:b/>
      <w:bCs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2026-06-05T13:42:55.483Z</dcterms:created>
  <dcterms:modified xsi:type="dcterms:W3CDTF">2026-06-05T13:42:55.483Z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