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2"/>
          <w:szCs w:val="22"/>
        </w:rPr>
        <w:t xml:space="preserve">Министерство науки и высшего образования Российской Федерации</w:t>
      </w:r>
    </w:p>
    <w:p>
      <w:pPr>
        <w:spacing w:after="120"/>
        <w:jc w:val="center"/>
      </w:pPr>
      <w:r>
        <w:rPr>
          <w:b/>
          <w:bCs/>
          <w:sz w:val="22"/>
          <w:szCs w:val="22"/>
        </w:rPr>
        <w:t xml:space="preserve">«Национальный исследовательский технический университет»</w:t>
      </w:r>
    </w:p>
    <w:p>
      <w:pPr>
        <w:spacing w:after="400"/>
      </w:pPr>
    </w:p>
    <w:p>
      <w:pPr>
        <w:spacing w:after="120"/>
        <w:jc w:val="center"/>
      </w:pPr>
      <w:r>
        <w:rPr>
          <w:b/>
          <w:bCs/>
          <w:sz w:val="28"/>
          <w:szCs w:val="28"/>
        </w:rPr>
        <w:t xml:space="preserve">ВЫПУСКНАЯ КВАЛИФИКАЦИОННАЯ РАБОТА</w:t>
      </w:r>
    </w:p>
    <w:p>
      <w:pPr>
        <w:spacing w:after="120"/>
        <w:jc w:val="center"/>
      </w:pPr>
      <w:r>
        <w:rPr>
          <w:sz w:val="22"/>
          <w:szCs w:val="22"/>
        </w:rPr>
        <w:t xml:space="preserve">на тему:</w:t>
      </w:r>
    </w:p>
    <w:p>
      <w:pPr>
        <w:spacing w:after="120"/>
        <w:jc w:val="center"/>
      </w:pPr>
      <w:r>
        <w:rPr>
          <w:b/>
          <w:bCs/>
          <w:sz w:val="24"/>
          <w:szCs w:val="24"/>
        </w:rPr>
        <w:t xml:space="preserve">«Разработка системы обнаружения сетевых вторжений»</w:t>
      </w:r>
    </w:p>
    <w:p>
      <w:pPr>
        <w:spacing w:after="400"/>
      </w:pPr>
    </w:p>
    <w:p>
      <w:pPr>
        <w:jc w:val="right"/>
      </w:pPr>
      <w:r>
        <w:rPr>
          <w:sz w:val="22"/>
          <w:szCs w:val="22"/>
        </w:rPr>
        <w:t xml:space="preserve">Выполнил: студент группы ИБ-41</w:t>
      </w:r>
    </w:p>
    <w:p>
      <w:pPr>
        <w:jc w:val="right"/>
      </w:pPr>
      <w:r>
        <w:rPr>
          <w:sz w:val="22"/>
          <w:szCs w:val="22"/>
        </w:rPr>
        <w:t xml:space="preserve">Соколов А. И.</w:t>
      </w:r>
    </w:p>
    <w:p>
      <w:pPr>
        <w:spacing w:after="120"/>
        <w:jc w:val="center"/>
      </w:pPr>
      <w:r>
        <w:rPr>
          <w:sz w:val="22"/>
          <w:szCs w:val="22"/>
        </w:rPr>
        <w:t xml:space="preserve">Москва — 2021</w:t>
      </w:r>
    </w:p>
    <w:p>
      <w:r>
        <w:br w:type="page"/>
      </w:r>
    </w:p>
    <w:p>
      <w:pPr>
        <w:pStyle w:val="Heading1"/>
      </w:pPr>
      <w:r>
        <w:t xml:space="preserve">Содержание</w:t>
      </w:r>
    </w:p>
    <w:p>
      <w:pPr>
        <w:spacing w:after="160" w:line="276"/>
        <w:jc w:val="both"/>
      </w:pPr>
      <w:r>
        <w:rPr>
          <w:sz w:val="24"/>
          <w:szCs w:val="24"/>
        </w:rPr>
        <w:t xml:space="preserve">Введение</w:t>
      </w:r>
    </w:p>
    <w:p>
      <w:pPr>
        <w:spacing w:after="160" w:line="276"/>
        <w:jc w:val="both"/>
      </w:pPr>
      <w:r>
        <w:rPr>
          <w:sz w:val="24"/>
          <w:szCs w:val="24"/>
        </w:rPr>
        <w:t xml:space="preserve">Глава 1. Анализ подходов</w:t>
      </w:r>
    </w:p>
    <w:p>
      <w:pPr>
        <w:spacing w:after="160" w:line="276"/>
        <w:jc w:val="both"/>
      </w:pPr>
      <w:r>
        <w:rPr>
          <w:sz w:val="24"/>
          <w:szCs w:val="24"/>
        </w:rPr>
        <w:t xml:space="preserve">Глава 2. Реализация</w:t>
      </w:r>
    </w:p>
    <w:p>
      <w:pPr>
        <w:spacing w:after="160" w:line="276"/>
        <w:jc w:val="both"/>
      </w:pPr>
      <w:r>
        <w:rPr>
          <w:sz w:val="24"/>
          <w:szCs w:val="24"/>
        </w:rPr>
        <w:t xml:space="preserve">Заключение</w:t>
      </w:r>
    </w:p>
    <w:p>
      <w:pPr>
        <w:spacing w:after="160" w:line="276"/>
        <w:jc w:val="both"/>
      </w:pPr>
      <w:r>
        <w:rPr>
          <w:sz w:val="24"/>
          <w:szCs w:val="24"/>
        </w:rPr>
        <w:t xml:space="preserve">Список литературы</w:t>
      </w:r>
    </w:p>
    <w:p>
      <w:r>
        <w:br w:type="page"/>
      </w:r>
    </w:p>
    <w:p>
      <w:pPr>
        <w:pStyle w:val="Heading1"/>
      </w:pPr>
      <w:r>
        <w:t xml:space="preserve">Введение</w:t>
      </w:r>
    </w:p>
    <w:p>
      <w:pPr>
        <w:spacing w:after="160" w:line="276"/>
        <w:jc w:val="both"/>
      </w:pPr>
      <w:r>
        <w:rPr>
          <w:sz w:val="24"/>
          <w:szCs w:val="24"/>
        </w:rPr>
        <w:t xml:space="preserve">Когда я начинал эту работу, мне казалось, что обнаружение вторжений — задача в общем-то решённая. Есть готовые системы, ставь правила и лови атаки. Чем глубже копал, тем яснее становилось: всё не так. Сигнатурные движки ловят только то, что уже кто-то описал. А новую атаку они пропускают спокойно, без угрызений совести.</w:t>
      </w:r>
    </w:p>
    <w:p>
      <w:pPr>
        <w:spacing w:after="160" w:line="276"/>
        <w:jc w:val="both"/>
      </w:pPr>
      <w:r>
        <w:rPr>
          <w:sz w:val="24"/>
          <w:szCs w:val="24"/>
        </w:rPr>
        <w:t xml:space="preserve">Отсюда и интерес к теме. Трафика в любой сети — океан, руками не просмотришь, а атаки прячутся буквально по паре подозрительных пакетов. Хочется, чтобы система сама замечала неладное, даже если конкретно такую атаку раньше не видела. Это и есть обнаружение аномалий, и вокруг него крутится вся работа.</w:t>
      </w:r>
    </w:p>
    <w:p>
      <w:r>
        <w:br w:type="page"/>
      </w:r>
    </w:p>
    <w:p>
      <w:pPr>
        <w:pStyle w:val="Heading1"/>
      </w:pPr>
      <w:r>
        <w:t xml:space="preserve">Глава 1. Анализ подходов</w:t>
      </w:r>
    </w:p>
    <w:p>
      <w:pPr>
        <w:spacing w:after="160" w:line="276"/>
        <w:jc w:val="both"/>
      </w:pPr>
      <w:r>
        <w:rPr>
          <w:sz w:val="24"/>
          <w:szCs w:val="24"/>
        </w:rPr>
        <w:t xml:space="preserve">В современном мире обеспечение информационной безопасности играет ключевую роль в функционировании любой организации. Важно отметить, что своевременное обнаружение сетевых вторжений является неотъемлемой частью комплексной системы защиты. Таким образом, разработка эффективных методов анализа сетевого трафика приобретает первостепенное значение. Следует подчеркнуть, что грамотный подход обеспечивает надёжную защиту информационных ресурсов предприятия.</w:t>
      </w:r>
    </w:p>
    <w:p>
      <w:pPr>
        <w:spacing w:after="160" w:line="276"/>
        <w:jc w:val="both"/>
      </w:pPr>
      <w:r>
        <w:rPr>
          <w:sz w:val="24"/>
          <w:szCs w:val="24"/>
        </w:rPr>
        <w:t xml:space="preserve">На данных меня ждало отрезвление. Сырой трафик — это не готовая таблица, а поток пакетов, из которого признаки ещё надо вытащить. Первые дни ушли просто на то, чтобы понять, что означает каждое из восьмидесяти с лишним полей датасета. Муторно, но без этого никуда.</w:t>
      </w:r>
    </w:p>
    <w:p>
      <w:pPr>
        <w:spacing w:after="160" w:line="276"/>
        <w:jc w:val="both"/>
      </w:pPr>
      <w:r>
        <w:rPr>
          <w:sz w:val="24"/>
          <w:szCs w:val="24"/>
        </w:rPr>
        <w:t xml:space="preserve">Машинное обучение является эффективным инструментом для решения данной задачи.</w:t>
      </w:r>
    </w:p>
    <w:p>
      <w:r>
        <w:br w:type="page"/>
      </w:r>
    </w:p>
    <w:p>
      <w:pPr>
        <w:pStyle w:val="Heading1"/>
      </w:pPr>
      <w:r>
        <w:t xml:space="preserve">Глава 2. Реализация</w:t>
      </w:r>
    </w:p>
    <w:p>
      <w:pPr>
        <w:spacing w:after="160" w:line="276"/>
        <w:jc w:val="both"/>
      </w:pPr>
      <w:r>
        <w:rPr>
          <w:sz w:val="24"/>
          <w:szCs w:val="24"/>
        </w:rPr>
        <w:t xml:space="preserve">Дальше выяснилось, что классы распределены чудовищно неравномерно. Нормального трафика горы, атак — считанные записи. Обучи модель на этом как есть, и она сообразит, что выгоднее всё подряд звать нормой. Толку ноль. Пришлось возиться с балансировкой, и это отдельная история, на которую ушла неделя.</w:t>
      </w:r>
    </w:p>
    <w:p>
      <w:pPr>
        <w:spacing w:after="160" w:line="276"/>
        <w:jc w:val="both"/>
      </w:pPr>
      <w:r>
        <w:rPr>
          <w:sz w:val="24"/>
          <w:szCs w:val="24"/>
        </w:rPr>
        <w:t xml:space="preserve">Анализ существующих подходов позволяет сделать вывод о необходимости комплексного решения поставленной задачи. В первую очередь следует учитывать особенности сетевой инфраструктуры организации. Кроме того, важную роль играет качество исходных данных, используемых для обучения. Подводя итог, можно отметить, что оптимальный результат достигается путём сочетания различных методов обнаружения вторжений.</w:t>
      </w:r>
    </w:p>
    <w:p>
      <w:r>
        <w:br w:type="page"/>
      </w:r>
    </w:p>
    <w:p>
      <w:pPr>
        <w:pStyle w:val="Heading1"/>
      </w:pPr>
      <w:r>
        <w:t xml:space="preserve">Заключение</w:t>
      </w:r>
    </w:p>
    <w:p>
      <w:pPr>
        <w:spacing w:after="160" w:line="276"/>
        <w:jc w:val="both"/>
      </w:pPr>
      <w:r>
        <w:rPr>
          <w:sz w:val="24"/>
          <w:szCs w:val="24"/>
        </w:rPr>
        <w:t xml:space="preserve">Подводя черту, скажу без ложной скромности: прототип работает, подход себя оправдал. Но границы он обозначил честно — качество намертво завязано на данных, а данные слабое звено. Любые красивые цифры точности стоит читать с поправкой на то, на чём они получены.</w:t>
      </w:r>
    </w:p>
    <w:p>
      <w:r>
        <w:br w:type="page"/>
      </w:r>
    </w:p>
    <w:p>
      <w:pPr>
        <w:pStyle w:val="Heading1"/>
      </w:pPr>
      <w:r>
        <w:t xml:space="preserve">Список литературы</w:t>
      </w:r>
    </w:p>
    <w:p>
      <w:pPr>
        <w:spacing w:after="160" w:line="276"/>
        <w:jc w:val="both"/>
      </w:pPr>
      <w:r>
        <w:rPr>
          <w:sz w:val="24"/>
          <w:szCs w:val="24"/>
        </w:rPr>
        <w:t xml:space="preserve">1. Олифер В. Г., Олифер Н. А. Компьютерные сети. — СПб.: Питер, 2020. — 1008 с.</w:t>
      </w:r>
    </w:p>
    <w:p>
      <w:pPr>
        <w:spacing w:after="160" w:line="276"/>
        <w:jc w:val="both"/>
      </w:pPr>
      <w:r>
        <w:rPr>
          <w:sz w:val="24"/>
          <w:szCs w:val="24"/>
        </w:rPr>
        <w:t xml:space="preserve">2. Bishop M. Computer Security: Art and Science. — Addison-Wesley, 2018. — 1440 p.</w:t>
      </w:r>
    </w:p>
    <w:sectPr>
      <w:pgSz w:w="11906" w:h="16838" w:orient="portrait"/>
      <w:pgMar w:top="1440" w:right="85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2026-06-05T13:42:55.389Z</dcterms:created>
  <dcterms:modified xsi:type="dcterms:W3CDTF">2026-06-05T13:42:55.407Z</dcterms:modified>
</cp:coreProperties>
</file>

<file path=docProps/custom.xml><?xml version="1.0" encoding="utf-8"?>
<Properties xmlns="http://schemas.openxmlformats.org/officeDocument/2006/custom-properties" xmlns:vt="http://schemas.openxmlformats.org/officeDocument/2006/docPropsVTypes"/>
</file>