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2022/10/03　メモ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製品名→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コンセプト→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機能一覧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ログイン→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店舗情報参照機能→一覧表示と、その中の一つの詳細二つの機能について書く(修正)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店舗登録・編集→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店舗情報削除→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店舗検索→検索、並べ替え、絞り込みは違うのでは(修正)(機能の重複可)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管理者→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口コミ→評価は５段階、評価のみ必須、他は任意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ユーザ編集→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アカウント新規作成→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要件以外に追加する予定の機能は？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店舗ごとにどの情報を表示するか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店舗情報編集は店舗詳細から行う</w:t>
      </w:r>
    </w:p>
    <w:sectPr>
      <w:pgSz w:h="16838" w:w="11906" w:orient="portrait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P1mZPAK5vt2PKCVws16pPi/JVA==">AMUW2mWrZX5DHDDQN8VPGFazlyGhzKpvKeNkoJhOP6+sFrhOSzGlRlKaKhABd9x0rhfZjBrvokYZB/gavG13Q766A3LvGi/P61fsxgnFf7BGJ4FUAQyLSQ0=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2022-10-03T01:21:00Z</dcterms:created>
  <dc:creator>唐川　遥</dc:creator>
</cp:coreProperties>
</file>