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06" w:rsidRDefault="00450E06" w:rsidP="00450E06">
      <w:pPr>
        <w:rPr>
          <w:rFonts w:hint="eastAsia"/>
        </w:rPr>
      </w:pPr>
      <w:r>
        <w:rPr>
          <w:rFonts w:hint="eastAsia"/>
        </w:rPr>
        <w:t>物理プロパティ</w:t>
      </w:r>
      <w:r>
        <w:rPr>
          <w:rFonts w:hint="eastAsia"/>
        </w:rPr>
        <w:t xml:space="preserve"> </w:t>
      </w:r>
      <w:r>
        <w:rPr>
          <w:rFonts w:hint="eastAsia"/>
        </w:rPr>
        <w:t>球体ドローン</w:t>
      </w:r>
      <w:r>
        <w:rPr>
          <w:rFonts w:hint="eastAsia"/>
        </w:rPr>
        <w:t>（木製）　単位</w:t>
      </w:r>
      <w:r>
        <w:rPr>
          <w:rFonts w:hint="eastAsia"/>
        </w:rPr>
        <w:t xml:space="preserve"> : [g] , [mm]</w:t>
      </w:r>
    </w:p>
    <w:p w:rsidR="00450E06" w:rsidRDefault="00450E06" w:rsidP="00450E06">
      <w:pPr>
        <w:rPr>
          <w:rFonts w:hint="eastAsia"/>
        </w:rPr>
      </w:pP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一般的なプロパティ</w:t>
      </w:r>
      <w:r>
        <w:rPr>
          <w:rFonts w:hint="eastAsia"/>
        </w:rPr>
        <w:t>: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ab/>
        <w:t>{}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密度</w:t>
      </w:r>
      <w:r>
        <w:rPr>
          <w:rFonts w:hint="eastAsia"/>
        </w:rPr>
        <w:t>:</w:t>
      </w:r>
      <w:r>
        <w:rPr>
          <w:rFonts w:hint="eastAsia"/>
        </w:rPr>
        <w:tab/>
        <w:t>0.361 g/cm^3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質量</w:t>
      </w:r>
      <w:r>
        <w:rPr>
          <w:rFonts w:hint="eastAsia"/>
        </w:rPr>
        <w:t>:</w:t>
      </w:r>
      <w:r>
        <w:rPr>
          <w:rFonts w:hint="eastAsia"/>
        </w:rPr>
        <w:tab/>
        <w:t>712.498 g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領域</w:t>
      </w:r>
      <w:r>
        <w:rPr>
          <w:rFonts w:hint="eastAsia"/>
        </w:rPr>
        <w:t>:</w:t>
      </w:r>
      <w:r>
        <w:rPr>
          <w:rFonts w:hint="eastAsia"/>
        </w:rPr>
        <w:tab/>
        <w:t>1028284.954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0.000063%)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体積</w:t>
      </w:r>
      <w:r>
        <w:rPr>
          <w:rFonts w:hint="eastAsia"/>
        </w:rPr>
        <w:t>:</w:t>
      </w:r>
      <w:r>
        <w:rPr>
          <w:rFonts w:hint="eastAsia"/>
        </w:rPr>
        <w:tab/>
        <w:t>1972226.321 mm^3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X:</w:t>
      </w:r>
      <w:r>
        <w:rPr>
          <w:rFonts w:hint="eastAsia"/>
        </w:rPr>
        <w:tab/>
        <w:t>0.607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Y:</w:t>
      </w:r>
      <w:r>
        <w:rPr>
          <w:rFonts w:hint="eastAsia"/>
        </w:rPr>
        <w:tab/>
        <w:t>-0.266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Z:</w:t>
      </w:r>
      <w:r>
        <w:rPr>
          <w:rFonts w:hint="eastAsia"/>
        </w:rPr>
        <w:tab/>
        <w:t>8.044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  <w:bookmarkStart w:id="0" w:name="_GoBack"/>
      <w:bookmarkEnd w:id="0"/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82462418.392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14217.998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82514272.414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118593.216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1629718.664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2520"/>
        <w:rPr>
          <w:rFonts w:hint="eastAsia"/>
        </w:rPr>
      </w:pPr>
      <w:r>
        <w:rPr>
          <w:rFonts w:hint="eastAsia"/>
        </w:rPr>
        <w:t>62256137.177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82508567.214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14332.870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82560633.418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115114.862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1631241.057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2520"/>
        <w:rPr>
          <w:rFonts w:hint="eastAsia"/>
        </w:rPr>
      </w:pPr>
      <w:r>
        <w:rPr>
          <w:rFonts w:hint="eastAsia"/>
        </w:rPr>
        <w:t>62256449.912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重心に関する慣性の基本モーメント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I1:</w:t>
      </w:r>
      <w:r>
        <w:rPr>
          <w:rFonts w:hint="eastAsia"/>
        </w:rPr>
        <w:tab/>
        <w:t>82460067.681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I2:</w:t>
      </w:r>
      <w:r>
        <w:rPr>
          <w:rFonts w:hint="eastAsia"/>
        </w:rPr>
        <w:tab/>
        <w:t>82647566.473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I3:</w:t>
      </w:r>
      <w:r>
        <w:rPr>
          <w:rFonts w:hint="eastAsia"/>
        </w:rPr>
        <w:tab/>
        <w:t>62125193.829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グローバルから焦点への回転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Rx:</w:t>
      </w:r>
      <w:r>
        <w:rPr>
          <w:rFonts w:hint="eastAsia"/>
        </w:rPr>
        <w:tab/>
        <w:t xml:space="preserve">-4.57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Ry:</w:t>
      </w:r>
      <w:r>
        <w:rPr>
          <w:rFonts w:hint="eastAsia"/>
        </w:rPr>
        <w:tab/>
        <w:t xml:space="preserve">0.33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7.30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計算結果はユーザが上書きした値に基づいています</w:t>
      </w:r>
    </w:p>
    <w:p w:rsidR="00B15937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この値は、ユーザがオーバーライドした質量や体積を反映しません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lastRenderedPageBreak/>
        <w:t>物理プロパティ</w:t>
      </w:r>
      <w:r>
        <w:rPr>
          <w:rFonts w:hint="eastAsia"/>
        </w:rPr>
        <w:t xml:space="preserve"> </w:t>
      </w:r>
      <w:r>
        <w:rPr>
          <w:rFonts w:hint="eastAsia"/>
        </w:rPr>
        <w:t>球体ドローン</w:t>
      </w:r>
      <w:r>
        <w:rPr>
          <w:rFonts w:hint="eastAsia"/>
        </w:rPr>
        <w:t>（木製）　単位</w:t>
      </w:r>
      <w:r>
        <w:rPr>
          <w:rFonts w:hint="eastAsia"/>
        </w:rPr>
        <w:t xml:space="preserve"> : [kg] , [m]</w:t>
      </w:r>
    </w:p>
    <w:p w:rsidR="00450E06" w:rsidRDefault="00450E06" w:rsidP="00450E06">
      <w:pPr>
        <w:rPr>
          <w:rFonts w:hint="eastAsia"/>
        </w:rPr>
      </w:pP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一般的なプロパティ</w:t>
      </w:r>
      <w:r>
        <w:rPr>
          <w:rFonts w:hint="eastAsia"/>
        </w:rPr>
        <w:t>: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ab/>
        <w:t>{}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密度</w:t>
      </w:r>
      <w:r>
        <w:rPr>
          <w:rFonts w:hint="eastAsia"/>
        </w:rPr>
        <w:t>:</w:t>
      </w:r>
      <w:r>
        <w:rPr>
          <w:rFonts w:hint="eastAsia"/>
        </w:rPr>
        <w:tab/>
        <w:t>0.361 g/cm^3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質量</w:t>
      </w:r>
      <w:r>
        <w:rPr>
          <w:rFonts w:hint="eastAsia"/>
        </w:rPr>
        <w:t>:</w:t>
      </w:r>
      <w:r>
        <w:rPr>
          <w:rFonts w:hint="eastAsia"/>
        </w:rPr>
        <w:tab/>
        <w:t>0.712 kg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領域</w:t>
      </w:r>
      <w:r>
        <w:rPr>
          <w:rFonts w:hint="eastAsia"/>
        </w:rPr>
        <w:t>:</w:t>
      </w:r>
      <w:r>
        <w:rPr>
          <w:rFonts w:hint="eastAsia"/>
        </w:rPr>
        <w:tab/>
        <w:t>1.028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0.000063%)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体積</w:t>
      </w:r>
      <w:r>
        <w:rPr>
          <w:rFonts w:hint="eastAsia"/>
        </w:rPr>
        <w:t>:</w:t>
      </w:r>
      <w:r>
        <w:rPr>
          <w:rFonts w:hint="eastAsia"/>
        </w:rPr>
        <w:tab/>
        <w:t>0.002 m^3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X:</w:t>
      </w:r>
      <w:r>
        <w:rPr>
          <w:rFonts w:hint="eastAsia"/>
        </w:rPr>
        <w:tab/>
        <w:t>0.001 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Y:</w:t>
      </w:r>
      <w:r>
        <w:rPr>
          <w:rFonts w:hint="eastAsia"/>
        </w:rPr>
        <w:tab/>
        <w:t>-0.000 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Z:</w:t>
      </w:r>
      <w:r>
        <w:rPr>
          <w:rFonts w:hint="eastAsia"/>
        </w:rPr>
        <w:tab/>
        <w:t>0.008 m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0.082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0.083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0.002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2520"/>
        <w:rPr>
          <w:rFonts w:hint="eastAsia"/>
        </w:rPr>
      </w:pPr>
      <w:r>
        <w:rPr>
          <w:rFonts w:hint="eastAsia"/>
        </w:rPr>
        <w:t>0.062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0.083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0.083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1680" w:firstLine="840"/>
        <w:rPr>
          <w:rFonts w:hint="eastAsia"/>
        </w:rPr>
      </w:pPr>
      <w:r>
        <w:rPr>
          <w:rFonts w:hint="eastAsia"/>
        </w:rPr>
        <w:t>0.002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ind w:left="2520"/>
        <w:rPr>
          <w:rFonts w:hint="eastAsia"/>
        </w:rPr>
      </w:pPr>
      <w:r>
        <w:rPr>
          <w:rFonts w:hint="eastAsia"/>
        </w:rPr>
        <w:t>0.062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重心に関する慣性の基本モーメント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I1:</w:t>
      </w:r>
      <w:r>
        <w:rPr>
          <w:rFonts w:hint="eastAsia"/>
        </w:rPr>
        <w:tab/>
        <w:t>0.082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I2:</w:t>
      </w:r>
      <w:r>
        <w:rPr>
          <w:rFonts w:hint="eastAsia"/>
        </w:rPr>
        <w:tab/>
        <w:t>0.083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I3:</w:t>
      </w:r>
      <w:r>
        <w:rPr>
          <w:rFonts w:hint="eastAsia"/>
        </w:rPr>
        <w:tab/>
        <w:t>0.062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グローバルから焦点への回転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Rx:</w:t>
      </w:r>
      <w:r>
        <w:rPr>
          <w:rFonts w:hint="eastAsia"/>
        </w:rPr>
        <w:tab/>
        <w:t xml:space="preserve">-4.57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  <w:t>Ry:</w:t>
      </w:r>
      <w:r>
        <w:rPr>
          <w:rFonts w:hint="eastAsia"/>
        </w:rPr>
        <w:tab/>
        <w:t xml:space="preserve">0.33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7.30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0.001144%)</w:t>
      </w:r>
    </w:p>
    <w:p w:rsidR="00450E06" w:rsidRDefault="00450E06" w:rsidP="00450E0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計算結果はユーザが上書きした値に基づいています</w:t>
      </w:r>
    </w:p>
    <w:p w:rsidR="00450E06" w:rsidRDefault="00450E06" w:rsidP="00450E06">
      <w:r>
        <w:rPr>
          <w:rFonts w:hint="eastAsia"/>
        </w:rPr>
        <w:t>**</w:t>
      </w:r>
      <w:r>
        <w:rPr>
          <w:rFonts w:hint="eastAsia"/>
        </w:rPr>
        <w:t>この値は、ユーザがオーバーライドした質量や体積を反映しません</w:t>
      </w:r>
    </w:p>
    <w:sectPr w:rsidR="00450E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06"/>
    <w:rsid w:val="00142628"/>
    <w:rsid w:val="00450E06"/>
    <w:rsid w:val="00E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1973</Characters>
  <Application>Microsoft Office Word</Application>
  <DocSecurity>0</DocSecurity>
  <Lines>16</Lines>
  <Paragraphs>4</Paragraphs>
  <ScaleCrop>false</ScaleCrop>
  <Company>Toshiba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k2210177</dc:creator>
  <cp:lastModifiedBy>k2210177</cp:lastModifiedBy>
  <cp:revision>1</cp:revision>
  <dcterms:created xsi:type="dcterms:W3CDTF">2016-12-01T00:15:00Z</dcterms:created>
  <dcterms:modified xsi:type="dcterms:W3CDTF">2016-12-01T00:19:00Z</dcterms:modified>
</cp:coreProperties>
</file>