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E3440D" w:rsidRDefault="006A33D8" w:rsidP="006A33D8">
      <w:pPr>
        <w:jc w:val="center"/>
        <w:rPr>
          <w:rFonts w:eastAsia="Times New Roman" w:cstheme="minorHAnsi"/>
          <w:b/>
          <w:smallCaps/>
        </w:rPr>
      </w:pPr>
    </w:p>
    <w:p w14:paraId="08D301BC" w14:textId="77777777" w:rsidR="006A33D8" w:rsidRPr="00E3440D" w:rsidRDefault="006A33D8" w:rsidP="006A33D8">
      <w:pPr>
        <w:rPr>
          <w:rFonts w:cstheme="minorHAnsi"/>
        </w:rPr>
      </w:pPr>
    </w:p>
    <w:p w14:paraId="39BCFCCB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36"/>
          <w:szCs w:val="36"/>
        </w:rPr>
      </w:pPr>
    </w:p>
    <w:p w14:paraId="0E8261E3" w14:textId="499CD203" w:rsidR="00435E0D" w:rsidRPr="00B92AB6" w:rsidRDefault="00435E0D" w:rsidP="006A33D8">
      <w:pPr>
        <w:jc w:val="center"/>
        <w:rPr>
          <w:rFonts w:cstheme="minorHAnsi"/>
          <w:b/>
          <w:smallCaps/>
          <w:sz w:val="36"/>
          <w:szCs w:val="36"/>
        </w:rPr>
      </w:pPr>
      <w:r w:rsidRPr="00B92AB6">
        <w:rPr>
          <w:rFonts w:cstheme="minorHAnsi"/>
          <w:b/>
          <w:smallCaps/>
          <w:sz w:val="44"/>
          <w:szCs w:val="44"/>
        </w:rPr>
        <w:t>Activity Cost Estimates</w:t>
      </w:r>
    </w:p>
    <w:p w14:paraId="223AB99C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41EF628C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17A47CA3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1C4E42A6" w14:textId="72CD5B7E" w:rsidR="006A33D8" w:rsidRDefault="006F6E86" w:rsidP="006A33D8">
      <w:pPr>
        <w:jc w:val="center"/>
        <w:rPr>
          <w:rFonts w:cstheme="minorHAnsi"/>
          <w:b/>
          <w:smallCaps/>
          <w:sz w:val="48"/>
          <w:szCs w:val="48"/>
        </w:rPr>
      </w:pPr>
      <w:r w:rsidRPr="00B92AB6">
        <w:rPr>
          <w:rFonts w:cstheme="minorHAnsi"/>
          <w:b/>
          <w:smallCaps/>
          <w:sz w:val="48"/>
          <w:szCs w:val="48"/>
        </w:rPr>
        <w:t>Crypto Flux</w:t>
      </w:r>
    </w:p>
    <w:p w14:paraId="2ED7E014" w14:textId="496AA664" w:rsidR="00B92AB6" w:rsidRPr="00B92AB6" w:rsidRDefault="00B92AB6" w:rsidP="006A33D8">
      <w:pPr>
        <w:jc w:val="center"/>
        <w:rPr>
          <w:rFonts w:cstheme="minorHAnsi"/>
          <w:b/>
          <w:smallCaps/>
          <w:sz w:val="32"/>
          <w:szCs w:val="32"/>
        </w:rPr>
      </w:pPr>
      <w:r w:rsidRPr="00B92AB6">
        <w:rPr>
          <w:rFonts w:cstheme="minorHAnsi"/>
          <w:b/>
          <w:smallCaps/>
          <w:sz w:val="32"/>
          <w:szCs w:val="32"/>
        </w:rPr>
        <w:t>Automated trading bot</w:t>
      </w:r>
    </w:p>
    <w:p w14:paraId="49DA82CF" w14:textId="5382FD2B" w:rsidR="006A33D8" w:rsidRPr="00B92AB6" w:rsidRDefault="00B92AB6" w:rsidP="006A33D8">
      <w:pPr>
        <w:jc w:val="center"/>
        <w:rPr>
          <w:rFonts w:cstheme="minorHAnsi"/>
          <w:b/>
          <w:smallCaps/>
          <w:sz w:val="22"/>
          <w:szCs w:val="22"/>
        </w:rPr>
      </w:pPr>
      <w:r>
        <w:rPr>
          <w:rFonts w:cstheme="minorHAnsi"/>
          <w:b/>
          <w:smallCaps/>
          <w:sz w:val="22"/>
          <w:szCs w:val="22"/>
        </w:rPr>
        <w:br/>
      </w:r>
      <w:r>
        <w:rPr>
          <w:rFonts w:cstheme="minorHAnsi"/>
          <w:b/>
          <w:smallCaps/>
          <w:sz w:val="22"/>
          <w:szCs w:val="22"/>
        </w:rPr>
        <w:br/>
      </w:r>
      <w:r w:rsidR="006F6E86" w:rsidRPr="00B92AB6">
        <w:rPr>
          <w:rFonts w:cstheme="minorHAnsi"/>
          <w:b/>
          <w:smallCaps/>
          <w:sz w:val="22"/>
          <w:szCs w:val="22"/>
        </w:rPr>
        <w:t>Karachi, 75050</w:t>
      </w:r>
    </w:p>
    <w:p w14:paraId="5ED92E78" w14:textId="77777777" w:rsidR="006A33D8" w:rsidRPr="00B92AB6" w:rsidRDefault="006A33D8" w:rsidP="006A33D8">
      <w:pPr>
        <w:jc w:val="center"/>
        <w:rPr>
          <w:rFonts w:cstheme="minorHAnsi"/>
          <w:b/>
          <w:smallCaps/>
          <w:sz w:val="22"/>
          <w:szCs w:val="22"/>
        </w:rPr>
      </w:pPr>
    </w:p>
    <w:p w14:paraId="4CD88CC8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2A9DB0AB" w14:textId="77777777" w:rsidR="006A33D8" w:rsidRPr="00E3440D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7E8F6C0E" w14:textId="521A0563" w:rsidR="006A33D8" w:rsidRPr="00E3440D" w:rsidRDefault="006F6E86" w:rsidP="006A33D8">
      <w:pPr>
        <w:jc w:val="center"/>
        <w:rPr>
          <w:rFonts w:cstheme="minorHAnsi"/>
          <w:b/>
          <w:smallCaps/>
          <w:sz w:val="28"/>
          <w:szCs w:val="28"/>
        </w:rPr>
      </w:pPr>
      <w:r>
        <w:rPr>
          <w:rFonts w:cstheme="minorHAnsi"/>
          <w:b/>
          <w:smallCaps/>
          <w:sz w:val="28"/>
          <w:szCs w:val="28"/>
        </w:rPr>
        <w:t>17</w:t>
      </w:r>
      <w:r w:rsidRPr="006F6E86">
        <w:rPr>
          <w:rFonts w:cstheme="minorHAnsi"/>
          <w:b/>
          <w:smallCaps/>
          <w:sz w:val="28"/>
          <w:szCs w:val="28"/>
          <w:vertAlign w:val="superscript"/>
        </w:rPr>
        <w:t>th</w:t>
      </w:r>
      <w:r>
        <w:rPr>
          <w:rFonts w:cstheme="minorHAnsi"/>
          <w:b/>
          <w:smallCaps/>
          <w:sz w:val="28"/>
          <w:szCs w:val="28"/>
        </w:rPr>
        <w:t xml:space="preserve"> April 2026</w:t>
      </w:r>
    </w:p>
    <w:p w14:paraId="5F31506B" w14:textId="77777777" w:rsidR="006A33D8" w:rsidRPr="00E3440D" w:rsidRDefault="006A33D8" w:rsidP="006A33D8">
      <w:pPr>
        <w:rPr>
          <w:rFonts w:cstheme="minorHAnsi"/>
        </w:rPr>
      </w:pPr>
      <w:r w:rsidRPr="00E3440D">
        <w:rPr>
          <w:rFonts w:cstheme="minorHAnsi"/>
        </w:rPr>
        <w:br w:type="page"/>
      </w:r>
    </w:p>
    <w:p w14:paraId="58878771" w14:textId="77777777" w:rsidR="00435E0D" w:rsidRPr="00E3440D" w:rsidRDefault="00435E0D" w:rsidP="006A33D8">
      <w:pPr>
        <w:rPr>
          <w:rFonts w:cstheme="minorHAnsi"/>
        </w:rPr>
        <w:sectPr w:rsidR="00435E0D" w:rsidRPr="00E3440D" w:rsidSect="00572663">
          <w:headerReference w:type="default" r:id="rId7"/>
          <w:footerReference w:type="default" r:id="rId8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31A252" w14:textId="4EA2D9BA" w:rsidR="00435E0D" w:rsidRPr="00E3440D" w:rsidRDefault="00435E0D" w:rsidP="006A33D8">
      <w:pPr>
        <w:rPr>
          <w:rFonts w:cstheme="minorHAnsi"/>
        </w:rPr>
      </w:pPr>
    </w:p>
    <w:p w14:paraId="2B2CE67A" w14:textId="77777777" w:rsidR="00435E0D" w:rsidRPr="00E3440D" w:rsidRDefault="00435E0D" w:rsidP="006A33D8">
      <w:pPr>
        <w:rPr>
          <w:rFonts w:cstheme="minorHAnsi"/>
        </w:rPr>
      </w:pPr>
    </w:p>
    <w:p w14:paraId="01E6F21D" w14:textId="77777777" w:rsidR="006A33D8" w:rsidRPr="00E3440D" w:rsidRDefault="006A33D8" w:rsidP="006A33D8">
      <w:pPr>
        <w:rPr>
          <w:rFonts w:cstheme="minorHAnsi"/>
        </w:rPr>
      </w:pPr>
    </w:p>
    <w:p w14:paraId="061E4B32" w14:textId="77777777" w:rsidR="00435E0D" w:rsidRPr="00E3440D" w:rsidRDefault="00435E0D" w:rsidP="00435E0D">
      <w:pPr>
        <w:rPr>
          <w:rFonts w:cstheme="minorHAnsi"/>
          <w:color w:val="008000"/>
        </w:rPr>
      </w:pPr>
    </w:p>
    <w:p w14:paraId="78123BB5" w14:textId="77777777" w:rsidR="00CC35FE" w:rsidRPr="00CC35FE" w:rsidRDefault="00CC35FE" w:rsidP="00CC35FE">
      <w:pPr>
        <w:rPr>
          <w:rFonts w:cstheme="minorHAnsi"/>
          <w:b/>
          <w:bCs/>
        </w:rPr>
      </w:pPr>
      <w:r w:rsidRPr="00CC35FE">
        <w:rPr>
          <w:rFonts w:cstheme="minorHAnsi"/>
          <w:b/>
          <w:bCs/>
        </w:rPr>
        <w:t>Activity Cost Estimates: CryptoFlux (Release v1.0.0.0)</w:t>
      </w:r>
    </w:p>
    <w:tbl>
      <w:tblPr>
        <w:tblW w:w="13680" w:type="dxa"/>
        <w:tblCellSpacing w:w="15" w:type="dxa"/>
        <w:tblInd w:w="-108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595"/>
        <w:gridCol w:w="1166"/>
        <w:gridCol w:w="1213"/>
        <w:gridCol w:w="1324"/>
        <w:gridCol w:w="1296"/>
        <w:gridCol w:w="1948"/>
        <w:gridCol w:w="1980"/>
        <w:gridCol w:w="1080"/>
      </w:tblGrid>
      <w:tr w:rsidR="00CC35FE" w:rsidRPr="00CC35FE" w14:paraId="35A2816B" w14:textId="77777777" w:rsidTr="00CC35FE">
        <w:trPr>
          <w:tblHeader/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97B7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WBS / Activity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C061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Activity Description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B009D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Direct Costs (PKR)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3436D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Indirect Costs (PKR)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E95D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Contingency Reserves (15%)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6DB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Total Cost (PKR)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004B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Basis of Estimate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E58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Range (PKR)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6E2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Confidence Level</w:t>
            </w:r>
          </w:p>
        </w:tc>
      </w:tr>
      <w:tr w:rsidR="00CC35FE" w:rsidRPr="00CC35FE" w14:paraId="14B80B7F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BC901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1.1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AEAC1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Test Planning &amp; Strategy Creation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CBB36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64,000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7034C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65E0B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10,200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280E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78,200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7B42C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 xml:space="preserve">Analogous (Test </w:t>
            </w:r>
            <w:proofErr w:type="gramStart"/>
            <w:r w:rsidRPr="00CC35FE">
              <w:rPr>
                <w:rFonts w:cstheme="minorHAnsi"/>
              </w:rPr>
              <w:t>Manager @</w:t>
            </w:r>
            <w:proofErr w:type="gramEnd"/>
            <w:r w:rsidRPr="00CC35FE">
              <w:rPr>
                <w:rFonts w:cstheme="minorHAnsi"/>
              </w:rPr>
              <w:t xml:space="preserve"> 4,000/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for 16 </w:t>
            </w:r>
            <w:proofErr w:type="spellStart"/>
            <w:r w:rsidRPr="00CC35FE">
              <w:rPr>
                <w:rFonts w:cstheme="minorHAnsi"/>
              </w:rPr>
              <w:t>hrs</w:t>
            </w:r>
            <w:proofErr w:type="spellEnd"/>
            <w:r w:rsidRPr="00CC35FE">
              <w:rPr>
                <w:rFonts w:cstheme="minorHAnsi"/>
              </w:rPr>
              <w:t>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D3C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65,000 - 90,000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34D0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High</w:t>
            </w:r>
          </w:p>
        </w:tc>
      </w:tr>
      <w:tr w:rsidR="00CC35FE" w:rsidRPr="00CC35FE" w14:paraId="2EE6AF6B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CB6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1.2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0CDB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Test Case Design (Auth, Market, Traders, News)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1A2CD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100,000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F75D3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81A4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15,600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62FCD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119,600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4A2E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 xml:space="preserve">Parametric (Test </w:t>
            </w:r>
            <w:proofErr w:type="gramStart"/>
            <w:r w:rsidRPr="00CC35FE">
              <w:rPr>
                <w:rFonts w:cstheme="minorHAnsi"/>
              </w:rPr>
              <w:t>Analyst @</w:t>
            </w:r>
            <w:proofErr w:type="gramEnd"/>
            <w:r w:rsidRPr="00CC35FE">
              <w:rPr>
                <w:rFonts w:cstheme="minorHAnsi"/>
              </w:rPr>
              <w:t xml:space="preserve"> 2,500/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for 40 </w:t>
            </w:r>
            <w:proofErr w:type="spellStart"/>
            <w:r w:rsidRPr="00CC35FE">
              <w:rPr>
                <w:rFonts w:cstheme="minorHAnsi"/>
              </w:rPr>
              <w:t>hrs</w:t>
            </w:r>
            <w:proofErr w:type="spellEnd"/>
            <w:r w:rsidRPr="00CC35FE">
              <w:rPr>
                <w:rFonts w:cstheme="minorHAnsi"/>
              </w:rPr>
              <w:t>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AC3E0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100,000 - 140,000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92C5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High</w:t>
            </w:r>
          </w:p>
        </w:tc>
      </w:tr>
      <w:tr w:rsidR="00CC35FE" w:rsidRPr="00CC35FE" w14:paraId="3CA3E9AF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45CFB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2.1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00377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QA Environment &amp; DB Setup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1D6DA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94,000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5552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E262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14,700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C144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112,700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1043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Analogous (</w:t>
            </w:r>
            <w:proofErr w:type="spellStart"/>
            <w:proofErr w:type="gramStart"/>
            <w:r w:rsidRPr="00CC35FE">
              <w:rPr>
                <w:rFonts w:cstheme="minorHAnsi"/>
              </w:rPr>
              <w:t>SysAdmin</w:t>
            </w:r>
            <w:proofErr w:type="spellEnd"/>
            <w:r w:rsidRPr="00CC35FE">
              <w:rPr>
                <w:rFonts w:cstheme="minorHAnsi"/>
              </w:rPr>
              <w:t xml:space="preserve"> @</w:t>
            </w:r>
            <w:proofErr w:type="gramEnd"/>
            <w:r w:rsidRPr="00CC35FE">
              <w:rPr>
                <w:rFonts w:cstheme="minorHAnsi"/>
              </w:rPr>
              <w:t xml:space="preserve"> 2,000/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+ 70,000 AWS hosting)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CEE1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90,000 - 130,000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659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Medium</w:t>
            </w:r>
          </w:p>
        </w:tc>
      </w:tr>
      <w:tr w:rsidR="00CC35FE" w:rsidRPr="00CC35FE" w14:paraId="47B44879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AF4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8DBF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Manual API &amp; Integration Testing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B2370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70,800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B6CE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EE038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11,220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CA48C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86,020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197C2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Analogous (</w:t>
            </w:r>
            <w:proofErr w:type="gramStart"/>
            <w:r w:rsidRPr="00CC35FE">
              <w:rPr>
                <w:rFonts w:cstheme="minorHAnsi"/>
              </w:rPr>
              <w:t>Tester @</w:t>
            </w:r>
            <w:proofErr w:type="gramEnd"/>
            <w:r w:rsidRPr="00CC35FE">
              <w:rPr>
                <w:rFonts w:cstheme="minorHAnsi"/>
              </w:rPr>
              <w:t xml:space="preserve"> 1,200/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+ 42,000 API License)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79B8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75,000 - 100,000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78BA0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Medium</w:t>
            </w:r>
          </w:p>
        </w:tc>
      </w:tr>
      <w:tr w:rsidR="00CC35FE" w:rsidRPr="00CC35FE" w14:paraId="53ED1A49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D3181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3.2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1231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Manual UI &amp; Exploratory Testing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CF60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72,000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7A3B2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F90C6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11,400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1BCB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87,400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2A36E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 xml:space="preserve">Parametric (2 </w:t>
            </w:r>
            <w:proofErr w:type="gramStart"/>
            <w:r w:rsidRPr="00CC35FE">
              <w:rPr>
                <w:rFonts w:cstheme="minorHAnsi"/>
              </w:rPr>
              <w:t>Testers @</w:t>
            </w:r>
            <w:proofErr w:type="gramEnd"/>
            <w:r w:rsidRPr="00CC35FE">
              <w:rPr>
                <w:rFonts w:cstheme="minorHAnsi"/>
              </w:rPr>
              <w:t xml:space="preserve"> 1,200/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for 30 </w:t>
            </w:r>
            <w:proofErr w:type="spellStart"/>
            <w:r w:rsidRPr="00CC35FE">
              <w:rPr>
                <w:rFonts w:cstheme="minorHAnsi"/>
              </w:rPr>
              <w:t>hrs</w:t>
            </w:r>
            <w:proofErr w:type="spellEnd"/>
            <w:r w:rsidRPr="00CC35FE">
              <w:rPr>
                <w:rFonts w:cstheme="minorHAnsi"/>
              </w:rPr>
              <w:t xml:space="preserve"> each)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4AE12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70,000 - 110,000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ACB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Medium</w:t>
            </w:r>
          </w:p>
        </w:tc>
      </w:tr>
      <w:tr w:rsidR="00CC35FE" w:rsidRPr="00CC35FE" w14:paraId="709B3459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3DB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lastRenderedPageBreak/>
              <w:t>4.1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24C4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Defect Retesting &amp; Regression Cycle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14F2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38,400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5ED0B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3BE73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6,360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E261B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48,760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BBF7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Parametric (Calculated using a 20% defect retest rate)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FCA9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35,000 - 70,000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1213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Low</w:t>
            </w:r>
          </w:p>
        </w:tc>
      </w:tr>
      <w:tr w:rsidR="00CC35FE" w:rsidRPr="00CC35FE" w14:paraId="459D23C4" w14:textId="77777777" w:rsidTr="00CC35FE">
        <w:trPr>
          <w:tblCellSpacing w:w="15" w:type="dxa"/>
        </w:trPr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4252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5.1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33073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Closure, Retrospective &amp; Release Notes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68457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32,000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FF245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4,000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E13C9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5,400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9F43C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  <w:b/>
                <w:bCs/>
              </w:rPr>
              <w:t>41,400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BA97F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 xml:space="preserve">Analogous (Test </w:t>
            </w:r>
            <w:proofErr w:type="gramStart"/>
            <w:r w:rsidRPr="00CC35FE">
              <w:rPr>
                <w:rFonts w:cstheme="minorHAnsi"/>
              </w:rPr>
              <w:t>Manager @</w:t>
            </w:r>
            <w:proofErr w:type="gramEnd"/>
            <w:r w:rsidRPr="00CC35FE">
              <w:rPr>
                <w:rFonts w:cstheme="minorHAnsi"/>
              </w:rPr>
              <w:t xml:space="preserve"> 4,000/</w:t>
            </w:r>
            <w:proofErr w:type="spellStart"/>
            <w:r w:rsidRPr="00CC35FE">
              <w:rPr>
                <w:rFonts w:cstheme="minorHAnsi"/>
              </w:rPr>
              <w:t>hr</w:t>
            </w:r>
            <w:proofErr w:type="spellEnd"/>
            <w:r w:rsidRPr="00CC35FE">
              <w:rPr>
                <w:rFonts w:cstheme="minorHAnsi"/>
              </w:rPr>
              <w:t xml:space="preserve"> for 8 </w:t>
            </w:r>
            <w:proofErr w:type="spellStart"/>
            <w:r w:rsidRPr="00CC35FE">
              <w:rPr>
                <w:rFonts w:cstheme="minorHAnsi"/>
              </w:rPr>
              <w:t>hrs</w:t>
            </w:r>
            <w:proofErr w:type="spellEnd"/>
            <w:r w:rsidRPr="00CC35FE">
              <w:rPr>
                <w:rFonts w:cstheme="minorHAnsi"/>
              </w:rPr>
              <w:t>)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21ED1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35,000 - 55,000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FBD0" w14:textId="77777777" w:rsidR="00CC35FE" w:rsidRPr="00CC35FE" w:rsidRDefault="00CC35FE" w:rsidP="00CC35FE">
            <w:pPr>
              <w:rPr>
                <w:rFonts w:cstheme="minorHAnsi"/>
              </w:rPr>
            </w:pPr>
            <w:r w:rsidRPr="00CC35FE">
              <w:rPr>
                <w:rFonts w:cstheme="minorHAnsi"/>
              </w:rPr>
              <w:t>High</w:t>
            </w:r>
          </w:p>
        </w:tc>
      </w:tr>
    </w:tbl>
    <w:p w14:paraId="387201CD" w14:textId="77777777" w:rsidR="00CC35FE" w:rsidRPr="00CC35FE" w:rsidRDefault="00CC35FE" w:rsidP="00CC35FE">
      <w:pPr>
        <w:rPr>
          <w:rFonts w:cstheme="minorHAnsi"/>
        </w:rPr>
      </w:pPr>
      <w:r w:rsidRPr="00CC35FE">
        <w:rPr>
          <w:rFonts w:cstheme="minorHAnsi"/>
        </w:rPr>
        <w:pict w14:anchorId="3FE61075">
          <v:rect id="_x0000_i1031" style="width:0;height:1.5pt" o:hralign="center" o:hrstd="t" o:hr="t" fillcolor="#a0a0a0" stroked="f"/>
        </w:pict>
      </w:r>
    </w:p>
    <w:p w14:paraId="08BBE905" w14:textId="785FE673" w:rsidR="00CC35FE" w:rsidRPr="00CC35FE" w:rsidRDefault="00CC35FE" w:rsidP="00CC35F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/>
      </w:r>
      <w:r w:rsidRPr="00CC35FE">
        <w:rPr>
          <w:rFonts w:cstheme="minorHAnsi"/>
          <w:b/>
          <w:bCs/>
        </w:rPr>
        <w:t>Breakdown of the 2025-2026 Estimations:</w:t>
      </w:r>
    </w:p>
    <w:p w14:paraId="2BE72C99" w14:textId="77777777" w:rsidR="00CC35FE" w:rsidRPr="00CC35FE" w:rsidRDefault="00CC35FE" w:rsidP="00CC35FE">
      <w:pPr>
        <w:numPr>
          <w:ilvl w:val="0"/>
          <w:numId w:val="4"/>
        </w:numPr>
        <w:rPr>
          <w:rFonts w:cstheme="minorHAnsi"/>
        </w:rPr>
      </w:pPr>
      <w:r w:rsidRPr="00CC35FE">
        <w:rPr>
          <w:rFonts w:cstheme="minorHAnsi"/>
          <w:b/>
          <w:bCs/>
        </w:rPr>
        <w:t>Labor Rates (Current Market Averages):</w:t>
      </w:r>
      <w:r w:rsidRPr="00CC35FE">
        <w:rPr>
          <w:rFonts w:cstheme="minorHAnsi"/>
        </w:rPr>
        <w:t xml:space="preserve"> * Test Manager / QA Lead: ~PKR 4,000/</w:t>
      </w:r>
      <w:proofErr w:type="spellStart"/>
      <w:r w:rsidRPr="00CC35FE">
        <w:rPr>
          <w:rFonts w:cstheme="minorHAnsi"/>
        </w:rPr>
        <w:t>hr</w:t>
      </w:r>
      <w:proofErr w:type="spellEnd"/>
    </w:p>
    <w:p w14:paraId="5EA6C3DE" w14:textId="77777777" w:rsidR="00CC35FE" w:rsidRPr="00CC35FE" w:rsidRDefault="00CC35FE" w:rsidP="00CC35FE">
      <w:pPr>
        <w:numPr>
          <w:ilvl w:val="1"/>
          <w:numId w:val="4"/>
        </w:numPr>
        <w:rPr>
          <w:rFonts w:cstheme="minorHAnsi"/>
        </w:rPr>
      </w:pPr>
      <w:r w:rsidRPr="00CC35FE">
        <w:rPr>
          <w:rFonts w:cstheme="minorHAnsi"/>
        </w:rPr>
        <w:t>Senior SQA / Test Analyst: ~PKR 2,500/</w:t>
      </w:r>
      <w:proofErr w:type="spellStart"/>
      <w:r w:rsidRPr="00CC35FE">
        <w:rPr>
          <w:rFonts w:cstheme="minorHAnsi"/>
        </w:rPr>
        <w:t>hr</w:t>
      </w:r>
      <w:proofErr w:type="spellEnd"/>
    </w:p>
    <w:p w14:paraId="3EB51721" w14:textId="77777777" w:rsidR="00CC35FE" w:rsidRPr="00CC35FE" w:rsidRDefault="00CC35FE" w:rsidP="00CC35FE">
      <w:pPr>
        <w:numPr>
          <w:ilvl w:val="1"/>
          <w:numId w:val="4"/>
        </w:numPr>
        <w:rPr>
          <w:rFonts w:cstheme="minorHAnsi"/>
        </w:rPr>
      </w:pPr>
      <w:r w:rsidRPr="00CC35FE">
        <w:rPr>
          <w:rFonts w:cstheme="minorHAnsi"/>
        </w:rPr>
        <w:t>Tester / Junior QA: ~PKR 1,200/</w:t>
      </w:r>
      <w:proofErr w:type="spellStart"/>
      <w:r w:rsidRPr="00CC35FE">
        <w:rPr>
          <w:rFonts w:cstheme="minorHAnsi"/>
        </w:rPr>
        <w:t>hr</w:t>
      </w:r>
      <w:proofErr w:type="spellEnd"/>
    </w:p>
    <w:p w14:paraId="44453404" w14:textId="36EF0068" w:rsidR="00CC35FE" w:rsidRPr="00CC35FE" w:rsidRDefault="00CC35FE" w:rsidP="00CC35FE">
      <w:pPr>
        <w:numPr>
          <w:ilvl w:val="1"/>
          <w:numId w:val="4"/>
        </w:numPr>
        <w:rPr>
          <w:rFonts w:cstheme="minorHAnsi"/>
        </w:rPr>
      </w:pPr>
      <w:r w:rsidRPr="00CC35FE">
        <w:rPr>
          <w:rFonts w:cstheme="minorHAnsi"/>
        </w:rPr>
        <w:t>System Administrator: ~PKR 2,000/</w:t>
      </w:r>
      <w:proofErr w:type="spellStart"/>
      <w:r w:rsidRPr="00CC35FE">
        <w:rPr>
          <w:rFonts w:cstheme="minorHAnsi"/>
        </w:rPr>
        <w:t>hr</w:t>
      </w:r>
      <w:proofErr w:type="spellEnd"/>
      <w:r>
        <w:rPr>
          <w:rFonts w:cstheme="minorHAnsi"/>
        </w:rPr>
        <w:br/>
      </w:r>
    </w:p>
    <w:p w14:paraId="2DE94DED" w14:textId="5A20C9EA" w:rsidR="00CC35FE" w:rsidRPr="00CC35FE" w:rsidRDefault="00CC35FE" w:rsidP="00CC35FE">
      <w:pPr>
        <w:numPr>
          <w:ilvl w:val="0"/>
          <w:numId w:val="4"/>
        </w:numPr>
        <w:rPr>
          <w:rFonts w:cstheme="minorHAnsi"/>
        </w:rPr>
      </w:pPr>
      <w:r w:rsidRPr="00CC35FE">
        <w:rPr>
          <w:rFonts w:cstheme="minorHAnsi"/>
          <w:b/>
          <w:bCs/>
        </w:rPr>
        <w:t>Direct Material Costs:</w:t>
      </w:r>
      <w:r w:rsidRPr="00CC35FE">
        <w:rPr>
          <w:rFonts w:cstheme="minorHAnsi"/>
        </w:rPr>
        <w:t xml:space="preserve"> International services (AWS staging server and the Sandbox Crypto API license) were converted from standard USD pricing into PKR (e.g., $250 USD estimated at ~PKR 70,000). These are bundled into the Direct Costs for activities 2.1 and 3.1.</w:t>
      </w:r>
      <w:r>
        <w:rPr>
          <w:rFonts w:cstheme="minorHAnsi"/>
        </w:rPr>
        <w:br/>
      </w:r>
    </w:p>
    <w:p w14:paraId="6A5F5A15" w14:textId="1218BD3F" w:rsidR="00CC35FE" w:rsidRPr="00CC35FE" w:rsidRDefault="00CC35FE" w:rsidP="00CC35FE">
      <w:pPr>
        <w:numPr>
          <w:ilvl w:val="0"/>
          <w:numId w:val="4"/>
        </w:numPr>
        <w:rPr>
          <w:rFonts w:cstheme="minorHAnsi"/>
        </w:rPr>
      </w:pPr>
      <w:r w:rsidRPr="00CC35FE">
        <w:rPr>
          <w:rFonts w:cstheme="minorHAnsi"/>
          <w:b/>
          <w:bCs/>
        </w:rPr>
        <w:t>Indirect Costs:</w:t>
      </w:r>
      <w:r w:rsidRPr="00CC35FE">
        <w:rPr>
          <w:rFonts w:cstheme="minorHAnsi"/>
        </w:rPr>
        <w:t xml:space="preserve"> An overarching software license budget (for tools like Jira, Postman Pro, or test management suites) of about PKR 28,000/month was distributed evenly (PKR 4,000) across each activity to account for shared overhead.</w:t>
      </w:r>
      <w:r>
        <w:rPr>
          <w:rFonts w:cstheme="minorHAnsi"/>
        </w:rPr>
        <w:br/>
      </w:r>
    </w:p>
    <w:p w14:paraId="670FC16D" w14:textId="77777777" w:rsidR="00CC35FE" w:rsidRPr="00CC35FE" w:rsidRDefault="00CC35FE" w:rsidP="00CC35FE">
      <w:pPr>
        <w:numPr>
          <w:ilvl w:val="0"/>
          <w:numId w:val="4"/>
        </w:numPr>
        <w:rPr>
          <w:rFonts w:cstheme="minorHAnsi"/>
        </w:rPr>
      </w:pPr>
      <w:r w:rsidRPr="00CC35FE">
        <w:rPr>
          <w:rFonts w:cstheme="minorHAnsi"/>
          <w:b/>
          <w:bCs/>
        </w:rPr>
        <w:t>Contingency Reserves:</w:t>
      </w:r>
      <w:r w:rsidRPr="00CC35FE">
        <w:rPr>
          <w:rFonts w:cstheme="minorHAnsi"/>
        </w:rPr>
        <w:t xml:space="preserve"> Kept at a standard 15% to cover potential network downtime, scope creep during testing, or a higher-than-expected defect density.</w:t>
      </w:r>
    </w:p>
    <w:p w14:paraId="477E2CD0" w14:textId="77777777" w:rsidR="006A33D8" w:rsidRPr="00E3440D" w:rsidRDefault="006A33D8" w:rsidP="006A33D8">
      <w:pPr>
        <w:rPr>
          <w:rFonts w:cstheme="minorHAnsi"/>
        </w:rPr>
      </w:pPr>
    </w:p>
    <w:sectPr w:rsidR="006A33D8" w:rsidRPr="00E3440D" w:rsidSect="00435E0D">
      <w:pgSz w:w="15840" w:h="12240" w:orient="landscape"/>
      <w:pgMar w:top="1440" w:right="1440" w:bottom="1440" w:left="26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F980" w14:textId="77777777" w:rsidR="00E02BDB" w:rsidRDefault="00E02BDB" w:rsidP="00005A27">
      <w:r>
        <w:separator/>
      </w:r>
    </w:p>
  </w:endnote>
  <w:endnote w:type="continuationSeparator" w:id="0">
    <w:p w14:paraId="0D998AEF" w14:textId="77777777" w:rsidR="00E02BDB" w:rsidRDefault="00E02BDB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31B4DA5B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2663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9FD3" w14:textId="77777777" w:rsidR="00E02BDB" w:rsidRDefault="00E02BDB" w:rsidP="00005A27">
      <w:r>
        <w:separator/>
      </w:r>
    </w:p>
  </w:footnote>
  <w:footnote w:type="continuationSeparator" w:id="0">
    <w:p w14:paraId="128749D2" w14:textId="77777777" w:rsidR="00E02BDB" w:rsidRDefault="00E02BDB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77964291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C5B28F2" w14:textId="537069C9" w:rsidR="00572663" w:rsidRDefault="0057266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72663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</w:p>
    </w:sdtContent>
  </w:sdt>
  <w:p w14:paraId="10C6743E" w14:textId="548BDB5B" w:rsidR="00005A27" w:rsidRPr="00572663" w:rsidRDefault="00005A27" w:rsidP="005726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B1139"/>
    <w:multiLevelType w:val="multilevel"/>
    <w:tmpl w:val="CCE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9597403">
    <w:abstractNumId w:val="0"/>
  </w:num>
  <w:num w:numId="2" w16cid:durableId="96676285">
    <w:abstractNumId w:val="3"/>
  </w:num>
  <w:num w:numId="3" w16cid:durableId="2126390298">
    <w:abstractNumId w:val="1"/>
  </w:num>
  <w:num w:numId="4" w16cid:durableId="107212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D0C0F"/>
    <w:rsid w:val="000F5DF1"/>
    <w:rsid w:val="001B7D1C"/>
    <w:rsid w:val="00241A52"/>
    <w:rsid w:val="0025063F"/>
    <w:rsid w:val="00435E0D"/>
    <w:rsid w:val="00442F54"/>
    <w:rsid w:val="004805B1"/>
    <w:rsid w:val="0056499A"/>
    <w:rsid w:val="00572663"/>
    <w:rsid w:val="006A33D8"/>
    <w:rsid w:val="006E6CC4"/>
    <w:rsid w:val="006F6E86"/>
    <w:rsid w:val="007217EC"/>
    <w:rsid w:val="0078646C"/>
    <w:rsid w:val="00A10DCA"/>
    <w:rsid w:val="00B92AB6"/>
    <w:rsid w:val="00BD7BEC"/>
    <w:rsid w:val="00C509B5"/>
    <w:rsid w:val="00CC35FE"/>
    <w:rsid w:val="00CE5C56"/>
    <w:rsid w:val="00D20E9F"/>
    <w:rsid w:val="00D62690"/>
    <w:rsid w:val="00DB5296"/>
    <w:rsid w:val="00DD23BE"/>
    <w:rsid w:val="00E02BDB"/>
    <w:rsid w:val="00E3440D"/>
    <w:rsid w:val="00EE4AF3"/>
    <w:rsid w:val="00F0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F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Ali Asadullah</cp:lastModifiedBy>
  <cp:revision>8</cp:revision>
  <dcterms:created xsi:type="dcterms:W3CDTF">2018-07-26T13:37:00Z</dcterms:created>
  <dcterms:modified xsi:type="dcterms:W3CDTF">2026-04-20T05:39:00Z</dcterms:modified>
</cp:coreProperties>
</file>