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41482" w14:textId="77777777" w:rsidR="00A65BA6" w:rsidRPr="00A65BA6" w:rsidRDefault="00A65BA6" w:rsidP="00A65BA6">
      <w:pPr>
        <w:pStyle w:val="NoSpacing"/>
        <w:jc w:val="center"/>
        <w:rPr>
          <w:b/>
          <w:sz w:val="40"/>
          <w:u w:val="single"/>
        </w:rPr>
      </w:pPr>
      <w:r>
        <w:rPr>
          <w:b/>
          <w:sz w:val="40"/>
          <w:u w:val="single"/>
        </w:rPr>
        <w:t>National University of Computer &amp; Emerging Sciences</w:t>
      </w:r>
    </w:p>
    <w:p w14:paraId="11237C25" w14:textId="77777777" w:rsidR="00A65BA6" w:rsidRPr="00A65BA6" w:rsidRDefault="00A65BA6" w:rsidP="00A65BA6">
      <w:pPr>
        <w:pStyle w:val="NoSpacing"/>
        <w:jc w:val="center"/>
        <w:rPr>
          <w:b/>
          <w:sz w:val="40"/>
          <w:u w:val="single"/>
        </w:rPr>
      </w:pPr>
      <w:r>
        <w:rPr>
          <w:b/>
          <w:sz w:val="40"/>
          <w:u w:val="single"/>
        </w:rPr>
        <w:t>Karachi Campus</w:t>
      </w:r>
    </w:p>
    <w:p w14:paraId="195E64C5" w14:textId="77777777" w:rsidR="00A2565A" w:rsidRDefault="00A2565A">
      <w:pPr>
        <w:rPr>
          <w:sz w:val="36"/>
          <w:u w:val="single"/>
        </w:rPr>
      </w:pPr>
    </w:p>
    <w:p w14:paraId="554C9E6D" w14:textId="77777777" w:rsidR="00197F7C" w:rsidRDefault="00197F7C">
      <w:pPr>
        <w:rPr>
          <w:sz w:val="36"/>
          <w:u w:val="single"/>
        </w:rPr>
      </w:pPr>
    </w:p>
    <w:p w14:paraId="776692A9" w14:textId="77777777" w:rsidR="00A2565A" w:rsidRDefault="00A2565A">
      <w:pPr>
        <w:rPr>
          <w:sz w:val="36"/>
          <w:u w:val="single"/>
        </w:rPr>
      </w:pPr>
    </w:p>
    <w:p w14:paraId="35156025" w14:textId="77777777" w:rsidR="00A2565A" w:rsidRDefault="00A2565A">
      <w:pPr>
        <w:rPr>
          <w:sz w:val="36"/>
          <w:u w:val="single"/>
        </w:rPr>
      </w:pPr>
    </w:p>
    <w:p w14:paraId="101643EF" w14:textId="77777777" w:rsidR="00197F7C" w:rsidRDefault="00B22171">
      <w:pPr>
        <w:rPr>
          <w:sz w:val="36"/>
          <w:u w:val="single"/>
        </w:rPr>
      </w:pPr>
      <w:r>
        <w:rPr>
          <w:noProof/>
          <w:sz w:val="36"/>
        </w:rPr>
        <w:drawing>
          <wp:anchor distT="0" distB="0" distL="114300" distR="114300" simplePos="0" relativeHeight="251658240" behindDoc="0" locked="0" layoutInCell="1" allowOverlap="1" wp14:anchorId="5F196B4F" wp14:editId="6D36A09F">
            <wp:simplePos x="0" y="0"/>
            <wp:positionH relativeFrom="margin">
              <wp:align>center</wp:align>
            </wp:positionH>
            <wp:positionV relativeFrom="margin">
              <wp:posOffset>2238375</wp:posOffset>
            </wp:positionV>
            <wp:extent cx="1216550" cy="1216550"/>
            <wp:effectExtent l="0" t="0" r="3175" b="3175"/>
            <wp:wrapSquare wrapText="bothSides"/>
            <wp:docPr id="2" name="Picture 2" descr="C:\Users\shoaib.rauf\Desktop\islamabad\National_University_of_Computer_and_Emerging_Scienc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oaib.rauf\Desktop\islamabad\National_University_of_Computer_and_Emerging_Sciences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6550" cy="1216550"/>
                    </a:xfrm>
                    <a:prstGeom prst="rect">
                      <a:avLst/>
                    </a:prstGeom>
                    <a:noFill/>
                    <a:ln>
                      <a:noFill/>
                    </a:ln>
                  </pic:spPr>
                </pic:pic>
              </a:graphicData>
            </a:graphic>
          </wp:anchor>
        </w:drawing>
      </w:r>
    </w:p>
    <w:p w14:paraId="4138EF28" w14:textId="77777777" w:rsidR="00A65BA6" w:rsidRDefault="00A65BA6">
      <w:pPr>
        <w:rPr>
          <w:sz w:val="36"/>
          <w:u w:val="single"/>
        </w:rPr>
      </w:pPr>
    </w:p>
    <w:p w14:paraId="403BA860" w14:textId="77777777" w:rsidR="00A65BA6" w:rsidRDefault="00A65BA6">
      <w:pPr>
        <w:rPr>
          <w:sz w:val="36"/>
          <w:u w:val="single"/>
        </w:rPr>
      </w:pPr>
    </w:p>
    <w:p w14:paraId="4BB7325B" w14:textId="77777777" w:rsidR="00A65BA6" w:rsidRPr="00B22171" w:rsidRDefault="00A65BA6" w:rsidP="00B22171">
      <w:pPr>
        <w:jc w:val="center"/>
        <w:rPr>
          <w:b/>
          <w:sz w:val="44"/>
          <w:u w:val="single"/>
        </w:rPr>
      </w:pPr>
    </w:p>
    <w:p w14:paraId="4E13B1D6" w14:textId="77777777" w:rsidR="00B22171" w:rsidRPr="00B22171" w:rsidRDefault="00B22171" w:rsidP="00B22171">
      <w:pPr>
        <w:jc w:val="center"/>
        <w:rPr>
          <w:b/>
          <w:sz w:val="44"/>
        </w:rPr>
      </w:pPr>
      <w:r>
        <w:rPr>
          <w:b/>
          <w:sz w:val="44"/>
        </w:rPr>
        <w:t>Gin Rummy AI: A Pygame Card Game with Random Forest Decision Models</w:t>
      </w:r>
    </w:p>
    <w:p w14:paraId="649A4458" w14:textId="77777777" w:rsidR="00197F7C" w:rsidRPr="00A2565A" w:rsidRDefault="00197F7C" w:rsidP="00197F7C">
      <w:pPr>
        <w:pStyle w:val="NoSpacing"/>
        <w:jc w:val="center"/>
        <w:rPr>
          <w:b/>
          <w:sz w:val="40"/>
          <w:u w:val="single"/>
        </w:rPr>
      </w:pPr>
      <w:r>
        <w:rPr>
          <w:b/>
          <w:sz w:val="40"/>
          <w:u w:val="single"/>
        </w:rPr>
        <w:t>Project Proposal</w:t>
      </w:r>
    </w:p>
    <w:p w14:paraId="0D3CC980" w14:textId="77777777" w:rsidR="00197F7C" w:rsidRPr="00A2565A" w:rsidRDefault="00FE0B3C" w:rsidP="00197F7C">
      <w:pPr>
        <w:pStyle w:val="NoSpacing"/>
        <w:jc w:val="center"/>
        <w:rPr>
          <w:b/>
          <w:sz w:val="40"/>
          <w:u w:val="single"/>
        </w:rPr>
      </w:pPr>
      <w:r>
        <w:rPr>
          <w:b/>
          <w:sz w:val="40"/>
          <w:u w:val="single"/>
        </w:rPr>
        <w:t xml:space="preserve">Programming For AI </w:t>
      </w:r>
    </w:p>
    <w:p w14:paraId="700AEBB2" w14:textId="77777777" w:rsidR="00197F7C" w:rsidRPr="00A2565A" w:rsidRDefault="00C12601" w:rsidP="00197F7C">
      <w:pPr>
        <w:pStyle w:val="NoSpacing"/>
        <w:jc w:val="center"/>
        <w:rPr>
          <w:b/>
          <w:sz w:val="40"/>
          <w:u w:val="single"/>
        </w:rPr>
      </w:pPr>
      <w:r>
        <w:rPr>
          <w:b/>
          <w:sz w:val="40"/>
          <w:u w:val="single"/>
        </w:rPr>
        <w:t>Section: BAI-3C</w:t>
      </w:r>
    </w:p>
    <w:p w14:paraId="6E00EE58" w14:textId="77777777" w:rsidR="00197F7C" w:rsidRPr="00A2565A" w:rsidRDefault="00197F7C" w:rsidP="00A2565A">
      <w:pPr>
        <w:pStyle w:val="NoSpacing"/>
        <w:jc w:val="center"/>
        <w:rPr>
          <w:b/>
          <w:sz w:val="40"/>
          <w:u w:val="single"/>
        </w:rPr>
      </w:pPr>
    </w:p>
    <w:p w14:paraId="34C4885A" w14:textId="77777777" w:rsidR="00197F7C" w:rsidRPr="00A2565A" w:rsidRDefault="00197F7C" w:rsidP="00A2565A">
      <w:pPr>
        <w:pStyle w:val="NoSpacing"/>
        <w:jc w:val="center"/>
        <w:rPr>
          <w:b/>
          <w:sz w:val="40"/>
          <w:u w:val="single"/>
        </w:rPr>
      </w:pPr>
    </w:p>
    <w:p w14:paraId="72AFAB33" w14:textId="77777777" w:rsidR="00197F7C" w:rsidRPr="00A2565A" w:rsidRDefault="00197F7C" w:rsidP="00A2565A">
      <w:pPr>
        <w:pStyle w:val="NoSpacing"/>
        <w:jc w:val="center"/>
        <w:rPr>
          <w:b/>
          <w:sz w:val="40"/>
          <w:u w:val="single"/>
        </w:rPr>
      </w:pPr>
    </w:p>
    <w:p w14:paraId="5847C0CE" w14:textId="77777777" w:rsidR="00197F7C" w:rsidRPr="00A2565A" w:rsidRDefault="00197F7C" w:rsidP="00A2565A">
      <w:pPr>
        <w:pStyle w:val="NoSpacing"/>
        <w:jc w:val="center"/>
        <w:rPr>
          <w:b/>
          <w:sz w:val="40"/>
          <w:u w:val="single"/>
        </w:rPr>
      </w:pPr>
    </w:p>
    <w:p w14:paraId="047927F7" w14:textId="2544FC6F" w:rsidR="00197F7C" w:rsidRPr="00A2565A" w:rsidRDefault="00006D5F" w:rsidP="00006D5F">
      <w:pPr>
        <w:pStyle w:val="NoSpacing"/>
        <w:rPr>
          <w:b/>
          <w:sz w:val="40"/>
          <w:u w:val="single"/>
        </w:rPr>
      </w:pPr>
      <w:r>
        <w:rPr>
          <w:b/>
          <w:sz w:val="40"/>
          <w:u w:val="single"/>
        </w:rPr>
        <w:t xml:space="preserve">                               </w:t>
      </w:r>
      <w:r w:rsidR="00197F7C">
        <w:rPr>
          <w:b/>
          <w:sz w:val="40"/>
          <w:u w:val="single"/>
        </w:rPr>
        <w:t>Group Members:</w:t>
      </w:r>
    </w:p>
    <w:p w14:paraId="36FEEE58" w14:textId="77777777" w:rsidR="00197F7C" w:rsidRDefault="00C12601" w:rsidP="00A2565A">
      <w:pPr>
        <w:pStyle w:val="NoSpacing"/>
        <w:jc w:val="center"/>
        <w:rPr>
          <w:b/>
          <w:sz w:val="40"/>
          <w:u w:val="single"/>
        </w:rPr>
      </w:pPr>
      <w:r>
        <w:rPr>
          <w:b/>
          <w:sz w:val="40"/>
          <w:u w:val="single"/>
        </w:rPr>
        <w:t>25k-0110 Muhammad Noman Kamran</w:t>
      </w:r>
    </w:p>
    <w:p w14:paraId="1DC8D8DF" w14:textId="3D349FA1" w:rsidR="00006D5F" w:rsidRPr="00A2565A" w:rsidRDefault="0084590D" w:rsidP="00006D5F">
      <w:pPr>
        <w:pStyle w:val="NoSpacing"/>
        <w:jc w:val="center"/>
        <w:rPr>
          <w:b/>
          <w:sz w:val="40"/>
          <w:u w:val="single"/>
        </w:rPr>
      </w:pPr>
      <w:r>
        <w:rPr>
          <w:b/>
          <w:sz w:val="40"/>
          <w:u w:val="single"/>
        </w:rPr>
        <w:t>25k-0018 Muhammad Kashif Khan</w:t>
      </w:r>
    </w:p>
    <w:p w14:paraId="480F4BC6" w14:textId="198A0BDA" w:rsidR="00197F7C" w:rsidRPr="00A2565A" w:rsidRDefault="00006D5F" w:rsidP="00A2565A">
      <w:pPr>
        <w:pStyle w:val="NoSpacing"/>
        <w:jc w:val="center"/>
        <w:rPr>
          <w:b/>
          <w:sz w:val="40"/>
          <w:u w:val="single"/>
        </w:rPr>
      </w:pPr>
      <w:r>
        <w:rPr>
          <w:b/>
          <w:sz w:val="40"/>
          <w:u w:val="single"/>
        </w:rPr>
        <w:t xml:space="preserve">25k-0135 </w:t>
      </w:r>
      <w:proofErr w:type="spellStart"/>
      <w:r>
        <w:rPr>
          <w:b/>
          <w:sz w:val="40"/>
          <w:u w:val="single"/>
        </w:rPr>
        <w:t>Manaam</w:t>
      </w:r>
      <w:proofErr w:type="spellEnd"/>
      <w:r>
        <w:rPr>
          <w:b/>
          <w:sz w:val="40"/>
          <w:u w:val="single"/>
        </w:rPr>
        <w:t xml:space="preserve"> Siddiqui</w:t>
      </w:r>
    </w:p>
    <w:p w14:paraId="0DDACF90" w14:textId="77777777" w:rsidR="00197F7C" w:rsidRPr="00A2565A" w:rsidRDefault="00197F7C" w:rsidP="00A2565A">
      <w:pPr>
        <w:pStyle w:val="NoSpacing"/>
        <w:jc w:val="center"/>
        <w:rPr>
          <w:b/>
          <w:sz w:val="40"/>
          <w:u w:val="single"/>
        </w:rPr>
      </w:pPr>
    </w:p>
    <w:p w14:paraId="1E59789E" w14:textId="77777777" w:rsidR="00E610C4" w:rsidRPr="00276F5E" w:rsidRDefault="00A65BA6" w:rsidP="00A65BA6">
      <w:pPr>
        <w:rPr>
          <w:sz w:val="36"/>
          <w:u w:val="single"/>
        </w:rPr>
      </w:pPr>
      <w:r>
        <w:rPr>
          <w:sz w:val="36"/>
          <w:u w:val="single"/>
        </w:rPr>
        <w:br w:type="page"/>
      </w:r>
      <w:r>
        <w:rPr>
          <w:sz w:val="36"/>
          <w:u w:val="single"/>
        </w:rPr>
        <w:lastRenderedPageBreak/>
        <w:t>Project Proposal</w:t>
      </w:r>
    </w:p>
    <w:p w14:paraId="69750CCE"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Introduction / Problem Statement</w:t>
      </w:r>
    </w:p>
    <w:p w14:paraId="4A7918A5"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Gin Rummy is a two-player card game where each player tries to arrange their hand into melds (sets and sequences) and keep the leftover “deadwood” points as low as possible. Good play depends on three repeated decisions: whether to draw from the deck or take the top discard, which card to throw away, and whether to knock early or keep playing for gin. Beginners usually make these choices by guesswork.</w:t>
      </w:r>
    </w:p>
    <w:p w14:paraId="22B35BAB"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builds a complete Gin Rummy game with a graphical interface in Pygame and an AI opponent whose decisions come from trained machine learning models, not hand-written if-else rules. The AI is evaluated honestly against simple baseline players.</w:t>
      </w:r>
    </w:p>
    <w:p w14:paraId="55D06DE9"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Project Objectives</w:t>
      </w:r>
    </w:p>
    <w:p w14:paraId="381565BA"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Convert the existing console Gin Rummy game (cards, deck, hands, discard pile, knock logic) into a Pygame game with card graphics and mouse controls.</w:t>
      </w:r>
    </w:p>
    <w:p w14:paraId="27EC617F"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three training datasets by simulating many Gin Rummy hands using the game’s own rules.</w:t>
      </w:r>
    </w:p>
    <w:p w14:paraId="3264FF35"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 </w:t>
      </w:r>
      <w:r>
        <w:rPr>
          <w:rFonts w:ascii="Times New Roman" w:eastAsia="Times New Roman" w:hAnsi="Times New Roman" w:cs="Times New Roman"/>
          <w:b/>
          <w:bCs/>
          <w:sz w:val="24"/>
          <w:szCs w:val="24"/>
        </w:rPr>
        <w:t>Model 1</w:t>
      </w:r>
      <w:r>
        <w:rPr>
          <w:rFonts w:ascii="Times New Roman" w:eastAsia="Times New Roman" w:hAnsi="Times New Roman" w:cs="Times New Roman"/>
          <w:sz w:val="24"/>
          <w:szCs w:val="24"/>
        </w:rPr>
        <w:t xml:space="preserve"> (Random Forest) to decide whether to draw from the deck or take the discard-pile card.</w:t>
      </w:r>
    </w:p>
    <w:p w14:paraId="679F6553"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Train </w:t>
      </w:r>
      <w:r>
        <w:rPr>
          <w:rFonts w:ascii="Times New Roman" w:eastAsia="Times New Roman" w:hAnsi="Times New Roman" w:cs="Times New Roman"/>
          <w:b/>
          <w:bCs/>
          <w:sz w:val="24"/>
          <w:szCs w:val="24"/>
        </w:rPr>
        <w:t>Model 2</w:t>
      </w:r>
      <w:r>
        <w:rPr>
          <w:rFonts w:ascii="Times New Roman" w:eastAsia="Times New Roman" w:hAnsi="Times New Roman" w:cs="Times New Roman"/>
          <w:sz w:val="24"/>
          <w:szCs w:val="24"/>
        </w:rPr>
        <w:t xml:space="preserve"> (Random Forest) to decide which card to discard, and whether to knock, keep playing, or go for gin.</w:t>
      </w:r>
    </w:p>
    <w:p w14:paraId="68FF0F85"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Replace the random opponent in the current code with the trained AI.</w:t>
      </w:r>
    </w:p>
    <w:p w14:paraId="1C035083"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AI against a random player and a simple rule-based player over thousands of simulated games, and report accuracy and win rate.</w:t>
      </w:r>
    </w:p>
    <w:p w14:paraId="46347A58"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Proposed Solution</w:t>
      </w:r>
    </w:p>
    <w:p w14:paraId="66466A1E"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has four parts: (1) the game engine, which is the existing Python code (Cards, Deck, Hands, DiscardPile, Sorter) cleaned up and kept separate from the display; (2) a Pygame interface that draws the table, cards and buttons; (3) a simulator that plays many games and records every decision as a labelled row in a CSV file; (4) the AI module, where two Random Forest models are trained on those CSV files and then called by the game each time the computer opponent must move.</w:t>
      </w:r>
    </w:p>
    <w:p w14:paraId="3661ED2C"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Each decision is turned into a small set of numbers (features) such as current deadwood, how many pairs and near-sequences the hand has, and how well the top discard fits the hand. The model predicts the best action from these numbers, and the game plays it.</w:t>
      </w:r>
    </w:p>
    <w:p w14:paraId="65D47684"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3. Technologies and Tools</w:t>
      </w:r>
    </w:p>
    <w:p w14:paraId="22D39560"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Language:</w:t>
      </w:r>
      <w:r>
        <w:rPr>
          <w:rFonts w:ascii="Times New Roman" w:eastAsia="Times New Roman" w:hAnsi="Times New Roman" w:cs="Times New Roman"/>
          <w:sz w:val="24"/>
          <w:szCs w:val="24"/>
        </w:rPr>
        <w:t xml:space="preserve"> Python 3</w:t>
      </w:r>
    </w:p>
    <w:p w14:paraId="2A163B2C"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Graphics:</w:t>
      </w:r>
      <w:r>
        <w:rPr>
          <w:rFonts w:ascii="Times New Roman" w:eastAsia="Times New Roman" w:hAnsi="Times New Roman" w:cs="Times New Roman"/>
          <w:sz w:val="24"/>
          <w:szCs w:val="24"/>
        </w:rPr>
        <w:t xml:space="preserve"> Pygame (window, card images or drawn cards, mouse input, animations)</w:t>
      </w:r>
    </w:p>
    <w:p w14:paraId="31E8E2C6"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Machine learning:</w:t>
      </w:r>
      <w:r>
        <w:rPr>
          <w:rFonts w:ascii="Times New Roman" w:eastAsia="Times New Roman" w:hAnsi="Times New Roman" w:cs="Times New Roman"/>
          <w:sz w:val="24"/>
          <w:szCs w:val="24"/>
        </w:rPr>
        <w:t xml:space="preserve"> Random Forest classifier. Implemented from scratch with NumPy to match our previous project; scikit-learn is used only to cross-check our results</w:t>
      </w:r>
    </w:p>
    <w:p w14:paraId="4E508CF6"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handling:</w:t>
      </w:r>
      <w:r>
        <w:rPr>
          <w:rFonts w:ascii="Times New Roman" w:eastAsia="Times New Roman" w:hAnsi="Times New Roman" w:cs="Times New Roman"/>
          <w:sz w:val="24"/>
          <w:szCs w:val="24"/>
        </w:rPr>
        <w:t xml:space="preserve"> Pandas, NumPy, CSV, pickle (to save trained models), random (simulation)</w:t>
      </w:r>
    </w:p>
    <w:p w14:paraId="033C9AB4"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Evaluation and charts:</w:t>
      </w:r>
      <w:r>
        <w:rPr>
          <w:rFonts w:ascii="Times New Roman" w:eastAsia="Times New Roman" w:hAnsi="Times New Roman" w:cs="Times New Roman"/>
          <w:sz w:val="24"/>
          <w:szCs w:val="24"/>
        </w:rPr>
        <w:t xml:space="preserve"> Matplotlib</w:t>
      </w:r>
    </w:p>
    <w:p w14:paraId="47079CFE"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Tools:</w:t>
      </w:r>
      <w:r>
        <w:rPr>
          <w:rFonts w:ascii="Times New Roman" w:eastAsia="Times New Roman" w:hAnsi="Times New Roman" w:cs="Times New Roman"/>
          <w:sz w:val="24"/>
          <w:szCs w:val="24"/>
        </w:rPr>
        <w:t xml:space="preserve"> VS Code, Git and GitHub</w:t>
      </w:r>
    </w:p>
    <w:p w14:paraId="0A1E9F8F"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Dataset</w:t>
      </w:r>
    </w:p>
    <w:p w14:paraId="53DBEEEA"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no ready-made labelled Gin Rummy decision dataset suitable for our simplified rules, so we generate our own. The generator script (gin_rummy_dataset_generator.py) uses the same rules as our game code: 52 cards labelled like D5 or H13, a hand of 7 cards, sets of 3 or more cards with the same number, sequences of 3 or more consecutive cards in one suit, deadwood equal to the sum of unmelded card numbers, knocking allowed at deadwood of 10 or less, and gin at deadwood 0. The generator uses a fixed random seed (42), so the files can be recreated exactly.</w:t>
      </w:r>
    </w:p>
    <w:p w14:paraId="3769692A"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How labels are created:</w:t>
      </w:r>
      <w:r>
        <w:rPr>
          <w:rFonts w:ascii="Times New Roman" w:eastAsia="Times New Roman" w:hAnsi="Times New Roman" w:cs="Times New Roman"/>
          <w:sz w:val="24"/>
          <w:szCs w:val="24"/>
        </w:rPr>
        <w:t xml:space="preserve"> the simulator deals a hand, lets a simple greedy bot play a random number of turns so that hands look like real mid-game hands, and then looks ahead using Monte Carlo sampling over the cards the player has not seen. The look-ahead result becomes the label. Features contain only information a real player can see.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00"/>
        <w:gridCol w:w="1900"/>
        <w:gridCol w:w="1500"/>
        <w:gridCol w:w="2300"/>
        <w:gridCol w:w="1360"/>
      </w:tblGrid>
      <w:tr w:rsidR="00A872CB" w14:paraId="3CD0887A" w14:textId="77777777">
        <w:trPr>
          <w:cantSplit/>
          <w:tblHeader/>
        </w:trPr>
        <w:tc>
          <w:tcPr>
            <w:tcW w:w="2300" w:type="dxa"/>
            <w:shd w:val="clear" w:color="auto" w:fill="D9D9D9"/>
          </w:tcPr>
          <w:p w14:paraId="61F44826" w14:textId="77777777" w:rsidR="00A872CB" w:rsidRDefault="00000000">
            <w:pPr>
              <w:spacing w:before="40" w:after="40"/>
            </w:pPr>
            <w:r>
              <w:rPr>
                <w:rFonts w:ascii="Times New Roman" w:eastAsia="Times New Roman" w:hAnsi="Times New Roman" w:cs="Times New Roman"/>
                <w:b/>
                <w:bCs/>
                <w:sz w:val="20"/>
                <w:szCs w:val="20"/>
              </w:rPr>
              <w:t>File</w:t>
            </w:r>
          </w:p>
        </w:tc>
        <w:tc>
          <w:tcPr>
            <w:tcW w:w="1900" w:type="dxa"/>
            <w:shd w:val="clear" w:color="auto" w:fill="D9D9D9"/>
          </w:tcPr>
          <w:p w14:paraId="7380B61D" w14:textId="77777777" w:rsidR="00A872CB" w:rsidRDefault="00000000">
            <w:pPr>
              <w:spacing w:before="40" w:after="40"/>
            </w:pPr>
            <w:r>
              <w:rPr>
                <w:rFonts w:ascii="Times New Roman" w:eastAsia="Times New Roman" w:hAnsi="Times New Roman" w:cs="Times New Roman"/>
                <w:b/>
                <w:bCs/>
                <w:sz w:val="20"/>
                <w:szCs w:val="20"/>
              </w:rPr>
              <w:t>Decision</w:t>
            </w:r>
          </w:p>
        </w:tc>
        <w:tc>
          <w:tcPr>
            <w:tcW w:w="1500" w:type="dxa"/>
            <w:shd w:val="clear" w:color="auto" w:fill="D9D9D9"/>
          </w:tcPr>
          <w:p w14:paraId="2BD76E59" w14:textId="77777777" w:rsidR="00A872CB" w:rsidRDefault="00000000">
            <w:pPr>
              <w:spacing w:before="40" w:after="40"/>
            </w:pPr>
            <w:r>
              <w:rPr>
                <w:rFonts w:ascii="Times New Roman" w:eastAsia="Times New Roman" w:hAnsi="Times New Roman" w:cs="Times New Roman"/>
                <w:b/>
                <w:bCs/>
                <w:sz w:val="20"/>
                <w:szCs w:val="20"/>
              </w:rPr>
              <w:t>Rows</w:t>
            </w:r>
          </w:p>
        </w:tc>
        <w:tc>
          <w:tcPr>
            <w:tcW w:w="2300" w:type="dxa"/>
            <w:shd w:val="clear" w:color="auto" w:fill="D9D9D9"/>
          </w:tcPr>
          <w:p w14:paraId="02B110E5" w14:textId="77777777" w:rsidR="00A872CB" w:rsidRDefault="00000000">
            <w:pPr>
              <w:spacing w:before="40" w:after="40"/>
            </w:pPr>
            <w:r>
              <w:rPr>
                <w:rFonts w:ascii="Times New Roman" w:eastAsia="Times New Roman" w:hAnsi="Times New Roman" w:cs="Times New Roman"/>
                <w:b/>
                <w:bCs/>
                <w:sz w:val="20"/>
                <w:szCs w:val="20"/>
              </w:rPr>
              <w:t>Label</w:t>
            </w:r>
          </w:p>
        </w:tc>
        <w:tc>
          <w:tcPr>
            <w:tcW w:w="1360" w:type="dxa"/>
            <w:shd w:val="clear" w:color="auto" w:fill="D9D9D9"/>
          </w:tcPr>
          <w:p w14:paraId="5DE1DC62" w14:textId="77777777" w:rsidR="00A872CB" w:rsidRDefault="00000000">
            <w:pPr>
              <w:spacing w:before="40" w:after="40"/>
            </w:pPr>
            <w:r>
              <w:rPr>
                <w:rFonts w:ascii="Times New Roman" w:eastAsia="Times New Roman" w:hAnsi="Times New Roman" w:cs="Times New Roman"/>
                <w:b/>
                <w:bCs/>
                <w:sz w:val="20"/>
                <w:szCs w:val="20"/>
              </w:rPr>
              <w:t>Class balance</w:t>
            </w:r>
          </w:p>
        </w:tc>
      </w:tr>
      <w:tr w:rsidR="00A872CB" w14:paraId="7C8833C9" w14:textId="77777777">
        <w:trPr>
          <w:cantSplit/>
        </w:trPr>
        <w:tc>
          <w:tcPr>
            <w:tcW w:w="2300" w:type="dxa"/>
          </w:tcPr>
          <w:p w14:paraId="271077E1" w14:textId="77777777" w:rsidR="00A872CB" w:rsidRDefault="00000000">
            <w:pPr>
              <w:spacing w:before="40" w:after="40"/>
            </w:pPr>
            <w:r>
              <w:rPr>
                <w:rFonts w:ascii="Times New Roman" w:eastAsia="Times New Roman" w:hAnsi="Times New Roman" w:cs="Times New Roman"/>
                <w:sz w:val="20"/>
                <w:szCs w:val="20"/>
              </w:rPr>
              <w:t>draw_decision_dataset.csv</w:t>
            </w:r>
          </w:p>
        </w:tc>
        <w:tc>
          <w:tcPr>
            <w:tcW w:w="1900" w:type="dxa"/>
          </w:tcPr>
          <w:p w14:paraId="3DD3B81F" w14:textId="77777777" w:rsidR="00A872CB" w:rsidRDefault="00000000">
            <w:pPr>
              <w:spacing w:before="40" w:after="40"/>
            </w:pPr>
            <w:r>
              <w:rPr>
                <w:rFonts w:ascii="Times New Roman" w:eastAsia="Times New Roman" w:hAnsi="Times New Roman" w:cs="Times New Roman"/>
                <w:sz w:val="20"/>
                <w:szCs w:val="20"/>
              </w:rPr>
              <w:t>Draw from deck or take discard</w:t>
            </w:r>
          </w:p>
        </w:tc>
        <w:tc>
          <w:tcPr>
            <w:tcW w:w="1500" w:type="dxa"/>
          </w:tcPr>
          <w:p w14:paraId="7E4B5EBD" w14:textId="77777777" w:rsidR="00A872CB" w:rsidRDefault="00000000">
            <w:pPr>
              <w:spacing w:before="40" w:after="40"/>
            </w:pPr>
            <w:r>
              <w:rPr>
                <w:rFonts w:ascii="Times New Roman" w:eastAsia="Times New Roman" w:hAnsi="Times New Roman" w:cs="Times New Roman"/>
                <w:sz w:val="20"/>
                <w:szCs w:val="20"/>
              </w:rPr>
              <w:t>10,000</w:t>
            </w:r>
          </w:p>
        </w:tc>
        <w:tc>
          <w:tcPr>
            <w:tcW w:w="2300" w:type="dxa"/>
          </w:tcPr>
          <w:p w14:paraId="2C7E84ED" w14:textId="77777777" w:rsidR="00A872CB" w:rsidRDefault="00000000">
            <w:pPr>
              <w:spacing w:before="40" w:after="40"/>
            </w:pPr>
            <w:r>
              <w:rPr>
                <w:rFonts w:ascii="Times New Roman" w:eastAsia="Times New Roman" w:hAnsi="Times New Roman" w:cs="Times New Roman"/>
                <w:sz w:val="20"/>
                <w:szCs w:val="20"/>
              </w:rPr>
              <w:t>take_discard: 0 = deck, 1 = discard pile</w:t>
            </w:r>
          </w:p>
        </w:tc>
        <w:tc>
          <w:tcPr>
            <w:tcW w:w="1360" w:type="dxa"/>
          </w:tcPr>
          <w:p w14:paraId="0CBE5324" w14:textId="77777777" w:rsidR="00A872CB" w:rsidRDefault="00000000">
            <w:pPr>
              <w:spacing w:before="40" w:after="40"/>
            </w:pPr>
            <w:r>
              <w:rPr>
                <w:rFonts w:ascii="Times New Roman" w:eastAsia="Times New Roman" w:hAnsi="Times New Roman" w:cs="Times New Roman"/>
                <w:sz w:val="20"/>
                <w:szCs w:val="20"/>
              </w:rPr>
              <w:t>83% deck / 17% discard</w:t>
            </w:r>
          </w:p>
        </w:tc>
      </w:tr>
      <w:tr w:rsidR="00A872CB" w14:paraId="40719C3B" w14:textId="77777777">
        <w:trPr>
          <w:cantSplit/>
        </w:trPr>
        <w:tc>
          <w:tcPr>
            <w:tcW w:w="2300" w:type="dxa"/>
          </w:tcPr>
          <w:p w14:paraId="1037B091" w14:textId="77777777" w:rsidR="00A872CB" w:rsidRDefault="00000000">
            <w:pPr>
              <w:spacing w:before="40" w:after="40"/>
            </w:pPr>
            <w:r>
              <w:rPr>
                <w:rFonts w:ascii="Times New Roman" w:eastAsia="Times New Roman" w:hAnsi="Times New Roman" w:cs="Times New Roman"/>
                <w:sz w:val="20"/>
                <w:szCs w:val="20"/>
              </w:rPr>
              <w:t>discard_decision_dataset.csv</w:t>
            </w:r>
          </w:p>
        </w:tc>
        <w:tc>
          <w:tcPr>
            <w:tcW w:w="1900" w:type="dxa"/>
          </w:tcPr>
          <w:p w14:paraId="437D589B" w14:textId="77777777" w:rsidR="00A872CB" w:rsidRDefault="00000000">
            <w:pPr>
              <w:spacing w:before="40" w:after="40"/>
            </w:pPr>
            <w:r>
              <w:rPr>
                <w:rFonts w:ascii="Times New Roman" w:eastAsia="Times New Roman" w:hAnsi="Times New Roman" w:cs="Times New Roman"/>
                <w:sz w:val="20"/>
                <w:szCs w:val="20"/>
              </w:rPr>
              <w:t>Which card to discard</w:t>
            </w:r>
          </w:p>
        </w:tc>
        <w:tc>
          <w:tcPr>
            <w:tcW w:w="1500" w:type="dxa"/>
          </w:tcPr>
          <w:p w14:paraId="3ABD1969" w14:textId="77777777" w:rsidR="00A872CB" w:rsidRDefault="00000000">
            <w:pPr>
              <w:spacing w:before="40" w:after="40"/>
            </w:pPr>
            <w:r>
              <w:rPr>
                <w:rFonts w:ascii="Times New Roman" w:eastAsia="Times New Roman" w:hAnsi="Times New Roman" w:cs="Times New Roman"/>
                <w:sz w:val="20"/>
                <w:szCs w:val="20"/>
              </w:rPr>
              <w:t>24,000 (3,000 hands x 8 cards)</w:t>
            </w:r>
          </w:p>
        </w:tc>
        <w:tc>
          <w:tcPr>
            <w:tcW w:w="2300" w:type="dxa"/>
          </w:tcPr>
          <w:p w14:paraId="0384A897" w14:textId="77777777" w:rsidR="00A872CB" w:rsidRDefault="00000000">
            <w:pPr>
              <w:spacing w:before="40" w:after="40"/>
            </w:pPr>
            <w:r>
              <w:rPr>
                <w:rFonts w:ascii="Times New Roman" w:eastAsia="Times New Roman" w:hAnsi="Times New Roman" w:cs="Times New Roman"/>
                <w:sz w:val="20"/>
                <w:szCs w:val="20"/>
              </w:rPr>
              <w:t>best_discard: 1 for the best card in the hand, else 0</w:t>
            </w:r>
          </w:p>
        </w:tc>
        <w:tc>
          <w:tcPr>
            <w:tcW w:w="1360" w:type="dxa"/>
          </w:tcPr>
          <w:p w14:paraId="13445B5C" w14:textId="77777777" w:rsidR="00A872CB" w:rsidRDefault="00000000">
            <w:pPr>
              <w:spacing w:before="40" w:after="40"/>
            </w:pPr>
            <w:r>
              <w:rPr>
                <w:rFonts w:ascii="Times New Roman" w:eastAsia="Times New Roman" w:hAnsi="Times New Roman" w:cs="Times New Roman"/>
                <w:sz w:val="20"/>
                <w:szCs w:val="20"/>
              </w:rPr>
              <w:t>12.5% best / 87.5% not</w:t>
            </w:r>
          </w:p>
        </w:tc>
      </w:tr>
      <w:tr w:rsidR="00A872CB" w14:paraId="7EBE3360" w14:textId="77777777">
        <w:trPr>
          <w:cantSplit/>
        </w:trPr>
        <w:tc>
          <w:tcPr>
            <w:tcW w:w="2300" w:type="dxa"/>
          </w:tcPr>
          <w:p w14:paraId="61836C08" w14:textId="77777777" w:rsidR="00A872CB" w:rsidRDefault="00000000">
            <w:pPr>
              <w:spacing w:before="40" w:after="40"/>
            </w:pPr>
            <w:r>
              <w:rPr>
                <w:rFonts w:ascii="Times New Roman" w:eastAsia="Times New Roman" w:hAnsi="Times New Roman" w:cs="Times New Roman"/>
                <w:sz w:val="20"/>
                <w:szCs w:val="20"/>
              </w:rPr>
              <w:t>knock_gin_decision_dataset.csv</w:t>
            </w:r>
          </w:p>
        </w:tc>
        <w:tc>
          <w:tcPr>
            <w:tcW w:w="1900" w:type="dxa"/>
          </w:tcPr>
          <w:p w14:paraId="09D45EA1" w14:textId="77777777" w:rsidR="00A872CB" w:rsidRDefault="00000000">
            <w:pPr>
              <w:spacing w:before="40" w:after="40"/>
            </w:pPr>
            <w:r>
              <w:rPr>
                <w:rFonts w:ascii="Times New Roman" w:eastAsia="Times New Roman" w:hAnsi="Times New Roman" w:cs="Times New Roman"/>
                <w:sz w:val="20"/>
                <w:szCs w:val="20"/>
              </w:rPr>
              <w:t>Knock, keep playing, or gin</w:t>
            </w:r>
          </w:p>
        </w:tc>
        <w:tc>
          <w:tcPr>
            <w:tcW w:w="1500" w:type="dxa"/>
          </w:tcPr>
          <w:p w14:paraId="333EF34C" w14:textId="77777777" w:rsidR="00A872CB" w:rsidRDefault="00000000">
            <w:pPr>
              <w:spacing w:before="40" w:after="40"/>
            </w:pPr>
            <w:r>
              <w:rPr>
                <w:rFonts w:ascii="Times New Roman" w:eastAsia="Times New Roman" w:hAnsi="Times New Roman" w:cs="Times New Roman"/>
                <w:sz w:val="20"/>
                <w:szCs w:val="20"/>
              </w:rPr>
              <w:t>3,000</w:t>
            </w:r>
          </w:p>
        </w:tc>
        <w:tc>
          <w:tcPr>
            <w:tcW w:w="2300" w:type="dxa"/>
          </w:tcPr>
          <w:p w14:paraId="110875EA" w14:textId="77777777" w:rsidR="00A872CB" w:rsidRDefault="00000000">
            <w:pPr>
              <w:spacing w:before="40" w:after="40"/>
            </w:pPr>
            <w:r>
              <w:rPr>
                <w:rFonts w:ascii="Times New Roman" w:eastAsia="Times New Roman" w:hAnsi="Times New Roman" w:cs="Times New Roman"/>
                <w:sz w:val="20"/>
                <w:szCs w:val="20"/>
              </w:rPr>
              <w:t>decision: 0 = keep playing (go for gin), 1 = knock, 2 = gin</w:t>
            </w:r>
          </w:p>
        </w:tc>
        <w:tc>
          <w:tcPr>
            <w:tcW w:w="1360" w:type="dxa"/>
          </w:tcPr>
          <w:p w14:paraId="0CA05A8B" w14:textId="77777777" w:rsidR="00A872CB" w:rsidRDefault="00000000">
            <w:pPr>
              <w:spacing w:before="40" w:after="40"/>
            </w:pPr>
            <w:r>
              <w:rPr>
                <w:rFonts w:ascii="Times New Roman" w:eastAsia="Times New Roman" w:hAnsi="Times New Roman" w:cs="Times New Roman"/>
                <w:sz w:val="20"/>
                <w:szCs w:val="20"/>
              </w:rPr>
              <w:t>17% / 82% / 1%</w:t>
            </w:r>
          </w:p>
        </w:tc>
      </w:tr>
    </w:tbl>
    <w:p w14:paraId="61C5E282" w14:textId="77777777" w:rsidR="00A872CB" w:rsidRDefault="00A872CB">
      <w:pPr>
        <w:spacing w:after="60"/>
      </w:pPr>
    </w:p>
    <w:p w14:paraId="7F8F8025"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Draw dataset features (13):</w:t>
      </w:r>
      <w:r>
        <w:rPr>
          <w:rFonts w:ascii="Times New Roman" w:eastAsia="Times New Roman" w:hAnsi="Times New Roman" w:cs="Times New Roman"/>
          <w:sz w:val="24"/>
          <w:szCs w:val="24"/>
        </w:rPr>
        <w:t xml:space="preserve"> turn number, deck size, current deadwood, cards in sets, cards in sequences, unmelded cards, number of pairs, number of same-suit near-sequence pairs, discard top number, how many cards in hand share its number, how many are same-suit neighbours at distance 1 and 2, and the deadwood gain if the card is taken. </w:t>
      </w: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1 when the best deadwood reachable after taking the discard is at least as good as the average over 25 sampled possible deck cards.</w:t>
      </w:r>
    </w:p>
    <w:p w14:paraId="3F34135D"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Discard dataset features (15):</w:t>
      </w:r>
      <w:r>
        <w:rPr>
          <w:rFonts w:ascii="Times New Roman" w:eastAsia="Times New Roman" w:hAnsi="Times New Roman" w:cs="Times New Roman"/>
          <w:sz w:val="24"/>
          <w:szCs w:val="24"/>
        </w:rPr>
        <w:t xml:space="preserve"> turn number, deadwood before and after discarding the card, card number, whether the card is in a set or a sequence, same-number and same-suit neighbours, deadwood reduction, pairs and near-sequences left in the hand, the number of unseen cards that would improve the hand after the discard (“outs”), and how much worse the card is than the best </w:t>
      </w:r>
      <w:r>
        <w:rPr>
          <w:rFonts w:ascii="Times New Roman" w:eastAsia="Times New Roman" w:hAnsi="Times New Roman" w:cs="Times New Roman"/>
          <w:sz w:val="24"/>
          <w:szCs w:val="24"/>
        </w:rPr>
        <w:lastRenderedPageBreak/>
        <w:t xml:space="preserve">option in the same hand for both deadwood and outs. </w:t>
      </w: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1 for the card with the lowest expected deadwood after the next draw (15 sampled unseen cards); ties discard the higher card.</w:t>
      </w:r>
    </w:p>
    <w:p w14:paraId="4BD79D71"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Knock/gin dataset features (10):</w:t>
      </w:r>
      <w:r>
        <w:rPr>
          <w:rFonts w:ascii="Times New Roman" w:eastAsia="Times New Roman" w:hAnsi="Times New Roman" w:cs="Times New Roman"/>
          <w:sz w:val="24"/>
          <w:szCs w:val="24"/>
        </w:rPr>
        <w:t xml:space="preserve"> turn number, deck size, own deadwood, melded and unmelded card counts, highest deadwood card, pairs, near-sequences, and the estimated chance of reaching gin on the next draw. </w:t>
      </w:r>
      <w:r>
        <w:rPr>
          <w:rFonts w:ascii="Times New Roman" w:eastAsia="Times New Roman" w:hAnsi="Times New Roman" w:cs="Times New Roman"/>
          <w:b/>
          <w:bCs/>
          <w:sz w:val="24"/>
          <w:szCs w:val="24"/>
        </w:rPr>
        <w:t>Label:</w:t>
      </w:r>
      <w:r>
        <w:rPr>
          <w:rFonts w:ascii="Times New Roman" w:eastAsia="Times New Roman" w:hAnsi="Times New Roman" w:cs="Times New Roman"/>
          <w:sz w:val="24"/>
          <w:szCs w:val="24"/>
        </w:rPr>
        <w:t xml:space="preserve"> gin when deadwood is 0; otherwise knock if the estimated win probability by knocking now (against 20 sampled opponent hands) is at least the win probability after one more round of play, else keep playing. The two win-probability columns are kept in the CSV only for transparency and are removed before training.</w:t>
      </w:r>
    </w:p>
    <w:p w14:paraId="29BFDCE8"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 split:</w:t>
      </w:r>
      <w:r>
        <w:rPr>
          <w:rFonts w:ascii="Times New Roman" w:eastAsia="Times New Roman" w:hAnsi="Times New Roman" w:cs="Times New Roman"/>
          <w:sz w:val="24"/>
          <w:szCs w:val="24"/>
        </w:rPr>
        <w:t xml:space="preserve"> 80% training and 20% testing. For the discard data, the split is made by hand (all 8 cards of one hand stay together) to prevent leakage.</w:t>
      </w:r>
    </w:p>
    <w:p w14:paraId="408A767D"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Proposed Methodology / Technical Approach</w:t>
      </w:r>
    </w:p>
    <w:p w14:paraId="1AF07AD2"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Prepare the game:</w:t>
      </w:r>
      <w:r>
        <w:rPr>
          <w:rFonts w:ascii="Times New Roman" w:eastAsia="Times New Roman" w:hAnsi="Times New Roman" w:cs="Times New Roman"/>
          <w:sz w:val="24"/>
          <w:szCs w:val="24"/>
        </w:rPr>
        <w:t xml:space="preserve"> separate game logic from display, fix known issues in the current code (for example the infinite loop in the yes/no check in first_play, and the restock logic), and add a function that lists all possible moves.</w:t>
      </w:r>
    </w:p>
    <w:p w14:paraId="16A482DD"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Simulate:</w:t>
      </w:r>
      <w:r>
        <w:rPr>
          <w:rFonts w:ascii="Times New Roman" w:eastAsia="Times New Roman" w:hAnsi="Times New Roman" w:cs="Times New Roman"/>
          <w:sz w:val="24"/>
          <w:szCs w:val="24"/>
        </w:rPr>
        <w:t xml:space="preserve"> run the generator to produce the three CSV files.</w:t>
      </w:r>
    </w:p>
    <w:p w14:paraId="403D1115"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Features:</w:t>
      </w:r>
      <w:r>
        <w:rPr>
          <w:rFonts w:ascii="Times New Roman" w:eastAsia="Times New Roman" w:hAnsi="Times New Roman" w:cs="Times New Roman"/>
          <w:sz w:val="24"/>
          <w:szCs w:val="24"/>
        </w:rPr>
        <w:t xml:space="preserve"> compute the features listed above from the visible game state.</w:t>
      </w:r>
    </w:p>
    <w:p w14:paraId="01C52055"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Train:</w:t>
      </w:r>
      <w:r>
        <w:rPr>
          <w:rFonts w:ascii="Times New Roman" w:eastAsia="Times New Roman" w:hAnsi="Times New Roman" w:cs="Times New Roman"/>
          <w:sz w:val="24"/>
          <w:szCs w:val="24"/>
        </w:rPr>
        <w:t xml:space="preserve"> build the Random Forest models, tune the number of trees and tree depth on a validation part of the training data, and use class weights because the draw and discard labels are imbalanced.</w:t>
      </w:r>
    </w:p>
    <w:p w14:paraId="02761E38"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Integrate:</w:t>
      </w:r>
      <w:r>
        <w:rPr>
          <w:rFonts w:ascii="Times New Roman" w:eastAsia="Times New Roman" w:hAnsi="Times New Roman" w:cs="Times New Roman"/>
          <w:sz w:val="24"/>
          <w:szCs w:val="24"/>
        </w:rPr>
        <w:t xml:space="preserve"> at the AI’s turn, Model 1 chooses the draw source; the game then scores each of the 8 cards with Model 2 and discards the highest-scoring one; the knock/gin model then decides whether to knock, keep playing, or declare gin.</w:t>
      </w:r>
    </w:p>
    <w:p w14:paraId="08720CD0"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Evaluate:</w:t>
      </w:r>
      <w:r>
        <w:rPr>
          <w:rFonts w:ascii="Times New Roman" w:eastAsia="Times New Roman" w:hAnsi="Times New Roman" w:cs="Times New Roman"/>
          <w:sz w:val="24"/>
          <w:szCs w:val="24"/>
        </w:rPr>
        <w:t xml:space="preserve"> test prediction accuracy on unseen data, then play full games against baseline players.</w:t>
      </w:r>
    </w:p>
    <w:p w14:paraId="1A623019"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6. Models and Algorithms</w:t>
      </w:r>
    </w:p>
    <w:p w14:paraId="43DBE533"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1: Draw Decision (Random Forest Classifier).</w:t>
      </w:r>
      <w:r>
        <w:rPr>
          <w:rFonts w:ascii="Times New Roman" w:eastAsia="Times New Roman" w:hAnsi="Times New Roman" w:cs="Times New Roman"/>
          <w:sz w:val="24"/>
          <w:szCs w:val="24"/>
        </w:rPr>
        <w:t xml:space="preserve"> Binary classifier: deck or discard pile.</w:t>
      </w:r>
    </w:p>
    <w:p w14:paraId="65F4AD0F"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Model 2: Discard and Knock/Gin Decision (two Random Forest Classifiers).</w:t>
      </w:r>
      <w:r>
        <w:rPr>
          <w:rFonts w:ascii="Times New Roman" w:eastAsia="Times New Roman" w:hAnsi="Times New Roman" w:cs="Times New Roman"/>
          <w:sz w:val="24"/>
          <w:szCs w:val="24"/>
        </w:rPr>
        <w:t xml:space="preserve"> The discard forest gives every card in the 8-card hand a probability of being the best discard, and the highest one is thrown. The knock/gin forest has three classes: keep playing (go for gin), knock, or gin.</w:t>
      </w:r>
    </w:p>
    <w:p w14:paraId="76A016C6"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Why Random Forest:</w:t>
      </w:r>
      <w:r>
        <w:rPr>
          <w:rFonts w:ascii="Times New Roman" w:eastAsia="Times New Roman" w:hAnsi="Times New Roman" w:cs="Times New Roman"/>
          <w:sz w:val="24"/>
          <w:szCs w:val="24"/>
        </w:rPr>
        <w:t xml:space="preserve"> the data is small tabular data with a few numeric features, which is where Random Forest works well. It handles non-linear interactions (for example, a card matters only when it is close to a pair or sequence), needs little tuning, is fast enough to answer instantly during a game, gives feature importances we can show in the report, and fits the rule that only classical machine learning is allowed.</w:t>
      </w:r>
    </w:p>
    <w:p w14:paraId="7696B392"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Known weaknesses:</w:t>
      </w:r>
      <w:r>
        <w:rPr>
          <w:rFonts w:ascii="Times New Roman" w:eastAsia="Times New Roman" w:hAnsi="Times New Roman" w:cs="Times New Roman"/>
          <w:sz w:val="24"/>
          <w:szCs w:val="24"/>
        </w:rPr>
        <w:t xml:space="preserve"> a Random Forest makes one-step decisions and does not plan several turns ahead or model what the opponent is collecting. Its quality is also limited by the quality of the </w:t>
      </w:r>
      <w:r>
        <w:rPr>
          <w:rFonts w:ascii="Times New Roman" w:eastAsia="Times New Roman" w:hAnsi="Times New Roman" w:cs="Times New Roman"/>
          <w:sz w:val="24"/>
          <w:szCs w:val="24"/>
        </w:rPr>
        <w:lastRenderedPageBreak/>
        <w:t>simulated labels. For this reason, we compare it to simple baselines instead of assuming it is strong.</w:t>
      </w:r>
    </w:p>
    <w:p w14:paraId="0E73DBCE"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Feasibility check already done:</w:t>
      </w:r>
      <w:r>
        <w:rPr>
          <w:rFonts w:ascii="Times New Roman" w:eastAsia="Times New Roman" w:hAnsi="Times New Roman" w:cs="Times New Roman"/>
          <w:sz w:val="24"/>
          <w:szCs w:val="24"/>
        </w:rPr>
        <w:t xml:space="preserve"> as a quick test, we trained standard Random Forests on the generated data (80/20 split). The draw model reached 97.2% accuracy against 84.0% for always choosing the deck and 85.0% for the rule “take the card if deadwood drops”. The discard model chose the labelled best card in 92.8% of unseen hands, against 92.7% for the greedy lowest-deadwood rule and 71.8% for “discard the highest card”. The knock/gin model is the hardest because “knock” is the correct label in about 82% of cases: it reached 77.4% balanced accuracy (macro F1 0.72) against 66.7% for the rule “knock whenever allowed”. These numbers show the models learn the decisions, but also that for discarding, the simple lowest-deadwood rule is just as accurate as the forest, so the Random Forest must prove its value in full games, and the final evaluation will use game win rate as well as accuracy.</w:t>
      </w:r>
    </w:p>
    <w:p w14:paraId="0DC439BE"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7. Evaluation Metrics</w:t>
      </w:r>
    </w:p>
    <w:p w14:paraId="3BE7E193"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Draw model:</w:t>
      </w:r>
      <w:r>
        <w:rPr>
          <w:rFonts w:ascii="Times New Roman" w:eastAsia="Times New Roman" w:hAnsi="Times New Roman" w:cs="Times New Roman"/>
          <w:sz w:val="24"/>
          <w:szCs w:val="24"/>
        </w:rPr>
        <w:t xml:space="preserve"> accuracy, precision, recall and F1 for the “take discard” class, compared with an “always draw from deck” baseline.</w:t>
      </w:r>
    </w:p>
    <w:p w14:paraId="49C59D0B"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Discard model:</w:t>
      </w:r>
      <w:r>
        <w:rPr>
          <w:rFonts w:ascii="Times New Roman" w:eastAsia="Times New Roman" w:hAnsi="Times New Roman" w:cs="Times New Roman"/>
          <w:sz w:val="24"/>
          <w:szCs w:val="24"/>
        </w:rPr>
        <w:t xml:space="preserve"> top-1 accuracy (the best card is chosen), compared with random, highest-card and lowest-deadwood baselines.</w:t>
      </w:r>
    </w:p>
    <w:p w14:paraId="3D268444"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Knock/gin model:</w:t>
      </w:r>
      <w:r>
        <w:rPr>
          <w:rFonts w:ascii="Times New Roman" w:eastAsia="Times New Roman" w:hAnsi="Times New Roman" w:cs="Times New Roman"/>
          <w:sz w:val="24"/>
          <w:szCs w:val="24"/>
        </w:rPr>
        <w:t xml:space="preserve"> balanced accuracy, macro F1 and a confusion matrix over the three classes, compared with an “always knock when allowed” baseline.</w:t>
      </w:r>
    </w:p>
    <w:p w14:paraId="09ACF34E"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Game performance:</w:t>
      </w:r>
      <w:r>
        <w:rPr>
          <w:rFonts w:ascii="Times New Roman" w:eastAsia="Times New Roman" w:hAnsi="Times New Roman" w:cs="Times New Roman"/>
          <w:sz w:val="24"/>
          <w:szCs w:val="24"/>
        </w:rPr>
        <w:t xml:space="preserve"> win rate and average final deadwood over 1,000 or more simulated games against a random player and a rule-based player.</w:t>
      </w:r>
    </w:p>
    <w:p w14:paraId="4AFEBF91"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Interpretation:</w:t>
      </w:r>
      <w:r>
        <w:rPr>
          <w:rFonts w:ascii="Times New Roman" w:eastAsia="Times New Roman" w:hAnsi="Times New Roman" w:cs="Times New Roman"/>
          <w:sz w:val="24"/>
          <w:szCs w:val="24"/>
        </w:rPr>
        <w:t xml:space="preserve"> Random Forest feature importances for each model.</w:t>
      </w:r>
    </w:p>
    <w:p w14:paraId="2A07FB6A"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 testing:</w:t>
      </w:r>
      <w:r>
        <w:rPr>
          <w:rFonts w:ascii="Times New Roman" w:eastAsia="Times New Roman" w:hAnsi="Times New Roman" w:cs="Times New Roman"/>
          <w:sz w:val="24"/>
          <w:szCs w:val="24"/>
        </w:rPr>
        <w:t xml:space="preserve"> check that invalid moves are rejected and that melds and deadwood are calculated correctly.</w:t>
      </w:r>
    </w:p>
    <w:p w14:paraId="0F44CDE7"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 Expected Outcomes / Deliverables</w:t>
      </w:r>
    </w:p>
    <w:p w14:paraId="5D9BD9D4"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playable Pygame Gin Rummy game with card graphics and an AI opponent.</w:t>
      </w:r>
    </w:p>
    <w:p w14:paraId="3F007BB9"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 generated CSV datasets and the generator script.</w:t>
      </w:r>
    </w:p>
    <w:p w14:paraId="10973CA8"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Trained Random Forest models saved as files.</w:t>
      </w:r>
    </w:p>
    <w:p w14:paraId="14FEA158"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tables, confusion matrices, feature-importance charts and win-rate results.</w:t>
      </w:r>
    </w:p>
    <w:p w14:paraId="07807C2C"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short report of model results and limitations.</w:t>
      </w:r>
    </w:p>
    <w:p w14:paraId="6728573C"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 User Interface (UI)</w:t>
      </w:r>
    </w:p>
    <w:p w14:paraId="11A77BEE"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game uses a Pygame window. The player’s hand is shown face-up at the bottom and the computer’s hand face-down at the top. The deck and the discard pile are in the middle, with buttons for Draw, Take Discard, Knock and a Sort button that groups melds. The player clicks a card to discard it. Messages show whose turn it is, deadwood totals, and the final result. An optional panel shows the AI’s chosen action and confidence for demonstration.</w:t>
      </w:r>
    </w:p>
    <w:p w14:paraId="614A18D9"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10. Project Scope and Limitations</w:t>
      </w:r>
    </w:p>
    <w:p w14:paraId="72A8304B"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Scope:</w:t>
      </w:r>
      <w:r>
        <w:rPr>
          <w:rFonts w:ascii="Times New Roman" w:eastAsia="Times New Roman" w:hAnsi="Times New Roman" w:cs="Times New Roman"/>
          <w:sz w:val="24"/>
          <w:szCs w:val="24"/>
        </w:rPr>
        <w:t xml:space="preserve"> a two-player Gin Rummy game (human against AI) using the simplified rules of our current code, with 7-card hands.</w:t>
      </w:r>
    </w:p>
    <w:p w14:paraId="3951A9ED" w14:textId="77777777" w:rsidR="00A872CB" w:rsidRDefault="0000000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Limitations:</w:t>
      </w:r>
    </w:p>
    <w:p w14:paraId="0CF0CC88"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Rules are simplified: no layoffs, no undercut bonus scoring, and card values follow the code (number 1 to 13).</w:t>
      </w:r>
    </w:p>
    <w:p w14:paraId="0CE3324F"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labels come from simulation with a look-ahead, not from expert human players.</w:t>
      </w:r>
    </w:p>
    <w:p w14:paraId="030DBD52"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Random Forest decides one move at a time and does not plan ahead or track the opponent’s collected cards.</w:t>
      </w:r>
    </w:p>
    <w:p w14:paraId="4124A43E"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will be strong against a random opponent but may not beat a skilled human player.</w:t>
      </w:r>
    </w:p>
    <w:p w14:paraId="35BDB3DF"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online multiplayer.</w:t>
      </w:r>
    </w:p>
    <w:p w14:paraId="49AA3838" w14:textId="77777777" w:rsidR="00A872CB" w:rsidRDefault="00000000">
      <w:pPr>
        <w:keepNext/>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11. References</w:t>
      </w:r>
    </w:p>
    <w:p w14:paraId="223B9DC1"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Pygame documentation: https://www.pygame.org/docs/</w:t>
      </w:r>
    </w:p>
    <w:p w14:paraId="641FADAF"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NumPy documentation: https://numpy.org/doc/</w:t>
      </w:r>
    </w:p>
    <w:p w14:paraId="2E56F1BC"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Pandas documentation: https://pandas.pydata.org/docs/</w:t>
      </w:r>
    </w:p>
    <w:p w14:paraId="588486FF"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scikit-learn, Random Forests: https://scikit-learn.org/stable/modules/ensemble.html#forest</w:t>
      </w:r>
    </w:p>
    <w:p w14:paraId="6F3BCC56"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Breiman, L. (2001). Random Forests. Machine Learning, 45(1), 5-32.</w:t>
      </w:r>
    </w:p>
    <w:p w14:paraId="641AE811" w14:textId="77777777" w:rsidR="00A872CB" w:rsidRDefault="0000000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Gin rummy rules (Wikipedia): https://en.wikipedia.org/wiki/Gin_rummy</w:t>
      </w:r>
    </w:p>
    <w:p w14:paraId="7745B282" w14:textId="77777777" w:rsidR="00A872CB" w:rsidRDefault="00A872CB"/>
    <w:sectPr w:rsidR="00A872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486E"/>
    <w:multiLevelType w:val="hybridMultilevel"/>
    <w:tmpl w:val="BB10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E4ED2"/>
    <w:multiLevelType w:val="multilevel"/>
    <w:tmpl w:val="294C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4B4247"/>
    <w:multiLevelType w:val="hybridMultilevel"/>
    <w:tmpl w:val="A8DA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24208711">
    <w:abstractNumId w:val="0"/>
  </w:num>
  <w:num w:numId="2" w16cid:durableId="1677804084">
    <w:abstractNumId w:val="2"/>
  </w:num>
  <w:num w:numId="3" w16cid:durableId="978152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5B0"/>
    <w:rsid w:val="00006D5F"/>
    <w:rsid w:val="00052BE3"/>
    <w:rsid w:val="00151A15"/>
    <w:rsid w:val="00197F7C"/>
    <w:rsid w:val="00276F5E"/>
    <w:rsid w:val="00323F8A"/>
    <w:rsid w:val="003479EE"/>
    <w:rsid w:val="003864CB"/>
    <w:rsid w:val="00454765"/>
    <w:rsid w:val="00483F8B"/>
    <w:rsid w:val="00560A22"/>
    <w:rsid w:val="00623986"/>
    <w:rsid w:val="007C5480"/>
    <w:rsid w:val="0084590D"/>
    <w:rsid w:val="008A288F"/>
    <w:rsid w:val="00965718"/>
    <w:rsid w:val="00A2565A"/>
    <w:rsid w:val="00A65BA6"/>
    <w:rsid w:val="00A872CB"/>
    <w:rsid w:val="00B22171"/>
    <w:rsid w:val="00B43361"/>
    <w:rsid w:val="00B87EDB"/>
    <w:rsid w:val="00C1056D"/>
    <w:rsid w:val="00C12601"/>
    <w:rsid w:val="00CB302E"/>
    <w:rsid w:val="00CD4235"/>
    <w:rsid w:val="00D16FB7"/>
    <w:rsid w:val="00D44526"/>
    <w:rsid w:val="00DB45B0"/>
    <w:rsid w:val="00E22A00"/>
    <w:rsid w:val="00E610C4"/>
    <w:rsid w:val="00F001E1"/>
    <w:rsid w:val="00FE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DE83"/>
  <w15:chartTrackingRefBased/>
  <w15:docId w15:val="{4AA8FC7E-1319-43C7-B58A-608AEDE32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864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F5E"/>
    <w:pPr>
      <w:ind w:left="720"/>
      <w:contextualSpacing/>
    </w:pPr>
  </w:style>
  <w:style w:type="paragraph" w:styleId="NoSpacing">
    <w:name w:val="No Spacing"/>
    <w:uiPriority w:val="1"/>
    <w:qFormat/>
    <w:rsid w:val="00E610C4"/>
    <w:pPr>
      <w:spacing w:after="0" w:line="240" w:lineRule="auto"/>
    </w:pPr>
  </w:style>
  <w:style w:type="character" w:styleId="Hyperlink">
    <w:name w:val="Hyperlink"/>
    <w:basedOn w:val="DefaultParagraphFont"/>
    <w:uiPriority w:val="99"/>
    <w:unhideWhenUsed/>
    <w:rsid w:val="00A65BA6"/>
    <w:rPr>
      <w:color w:val="0563C1" w:themeColor="hyperlink"/>
      <w:u w:val="single"/>
    </w:rPr>
  </w:style>
  <w:style w:type="character" w:customStyle="1" w:styleId="Heading2Char">
    <w:name w:val="Heading 2 Char"/>
    <w:basedOn w:val="DefaultParagraphFont"/>
    <w:link w:val="Heading2"/>
    <w:uiPriority w:val="9"/>
    <w:rsid w:val="003864CB"/>
    <w:rPr>
      <w:rFonts w:ascii="Times New Roman" w:eastAsia="Times New Roman" w:hAnsi="Times New Roman" w:cs="Times New Roman"/>
      <w:b/>
      <w:bCs/>
      <w:sz w:val="36"/>
      <w:szCs w:val="36"/>
    </w:rPr>
  </w:style>
  <w:style w:type="paragraph" w:customStyle="1" w:styleId="isselectedend">
    <w:name w:val="isselectedend"/>
    <w:basedOn w:val="Normal"/>
    <w:rsid w:val="003864C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864C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4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Rauf</dc:creator>
  <cp:keywords/>
  <dc:description/>
  <cp:lastModifiedBy>afnan kamran</cp:lastModifiedBy>
  <cp:revision>20</cp:revision>
  <dcterms:created xsi:type="dcterms:W3CDTF">2018-10-25T08:52:00Z</dcterms:created>
  <dcterms:modified xsi:type="dcterms:W3CDTF">2026-10-15T17:24:00Z</dcterms:modified>
</cp:coreProperties>
</file>