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5870C0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Flight Status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</w:t>
      </w:r>
      <w:r w:rsidR="00677741">
        <w:rPr>
          <w:rFonts w:cs="Arial"/>
          <w:color w:val="000000"/>
        </w:rPr>
        <w:t>the use of</w:t>
      </w:r>
      <w:r w:rsidR="00BE3257">
        <w:rPr>
          <w:rFonts w:cs="Arial"/>
          <w:color w:val="000000"/>
        </w:rPr>
        <w:t xml:space="preserve"> </w:t>
      </w:r>
      <w:r w:rsidR="005870C0">
        <w:rPr>
          <w:rFonts w:cs="Arial"/>
          <w:color w:val="000000"/>
        </w:rPr>
        <w:t xml:space="preserve">a secure, cloud-based, commercial </w:t>
      </w:r>
      <w:proofErr w:type="spellStart"/>
      <w:r w:rsidR="005870C0">
        <w:rPr>
          <w:rFonts w:cs="Arial"/>
          <w:color w:val="000000"/>
        </w:rPr>
        <w:t>RESTful</w:t>
      </w:r>
      <w:proofErr w:type="spellEnd"/>
      <w:r w:rsidR="005870C0">
        <w:rPr>
          <w:rFonts w:cs="Arial"/>
          <w:color w:val="000000"/>
        </w:rPr>
        <w:t xml:space="preserve"> service providing data to an app.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BE3257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</w:t>
      </w:r>
      <w:r w:rsidR="005870C0">
        <w:rPr>
          <w:rFonts w:cs="Arial"/>
          <w:color w:val="000000"/>
        </w:rPr>
        <w:t>displays the status and maps the route of a commercial airline flight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BE3257" w:rsidRDefault="00BE3257" w:rsidP="00A55AFD">
      <w:pPr>
        <w:pStyle w:val="BulletedList1"/>
        <w:rPr>
          <w:rFonts w:cs="Arial"/>
        </w:rPr>
      </w:pPr>
      <w:r>
        <w:rPr>
          <w:rFonts w:cs="Arial"/>
        </w:rPr>
        <w:t xml:space="preserve">A </w:t>
      </w:r>
      <w:proofErr w:type="spellStart"/>
      <w:r w:rsidR="005870C0">
        <w:rPr>
          <w:rFonts w:cs="Arial"/>
        </w:rPr>
        <w:t>FlightStats</w:t>
      </w:r>
      <w:proofErr w:type="spellEnd"/>
      <w:r w:rsidR="005870C0">
        <w:rPr>
          <w:rFonts w:cs="Arial"/>
        </w:rPr>
        <w:t xml:space="preserve"> </w:t>
      </w:r>
      <w:r>
        <w:rPr>
          <w:rFonts w:cs="Arial"/>
        </w:rPr>
        <w:t xml:space="preserve">developer account and key obtained from </w:t>
      </w:r>
      <w:hyperlink r:id="rId5" w:history="1">
        <w:r w:rsidR="005870C0" w:rsidRPr="00137E7E">
          <w:rPr>
            <w:rStyle w:val="Hyperlink"/>
            <w:rFonts w:cs="Arial"/>
          </w:rPr>
          <w:t>https://developer.flightstats.com</w:t>
        </w:r>
      </w:hyperlink>
    </w:p>
    <w:p w:rsidR="005870C0" w:rsidRDefault="005870C0" w:rsidP="005870C0">
      <w:pPr>
        <w:pStyle w:val="BulletedList1"/>
        <w:rPr>
          <w:rFonts w:ascii="Consolas" w:eastAsiaTheme="minorHAnsi" w:hAnsi="Consolas" w:cs="Consolas"/>
          <w:color w:val="008000"/>
          <w:kern w:val="0"/>
          <w:sz w:val="19"/>
          <w:szCs w:val="19"/>
        </w:rPr>
      </w:pPr>
      <w:r>
        <w:rPr>
          <w:rFonts w:cs="Arial"/>
        </w:rPr>
        <w:t xml:space="preserve">A </w:t>
      </w:r>
      <w:r>
        <w:rPr>
          <w:rFonts w:cs="Arial"/>
        </w:rPr>
        <w:t>Bing Maps</w:t>
      </w:r>
      <w:r>
        <w:rPr>
          <w:rFonts w:cs="Arial"/>
        </w:rPr>
        <w:t xml:space="preserve"> developer account and key obtained from </w:t>
      </w:r>
      <w:hyperlink r:id="rId6" w:history="1">
        <w:r w:rsidRPr="00137E7E">
          <w:rPr>
            <w:rStyle w:val="Hyperlink"/>
            <w:rFonts w:ascii="Consolas" w:eastAsiaTheme="minorHAnsi" w:hAnsi="Consolas" w:cs="Consolas"/>
            <w:kern w:val="0"/>
            <w:sz w:val="19"/>
            <w:szCs w:val="19"/>
            <w:highlight w:val="white"/>
          </w:rPr>
          <w:t>http://www.bingmapsportal.com</w:t>
        </w:r>
      </w:hyperlink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</w:t>
      </w:r>
      <w:r w:rsidR="006758CD">
        <w:rPr>
          <w:rFonts w:cs="Arial"/>
          <w:color w:val="000000"/>
        </w:rPr>
        <w:t xml:space="preserve"> consists of a SharePoint-hosted app</w:t>
      </w:r>
      <w:r w:rsidR="00BE3257">
        <w:rPr>
          <w:rFonts w:cs="Arial"/>
          <w:color w:val="000000"/>
        </w:rPr>
        <w:t xml:space="preserve"> </w:t>
      </w:r>
      <w:r w:rsidR="005870C0">
        <w:rPr>
          <w:rFonts w:cs="Arial"/>
          <w:color w:val="000000"/>
        </w:rPr>
        <w:t xml:space="preserve">that </w:t>
      </w:r>
      <w:r w:rsidR="00BE3257">
        <w:rPr>
          <w:rFonts w:cs="Arial"/>
          <w:color w:val="000000"/>
        </w:rPr>
        <w:t xml:space="preserve">calls to the </w:t>
      </w:r>
      <w:proofErr w:type="spellStart"/>
      <w:r w:rsidR="005870C0">
        <w:rPr>
          <w:rFonts w:cs="Arial"/>
          <w:color w:val="000000"/>
        </w:rPr>
        <w:t>FlightStats</w:t>
      </w:r>
      <w:proofErr w:type="spellEnd"/>
      <w:r w:rsidR="005870C0">
        <w:rPr>
          <w:rFonts w:cs="Arial"/>
          <w:color w:val="000000"/>
        </w:rPr>
        <w:t xml:space="preserve"> API</w:t>
      </w:r>
      <w:r w:rsidR="006758CD">
        <w:rPr>
          <w:rFonts w:cs="Arial"/>
          <w:color w:val="000000"/>
        </w:rPr>
        <w:t>.</w:t>
      </w:r>
      <w:r w:rsidR="00BE3257">
        <w:rPr>
          <w:rFonts w:cs="Arial"/>
          <w:color w:val="000000"/>
        </w:rPr>
        <w:t xml:space="preserve"> </w:t>
      </w:r>
      <w:r w:rsidR="005870C0">
        <w:rPr>
          <w:rFonts w:cs="Arial"/>
          <w:color w:val="000000"/>
        </w:rPr>
        <w:t>After retrieving flight information, the route is plotted on a map using the Bing Maps service</w:t>
      </w:r>
      <w:r w:rsidR="00BE3257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B13047" w:rsidRDefault="005870C0" w:rsidP="00B13047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Obtain an application ID and an application Key </w:t>
      </w:r>
      <w:r>
        <w:rPr>
          <w:rFonts w:cs="Arial"/>
        </w:rPr>
        <w:t xml:space="preserve">from </w:t>
      </w:r>
      <w:hyperlink r:id="rId7" w:history="1">
        <w:r w:rsidRPr="00137E7E">
          <w:rPr>
            <w:rStyle w:val="Hyperlink"/>
            <w:rFonts w:cs="Arial"/>
          </w:rPr>
          <w:t>https://developer.flightstats.com</w:t>
        </w:r>
      </w:hyperlink>
      <w:r w:rsidR="00BE3257">
        <w:rPr>
          <w:rFonts w:cs="Arial"/>
          <w:color w:val="000000"/>
        </w:rPr>
        <w:t xml:space="preserve"> and enter the </w:t>
      </w:r>
      <w:r>
        <w:rPr>
          <w:rFonts w:cs="Arial"/>
          <w:color w:val="000000"/>
        </w:rPr>
        <w:t>information</w:t>
      </w:r>
      <w:r w:rsidR="00BE3257">
        <w:rPr>
          <w:rFonts w:cs="Arial"/>
          <w:color w:val="000000"/>
        </w:rPr>
        <w:t xml:space="preserve"> into the wingtip.</w:t>
      </w:r>
      <w:r>
        <w:rPr>
          <w:rFonts w:cs="Arial"/>
          <w:color w:val="000000"/>
        </w:rPr>
        <w:t>flightstatus</w:t>
      </w:r>
      <w:r w:rsidR="00BE3257">
        <w:rPr>
          <w:rFonts w:cs="Arial"/>
          <w:color w:val="000000"/>
        </w:rPr>
        <w:t>.js library in the line shown below:</w:t>
      </w:r>
    </w:p>
    <w:p w:rsidR="00BE3257" w:rsidRDefault="00BE3257" w:rsidP="00B13047">
      <w:pPr>
        <w:spacing w:line="275" w:lineRule="auto"/>
        <w:rPr>
          <w:rFonts w:cs="Arial"/>
          <w:color w:val="000000"/>
        </w:rPr>
      </w:pPr>
    </w:p>
    <w:p w:rsidR="005870C0" w:rsidRDefault="005870C0" w:rsidP="005870C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appId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</w:rPr>
        <w:t>//Obtained from https://developer.flightstats.com</w:t>
      </w:r>
    </w:p>
    <w:p w:rsidR="005870C0" w:rsidRDefault="005870C0" w:rsidP="005870C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appKey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</w:rPr>
        <w:t>//Obtained from https://developer.flightstats.com</w:t>
      </w:r>
    </w:p>
    <w:p w:rsidR="00181433" w:rsidRDefault="00181433" w:rsidP="00AA6B21">
      <w:pPr>
        <w:spacing w:line="275" w:lineRule="auto"/>
        <w:rPr>
          <w:rFonts w:cs="Arial"/>
          <w:color w:val="000000"/>
        </w:rPr>
      </w:pPr>
    </w:p>
    <w:p w:rsidR="005870C0" w:rsidRDefault="005870C0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Obtain a developer key </w:t>
      </w:r>
      <w:r w:rsidR="00056E6D">
        <w:rPr>
          <w:rFonts w:cs="Arial"/>
        </w:rPr>
        <w:t xml:space="preserve">from </w:t>
      </w:r>
      <w:hyperlink r:id="rId8" w:history="1">
        <w:r w:rsidR="00056E6D" w:rsidRPr="00137E7E">
          <w:rPr>
            <w:rStyle w:val="Hyperlink"/>
            <w:rFonts w:ascii="Consolas" w:eastAsiaTheme="minorHAnsi" w:hAnsi="Consolas" w:cs="Consolas"/>
            <w:kern w:val="0"/>
            <w:sz w:val="19"/>
            <w:szCs w:val="19"/>
            <w:highlight w:val="white"/>
          </w:rPr>
          <w:t>http://www.bingmapsportal.com</w:t>
        </w:r>
      </w:hyperlink>
      <w:r w:rsidR="00056E6D"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cs="Arial"/>
          <w:color w:val="000000"/>
        </w:rPr>
        <w:t>and enter the information into the App.js library in the line as shown below:</w:t>
      </w:r>
    </w:p>
    <w:p w:rsidR="005870C0" w:rsidRDefault="005870C0" w:rsidP="00AA6B21">
      <w:pPr>
        <w:spacing w:line="275" w:lineRule="auto"/>
        <w:rPr>
          <w:rFonts w:cs="Arial"/>
          <w:color w:val="000000"/>
        </w:rPr>
      </w:pPr>
    </w:p>
    <w:p w:rsidR="00056E6D" w:rsidRDefault="00056E6D" w:rsidP="00056E6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mapsKey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</w:rPr>
        <w:t>//Obtained from http://www.bingmapsportal.com</w:t>
      </w:r>
    </w:p>
    <w:p w:rsidR="005870C0" w:rsidRDefault="005870C0" w:rsidP="00AA6B21">
      <w:pPr>
        <w:spacing w:line="275" w:lineRule="auto"/>
        <w:rPr>
          <w:rFonts w:cs="Arial"/>
          <w:color w:val="000000"/>
        </w:rPr>
      </w:pP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456DF5" w:rsidRDefault="00B13047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056E6D">
        <w:rPr>
          <w:rFonts w:cs="Arial"/>
        </w:rPr>
        <w:t>FlightStatus</w:t>
      </w:r>
      <w:r>
        <w:rPr>
          <w:rFonts w:cs="Arial"/>
        </w:rPr>
        <w:t>.sln solution in Visual Studio 2012.</w:t>
      </w:r>
    </w:p>
    <w:p w:rsidR="00181433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Edit the deployment URL to point to a site in your development environment</w:t>
      </w:r>
      <w:r w:rsidR="00181433">
        <w:rPr>
          <w:rFonts w:cs="Arial"/>
        </w:rPr>
        <w:t>.</w:t>
      </w:r>
    </w:p>
    <w:p w:rsidR="00A55AFD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Press F5</w:t>
      </w:r>
      <w:r w:rsidR="00A55AFD">
        <w:rPr>
          <w:rFonts w:cs="Arial"/>
        </w:rPr>
        <w:t>.</w:t>
      </w:r>
    </w:p>
    <w:p w:rsidR="001558EF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056E6D">
        <w:rPr>
          <w:rFonts w:cs="Arial"/>
        </w:rPr>
        <w:t>it will load the airport codes</w:t>
      </w:r>
      <w:r w:rsidR="001558EF">
        <w:rPr>
          <w:rFonts w:cs="Arial"/>
        </w:rPr>
        <w:t>.</w:t>
      </w:r>
    </w:p>
    <w:p w:rsidR="001558EF" w:rsidRDefault="00056E6D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When ready, select an airport, carrier, and enter a flight number and date</w:t>
      </w:r>
      <w:r w:rsidR="00BE3257">
        <w:rPr>
          <w:rFonts w:cs="Arial"/>
        </w:rPr>
        <w:t>.</w:t>
      </w:r>
    </w:p>
    <w:p w:rsidR="00056E6D" w:rsidRDefault="00056E6D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Click the “Get Status” button.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lastRenderedPageBreak/>
        <w:t>Troubleshooting</w:t>
      </w:r>
      <w:bookmarkEnd w:id="12"/>
      <w:bookmarkEnd w:id="13"/>
    </w:p>
    <w:p w:rsidR="00BE3257" w:rsidRPr="003F0AFC" w:rsidRDefault="00BE3257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You must have a </w:t>
      </w:r>
      <w:r w:rsidR="00056E6D">
        <w:rPr>
          <w:rFonts w:cs="Arial"/>
          <w:color w:val="000000"/>
        </w:rPr>
        <w:t>Bing Maps</w:t>
      </w:r>
      <w:r>
        <w:rPr>
          <w:rFonts w:cs="Arial"/>
          <w:color w:val="000000"/>
        </w:rPr>
        <w:t xml:space="preserve"> developer key properly entered into the </w:t>
      </w:r>
      <w:r w:rsidR="00056E6D">
        <w:rPr>
          <w:rFonts w:cs="Arial"/>
          <w:color w:val="000000"/>
        </w:rPr>
        <w:t>app</w:t>
      </w:r>
      <w:r>
        <w:rPr>
          <w:rFonts w:cs="Arial"/>
          <w:color w:val="000000"/>
        </w:rPr>
        <w:t>.js library</w:t>
      </w:r>
      <w:r w:rsidR="00056E6D">
        <w:rPr>
          <w:rFonts w:cs="Arial"/>
          <w:color w:val="000000"/>
        </w:rPr>
        <w:t xml:space="preserve">. </w:t>
      </w:r>
      <w:r w:rsidR="00056E6D">
        <w:rPr>
          <w:rFonts w:cs="Arial"/>
          <w:color w:val="000000"/>
        </w:rPr>
        <w:t xml:space="preserve">You must have a </w:t>
      </w:r>
      <w:proofErr w:type="spellStart"/>
      <w:r w:rsidR="00056E6D">
        <w:rPr>
          <w:rFonts w:cs="Arial"/>
          <w:color w:val="000000"/>
        </w:rPr>
        <w:t>FlightStats</w:t>
      </w:r>
      <w:proofErr w:type="spellEnd"/>
      <w:r w:rsidR="00056E6D">
        <w:rPr>
          <w:rFonts w:cs="Arial"/>
          <w:color w:val="000000"/>
        </w:rPr>
        <w:t xml:space="preserve"> </w:t>
      </w:r>
      <w:r w:rsidR="00056E6D">
        <w:rPr>
          <w:rFonts w:cs="Arial"/>
          <w:color w:val="000000"/>
        </w:rPr>
        <w:t xml:space="preserve">application ID and application Key </w:t>
      </w:r>
      <w:r w:rsidR="00056E6D">
        <w:rPr>
          <w:rFonts w:cs="Arial"/>
          <w:color w:val="000000"/>
        </w:rPr>
        <w:t xml:space="preserve">properly entered into the </w:t>
      </w:r>
      <w:r w:rsidR="00056E6D">
        <w:rPr>
          <w:rFonts w:cs="Arial"/>
          <w:color w:val="000000"/>
        </w:rPr>
        <w:t>wingtip.flightstatus</w:t>
      </w:r>
      <w:r w:rsidR="00056E6D">
        <w:rPr>
          <w:rFonts w:cs="Arial"/>
          <w:color w:val="000000"/>
        </w:rPr>
        <w:t>.js library.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t>Change log</w:t>
      </w:r>
      <w:bookmarkEnd w:id="14"/>
      <w:bookmarkEnd w:id="1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BE3257">
        <w:rPr>
          <w:rFonts w:cs="Arial"/>
          <w:color w:val="000000"/>
        </w:rPr>
        <w:t>June</w:t>
      </w:r>
      <w:r w:rsidR="009935F2">
        <w:rPr>
          <w:rFonts w:cs="Arial"/>
          <w:color w:val="000000"/>
        </w:rPr>
        <w:t xml:space="preserve"> </w:t>
      </w:r>
      <w:r w:rsidR="00BE3257">
        <w:rPr>
          <w:rFonts w:cs="Arial"/>
          <w:color w:val="000000"/>
        </w:rPr>
        <w:t>1</w:t>
      </w:r>
      <w:r w:rsidR="00056E6D">
        <w:rPr>
          <w:rFonts w:cs="Arial"/>
          <w:color w:val="000000"/>
        </w:rPr>
        <w:t>8</w:t>
      </w:r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6" w:name="_Toc339368402"/>
      <w:bookmarkStart w:id="17" w:name="_Toc339524181"/>
      <w:r>
        <w:rPr>
          <w:rFonts w:cs="Arial"/>
          <w:color w:val="000000"/>
        </w:rPr>
        <w:t>Related content</w:t>
      </w:r>
      <w:bookmarkEnd w:id="16"/>
      <w:bookmarkEnd w:id="17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</w:t>
      </w:r>
      <w:r w:rsidR="009935F2">
        <w:rPr>
          <w:rFonts w:cs="Arial"/>
        </w:rPr>
        <w:t>provider-hosted</w:t>
      </w:r>
      <w:r w:rsidR="00EB2FEE">
        <w:rPr>
          <w:rFonts w:cs="Arial"/>
        </w:rPr>
        <w:t xml:space="preserve"> apps</w:t>
      </w:r>
    </w:p>
    <w:p w:rsidR="00295539" w:rsidRDefault="00295539" w:rsidP="00A55AFD">
      <w:pPr>
        <w:pStyle w:val="BulletedList1"/>
        <w:rPr>
          <w:rFonts w:cs="Arial"/>
        </w:rPr>
      </w:pPr>
      <w:bookmarkStart w:id="18" w:name="_GoBack"/>
      <w:bookmarkEnd w:id="18"/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56E6D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369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58EF"/>
    <w:rsid w:val="00156385"/>
    <w:rsid w:val="0016439E"/>
    <w:rsid w:val="0017017E"/>
    <w:rsid w:val="00172733"/>
    <w:rsid w:val="00172A42"/>
    <w:rsid w:val="00174BB0"/>
    <w:rsid w:val="00180C53"/>
    <w:rsid w:val="0018143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1022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870C0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58CD"/>
    <w:rsid w:val="006760F1"/>
    <w:rsid w:val="0067774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35F2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13047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3257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0976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2FEE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520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mapspor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flightsta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gmapsportal.com" TargetMode="External"/><Relationship Id="rId5" Type="http://schemas.openxmlformats.org/officeDocument/2006/relationships/hyperlink" Target="https://developer.flightstat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12</cp:revision>
  <dcterms:created xsi:type="dcterms:W3CDTF">2013-04-03T16:59:00Z</dcterms:created>
  <dcterms:modified xsi:type="dcterms:W3CDTF">2013-06-19T21:03:00Z</dcterms:modified>
</cp:coreProperties>
</file>